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1BEE1" w14:textId="4C3578E2" w:rsidR="000D3A1A" w:rsidRPr="008F1896" w:rsidRDefault="000D3A1A" w:rsidP="000D3A1A">
      <w:pPr>
        <w:pStyle w:val="Heading1"/>
        <w:jc w:val="both"/>
        <w:rPr>
          <w:rFonts w:eastAsiaTheme="minorHAnsi" w:cstheme="majorHAnsi"/>
          <w:color w:val="auto"/>
          <w:sz w:val="22"/>
          <w:szCs w:val="22"/>
        </w:rPr>
      </w:pPr>
      <w:r w:rsidRPr="008F1896">
        <w:rPr>
          <w:rFonts w:eastAsiaTheme="minorHAnsi" w:cstheme="majorHAnsi"/>
          <w:color w:val="auto"/>
          <w:sz w:val="22"/>
          <w:szCs w:val="22"/>
        </w:rPr>
        <w:t xml:space="preserve">Mines Advisory Group (MAG) has received grants from various international donors for the implementation of its humanitarian aid operation in Iraq. MAG requires provision and delivery </w:t>
      </w:r>
      <w:r>
        <w:rPr>
          <w:rFonts w:eastAsiaTheme="minorHAnsi" w:cstheme="majorHAnsi"/>
          <w:color w:val="auto"/>
          <w:sz w:val="22"/>
          <w:szCs w:val="22"/>
        </w:rPr>
        <w:t xml:space="preserve">Internet services at its </w:t>
      </w:r>
      <w:proofErr w:type="spellStart"/>
      <w:r>
        <w:rPr>
          <w:rFonts w:eastAsiaTheme="minorHAnsi" w:cstheme="majorHAnsi"/>
          <w:color w:val="auto"/>
          <w:sz w:val="22"/>
          <w:szCs w:val="22"/>
        </w:rPr>
        <w:t>Telkif</w:t>
      </w:r>
      <w:proofErr w:type="spellEnd"/>
      <w:r>
        <w:rPr>
          <w:rFonts w:eastAsiaTheme="minorHAnsi" w:cstheme="majorHAnsi"/>
          <w:color w:val="auto"/>
          <w:sz w:val="22"/>
          <w:szCs w:val="22"/>
        </w:rPr>
        <w:t xml:space="preserve"> </w:t>
      </w:r>
      <w:r w:rsidR="00C53322">
        <w:rPr>
          <w:rFonts w:eastAsiaTheme="minorHAnsi" w:cstheme="majorHAnsi"/>
          <w:color w:val="auto"/>
          <w:sz w:val="22"/>
          <w:szCs w:val="22"/>
        </w:rPr>
        <w:t xml:space="preserve">and Duhok </w:t>
      </w:r>
      <w:r>
        <w:rPr>
          <w:rFonts w:eastAsiaTheme="minorHAnsi" w:cstheme="majorHAnsi"/>
          <w:color w:val="auto"/>
          <w:sz w:val="22"/>
          <w:szCs w:val="22"/>
        </w:rPr>
        <w:t>base</w:t>
      </w:r>
      <w:r w:rsidR="001A7489">
        <w:rPr>
          <w:rFonts w:eastAsiaTheme="minorHAnsi" w:cstheme="majorHAnsi"/>
          <w:color w:val="auto"/>
          <w:sz w:val="22"/>
          <w:szCs w:val="22"/>
          <w:lang w:val="en-US"/>
        </w:rPr>
        <w:t>s</w:t>
      </w:r>
      <w:r w:rsidRPr="008F1896">
        <w:rPr>
          <w:rFonts w:eastAsiaTheme="minorHAnsi" w:cstheme="majorHAnsi"/>
          <w:color w:val="auto"/>
          <w:sz w:val="22"/>
          <w:szCs w:val="22"/>
        </w:rPr>
        <w:t>. MAG requests you to submit price bid(s) for the items detailed on the attached MAG Bid Form (Annex 3).</w:t>
      </w:r>
      <w:r w:rsidRPr="008F1896">
        <w:rPr>
          <w:rFonts w:cstheme="majorHAnsi"/>
          <w:color w:val="000000"/>
        </w:rPr>
        <w:t xml:space="preserve"> </w:t>
      </w:r>
    </w:p>
    <w:p w14:paraId="004E81BF" w14:textId="77777777" w:rsidR="00CD3954" w:rsidRPr="00BF151A" w:rsidRDefault="00CD3954" w:rsidP="00CD3954">
      <w:pPr>
        <w:pStyle w:val="Subtitle"/>
        <w:spacing w:after="120"/>
        <w:jc w:val="left"/>
        <w:rPr>
          <w:rFonts w:asciiTheme="majorHAnsi" w:hAnsiTheme="majorHAnsi" w:cstheme="majorHAnsi"/>
          <w:sz w:val="24"/>
          <w:szCs w:val="24"/>
          <w:highlight w:val="cyan"/>
          <w:lang w:val="en-GB"/>
        </w:rPr>
      </w:pPr>
    </w:p>
    <w:p w14:paraId="3AE50DCB" w14:textId="77777777" w:rsidR="00690734" w:rsidRPr="00BF151A" w:rsidRDefault="00690734">
      <w:pPr>
        <w:rPr>
          <w:rFonts w:asciiTheme="majorHAnsi" w:hAnsiTheme="majorHAnsi" w:cstheme="majorHAnsi"/>
        </w:rPr>
      </w:pPr>
    </w:p>
    <w:p w14:paraId="63C44CDA" w14:textId="030AD85D" w:rsidR="00340E49" w:rsidRPr="000D3A1A" w:rsidRDefault="00690734" w:rsidP="000D3A1A">
      <w:pPr>
        <w:spacing w:after="120"/>
        <w:rPr>
          <w:rFonts w:asciiTheme="majorHAnsi" w:hAnsiTheme="majorHAnsi" w:cstheme="majorHAnsi"/>
          <w:b/>
          <w:bCs/>
          <w:color w:val="FF0000"/>
          <w:highlight w:val="yellow"/>
        </w:rPr>
      </w:pPr>
      <w:r w:rsidRPr="00BF151A">
        <w:rPr>
          <w:rFonts w:asciiTheme="majorHAnsi" w:hAnsiTheme="majorHAnsi" w:cstheme="majorHAnsi"/>
          <w:b/>
          <w:bCs/>
        </w:rPr>
        <w:t>Tender Reference</w:t>
      </w:r>
      <w:r w:rsidR="004011F7">
        <w:rPr>
          <w:rFonts w:asciiTheme="majorHAnsi" w:hAnsiTheme="majorHAnsi" w:cstheme="majorHAnsi"/>
          <w:b/>
          <w:bCs/>
        </w:rPr>
        <w:t xml:space="preserve">: </w:t>
      </w:r>
      <w:r w:rsidRPr="00BF151A">
        <w:rPr>
          <w:rFonts w:asciiTheme="majorHAnsi" w:hAnsiTheme="majorHAnsi" w:cstheme="majorHAnsi"/>
          <w:b/>
          <w:bCs/>
        </w:rPr>
        <w:tab/>
      </w:r>
      <w:r w:rsidR="00151065">
        <w:rPr>
          <w:b/>
          <w:bCs/>
        </w:rPr>
        <w:t>SD</w:t>
      </w:r>
      <w:r w:rsidR="0055613D" w:rsidRPr="00ED3F04">
        <w:rPr>
          <w:b/>
          <w:bCs/>
        </w:rPr>
        <w:t>2</w:t>
      </w:r>
      <w:r w:rsidR="0055613D">
        <w:rPr>
          <w:b/>
          <w:bCs/>
        </w:rPr>
        <w:t>4</w:t>
      </w:r>
      <w:r w:rsidR="0055613D" w:rsidRPr="00ED3F04">
        <w:rPr>
          <w:b/>
          <w:bCs/>
        </w:rPr>
        <w:t>-IQ-</w:t>
      </w:r>
      <w:r w:rsidR="0055613D">
        <w:rPr>
          <w:b/>
          <w:bCs/>
        </w:rPr>
        <w:t>TKF</w:t>
      </w:r>
      <w:r w:rsidR="004011F7">
        <w:rPr>
          <w:b/>
          <w:bCs/>
        </w:rPr>
        <w:t>-001</w:t>
      </w:r>
    </w:p>
    <w:p w14:paraId="71A3702E" w14:textId="7C44FC2E" w:rsidR="002307CE" w:rsidRPr="00BF151A" w:rsidRDefault="002307CE" w:rsidP="002307CE">
      <w:pPr>
        <w:spacing w:after="120"/>
        <w:rPr>
          <w:rFonts w:asciiTheme="majorHAnsi" w:hAnsiTheme="majorHAnsi" w:cstheme="majorHAnsi"/>
        </w:rPr>
      </w:pPr>
      <w:r w:rsidRPr="00BF151A">
        <w:rPr>
          <w:rFonts w:asciiTheme="majorHAnsi" w:hAnsiTheme="majorHAnsi" w:cstheme="majorHAnsi"/>
        </w:rPr>
        <w:t>Purchaser</w:t>
      </w:r>
      <w:r w:rsidRPr="00BF151A">
        <w:rPr>
          <w:rFonts w:asciiTheme="majorHAnsi" w:hAnsiTheme="majorHAnsi" w:cstheme="majorHAnsi"/>
        </w:rPr>
        <w:tab/>
      </w:r>
      <w:r w:rsidRPr="00BF151A">
        <w:rPr>
          <w:rFonts w:asciiTheme="majorHAnsi" w:hAnsiTheme="majorHAnsi" w:cstheme="majorHAnsi"/>
        </w:rPr>
        <w:tab/>
        <w:t>Mines Advisory Group</w:t>
      </w:r>
      <w:r w:rsidR="000D3A1A">
        <w:rPr>
          <w:rFonts w:asciiTheme="majorHAnsi" w:hAnsiTheme="majorHAnsi" w:cstheme="majorHAnsi"/>
        </w:rPr>
        <w:t xml:space="preserve"> -</w:t>
      </w:r>
      <w:r w:rsidR="00611CD1" w:rsidRPr="00BF151A">
        <w:rPr>
          <w:rFonts w:asciiTheme="majorHAnsi" w:hAnsiTheme="majorHAnsi" w:cstheme="majorHAnsi"/>
        </w:rPr>
        <w:t xml:space="preserve"> </w:t>
      </w:r>
      <w:r w:rsidR="000D3A1A">
        <w:rPr>
          <w:rFonts w:asciiTheme="majorHAnsi" w:hAnsiTheme="majorHAnsi" w:cstheme="majorHAnsi"/>
        </w:rPr>
        <w:t>Iraq</w:t>
      </w:r>
    </w:p>
    <w:p w14:paraId="13FE5F72" w14:textId="328B1EC6" w:rsidR="00690734" w:rsidRPr="00BF151A" w:rsidRDefault="1D4518CD" w:rsidP="2900462E">
      <w:pPr>
        <w:spacing w:after="120"/>
        <w:rPr>
          <w:rFonts w:asciiTheme="majorHAnsi" w:hAnsiTheme="majorHAnsi" w:cstheme="majorBidi"/>
        </w:rPr>
      </w:pPr>
      <w:r w:rsidRPr="2900462E">
        <w:rPr>
          <w:rFonts w:asciiTheme="majorHAnsi" w:hAnsiTheme="majorHAnsi" w:cstheme="majorBidi"/>
        </w:rPr>
        <w:t>Language</w:t>
      </w:r>
      <w:r w:rsidR="00690734">
        <w:tab/>
      </w:r>
      <w:r w:rsidR="00690734">
        <w:tab/>
      </w:r>
      <w:r w:rsidRPr="2900462E">
        <w:rPr>
          <w:rFonts w:asciiTheme="majorHAnsi" w:hAnsiTheme="majorHAnsi" w:cstheme="majorBidi"/>
        </w:rPr>
        <w:t xml:space="preserve">All documents </w:t>
      </w:r>
      <w:r w:rsidR="001D49F2" w:rsidRPr="2900462E">
        <w:rPr>
          <w:rFonts w:asciiTheme="majorHAnsi" w:hAnsiTheme="majorHAnsi" w:cstheme="majorBidi"/>
        </w:rPr>
        <w:t>regarding</w:t>
      </w:r>
      <w:r w:rsidRPr="2900462E">
        <w:rPr>
          <w:rFonts w:asciiTheme="majorHAnsi" w:hAnsiTheme="majorHAnsi" w:cstheme="majorBidi"/>
        </w:rPr>
        <w:t xml:space="preserve"> this </w:t>
      </w:r>
      <w:r w:rsidR="27E3BF64" w:rsidRPr="2900462E">
        <w:rPr>
          <w:rFonts w:asciiTheme="majorHAnsi" w:hAnsiTheme="majorHAnsi" w:cstheme="majorBidi"/>
        </w:rPr>
        <w:t>t</w:t>
      </w:r>
      <w:r w:rsidRPr="2900462E">
        <w:rPr>
          <w:rFonts w:asciiTheme="majorHAnsi" w:hAnsiTheme="majorHAnsi" w:cstheme="majorBidi"/>
        </w:rPr>
        <w:t>ender will be in English.</w:t>
      </w:r>
    </w:p>
    <w:p w14:paraId="5E234AF8" w14:textId="77777777" w:rsidR="000D3A1A" w:rsidRDefault="000D3A1A" w:rsidP="000D3A1A">
      <w:pPr>
        <w:spacing w:after="120"/>
        <w:ind w:left="2160" w:hanging="2160"/>
        <w:rPr>
          <w:rFonts w:asciiTheme="majorHAnsi" w:hAnsiTheme="majorHAnsi" w:cstheme="majorBidi"/>
        </w:rPr>
      </w:pPr>
    </w:p>
    <w:p w14:paraId="4101459F" w14:textId="68D8BEF9" w:rsidR="000D3A1A" w:rsidRPr="00BF151A" w:rsidRDefault="000D3A1A" w:rsidP="000D3A1A">
      <w:pPr>
        <w:spacing w:after="120"/>
        <w:ind w:left="2160" w:hanging="2160"/>
        <w:rPr>
          <w:rFonts w:asciiTheme="majorHAnsi" w:hAnsiTheme="majorHAnsi" w:cstheme="majorBidi"/>
        </w:rPr>
      </w:pPr>
      <w:r w:rsidRPr="3066B2D3">
        <w:rPr>
          <w:rFonts w:asciiTheme="majorHAnsi" w:hAnsiTheme="majorHAnsi" w:cstheme="majorBidi"/>
        </w:rPr>
        <w:t>Tender Costs</w:t>
      </w:r>
      <w:r>
        <w:rPr>
          <w:rFonts w:asciiTheme="majorHAnsi" w:hAnsiTheme="majorHAnsi" w:cstheme="majorBidi"/>
        </w:rPr>
        <w:t>:</w:t>
      </w:r>
      <w:r w:rsidRPr="3066B2D3">
        <w:rPr>
          <w:rFonts w:asciiTheme="majorHAnsi" w:hAnsiTheme="majorHAnsi" w:cstheme="majorBidi"/>
        </w:rPr>
        <w:t xml:space="preserve"> MAG</w:t>
      </w:r>
      <w:r>
        <w:rPr>
          <w:rFonts w:asciiTheme="majorHAnsi" w:hAnsiTheme="majorHAnsi" w:cstheme="majorBidi"/>
        </w:rPr>
        <w:t xml:space="preserve"> </w:t>
      </w:r>
      <w:r w:rsidRPr="3066B2D3">
        <w:rPr>
          <w:rFonts w:asciiTheme="majorHAnsi" w:hAnsiTheme="majorHAnsi" w:cstheme="majorBidi"/>
        </w:rPr>
        <w:t>shall not be liable for any costs incurred in the submission of any proposal.</w:t>
      </w:r>
    </w:p>
    <w:p w14:paraId="6ADD00A0" w14:textId="38E05208" w:rsidR="00690734" w:rsidRPr="00BF151A" w:rsidRDefault="00690734">
      <w:pPr>
        <w:rPr>
          <w:rFonts w:asciiTheme="majorHAnsi" w:hAnsiTheme="majorHAnsi" w:cstheme="majorHAnsi"/>
        </w:rPr>
      </w:pPr>
    </w:p>
    <w:p w14:paraId="10B7C0DF" w14:textId="77777777" w:rsidR="00FC5317" w:rsidRPr="00BF151A" w:rsidRDefault="00FC5317">
      <w:pPr>
        <w:rPr>
          <w:rFonts w:asciiTheme="majorHAnsi" w:hAnsiTheme="majorHAnsi" w:cstheme="majorHAnsi"/>
        </w:rPr>
      </w:pPr>
    </w:p>
    <w:p w14:paraId="54E1F905" w14:textId="0DE3A8D3" w:rsidR="00FC5317" w:rsidRPr="00BF151A" w:rsidRDefault="00FC5317" w:rsidP="00FC5317">
      <w:pPr>
        <w:rPr>
          <w:rFonts w:asciiTheme="majorHAnsi" w:hAnsiTheme="majorHAnsi" w:cstheme="majorHAnsi"/>
          <w:b/>
        </w:rPr>
      </w:pPr>
      <w:r w:rsidRPr="00BF151A">
        <w:rPr>
          <w:rFonts w:asciiTheme="majorHAnsi" w:hAnsiTheme="majorHAnsi" w:cstheme="majorHAnsi"/>
          <w:b/>
        </w:rPr>
        <w:t xml:space="preserve">Documents included in this Tender </w:t>
      </w:r>
      <w:r w:rsidR="0076745E">
        <w:rPr>
          <w:rFonts w:asciiTheme="majorHAnsi" w:hAnsiTheme="majorHAnsi" w:cstheme="majorHAnsi"/>
          <w:b/>
        </w:rPr>
        <w:t>Kit</w:t>
      </w:r>
    </w:p>
    <w:p w14:paraId="7C1B1B8A" w14:textId="2EA8969E" w:rsidR="00FC5317" w:rsidRPr="00BF151A" w:rsidRDefault="00FC5317" w:rsidP="00C572A7">
      <w:pPr>
        <w:pStyle w:val="ListParagraph"/>
        <w:numPr>
          <w:ilvl w:val="0"/>
          <w:numId w:val="6"/>
        </w:numPr>
        <w:rPr>
          <w:rFonts w:asciiTheme="majorHAnsi" w:hAnsiTheme="majorHAnsi" w:cstheme="majorHAnsi"/>
          <w:bCs/>
        </w:rPr>
      </w:pPr>
      <w:r w:rsidRPr="00BF151A">
        <w:rPr>
          <w:rFonts w:asciiTheme="majorHAnsi" w:hAnsiTheme="majorHAnsi" w:cstheme="majorHAnsi"/>
          <w:bCs/>
        </w:rPr>
        <w:t>Tender Instructions</w:t>
      </w:r>
    </w:p>
    <w:p w14:paraId="14A6F415" w14:textId="58FBAD1A" w:rsidR="009275A2" w:rsidRPr="00BF151A" w:rsidRDefault="2FF4A9D7" w:rsidP="2900462E">
      <w:pPr>
        <w:pStyle w:val="ListParagraph"/>
        <w:numPr>
          <w:ilvl w:val="0"/>
          <w:numId w:val="6"/>
        </w:numPr>
        <w:rPr>
          <w:rFonts w:asciiTheme="majorHAnsi" w:hAnsiTheme="majorHAnsi" w:cstheme="majorBidi"/>
        </w:rPr>
      </w:pPr>
      <w:r w:rsidRPr="2900462E">
        <w:rPr>
          <w:rFonts w:asciiTheme="majorHAnsi" w:hAnsiTheme="majorHAnsi" w:cstheme="majorBidi"/>
        </w:rPr>
        <w:t xml:space="preserve">Annex 1: Tender </w:t>
      </w:r>
      <w:r w:rsidR="001A7489">
        <w:rPr>
          <w:rFonts w:asciiTheme="majorHAnsi" w:hAnsiTheme="majorHAnsi" w:cstheme="majorBidi"/>
        </w:rPr>
        <w:t xml:space="preserve">Cover Letter </w:t>
      </w:r>
      <w:r w:rsidRPr="2900462E">
        <w:rPr>
          <w:rFonts w:asciiTheme="majorHAnsi" w:hAnsiTheme="majorHAnsi" w:cstheme="majorBidi"/>
        </w:rPr>
        <w:t>(Advertisement)</w:t>
      </w:r>
    </w:p>
    <w:p w14:paraId="7FA64897" w14:textId="6CD0C10D" w:rsidR="009275A2" w:rsidRPr="00BF151A" w:rsidRDefault="009275A2" w:rsidP="00C572A7">
      <w:pPr>
        <w:pStyle w:val="ListParagraph"/>
        <w:numPr>
          <w:ilvl w:val="0"/>
          <w:numId w:val="6"/>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11EB6780" w14:textId="314892F4" w:rsidR="00FC5317" w:rsidRPr="00BF151A" w:rsidRDefault="00FC5317" w:rsidP="00C572A7">
      <w:pPr>
        <w:pStyle w:val="ListParagraph"/>
        <w:numPr>
          <w:ilvl w:val="0"/>
          <w:numId w:val="6"/>
        </w:numPr>
        <w:rPr>
          <w:rFonts w:asciiTheme="majorHAnsi" w:hAnsiTheme="majorHAnsi" w:cstheme="majorHAnsi"/>
          <w:bCs/>
        </w:rPr>
      </w:pPr>
      <w:r w:rsidRPr="00BF151A">
        <w:rPr>
          <w:rFonts w:asciiTheme="majorHAnsi" w:hAnsiTheme="majorHAnsi" w:cstheme="majorHAnsi"/>
          <w:bCs/>
        </w:rPr>
        <w:t xml:space="preserve">Annex </w:t>
      </w:r>
      <w:r w:rsidR="009275A2" w:rsidRPr="00BF151A">
        <w:rPr>
          <w:rFonts w:asciiTheme="majorHAnsi" w:hAnsiTheme="majorHAnsi" w:cstheme="majorHAnsi"/>
          <w:bCs/>
        </w:rPr>
        <w:t>3</w:t>
      </w:r>
      <w:r w:rsidRPr="00BF151A">
        <w:rPr>
          <w:rFonts w:asciiTheme="majorHAnsi" w:hAnsiTheme="majorHAnsi" w:cstheme="majorHAnsi"/>
          <w:bCs/>
        </w:rPr>
        <w:t>: Financial Proposal Template</w:t>
      </w:r>
    </w:p>
    <w:p w14:paraId="6AA97AD9" w14:textId="1B89D629" w:rsidR="00FC5317" w:rsidRDefault="00FC5317" w:rsidP="0076745E">
      <w:pPr>
        <w:pStyle w:val="ListParagraph"/>
        <w:numPr>
          <w:ilvl w:val="0"/>
          <w:numId w:val="6"/>
        </w:numPr>
        <w:jc w:val="both"/>
        <w:rPr>
          <w:rFonts w:asciiTheme="majorHAnsi" w:hAnsiTheme="majorHAnsi" w:cstheme="majorHAnsi"/>
          <w:bCs/>
        </w:rPr>
      </w:pPr>
      <w:r w:rsidRPr="0076745E">
        <w:rPr>
          <w:rFonts w:asciiTheme="majorHAnsi" w:hAnsiTheme="majorHAnsi" w:cstheme="majorHAnsi"/>
          <w:bCs/>
        </w:rPr>
        <w:t xml:space="preserve">Annex </w:t>
      </w:r>
      <w:r w:rsidR="009275A2" w:rsidRPr="0076745E">
        <w:rPr>
          <w:rFonts w:asciiTheme="majorHAnsi" w:hAnsiTheme="majorHAnsi" w:cstheme="majorHAnsi"/>
          <w:bCs/>
        </w:rPr>
        <w:t>4</w:t>
      </w:r>
      <w:r w:rsidRPr="0076745E">
        <w:rPr>
          <w:rFonts w:asciiTheme="majorHAnsi" w:hAnsiTheme="majorHAnsi" w:cstheme="majorHAnsi"/>
          <w:bCs/>
        </w:rPr>
        <w:t>: Supplier Registration Form</w:t>
      </w:r>
    </w:p>
    <w:p w14:paraId="1404CD9C" w14:textId="56C0FDCB" w:rsidR="0076745E" w:rsidRPr="0076745E" w:rsidRDefault="0076745E" w:rsidP="0076745E">
      <w:pPr>
        <w:pStyle w:val="ListParagraph"/>
        <w:numPr>
          <w:ilvl w:val="0"/>
          <w:numId w:val="6"/>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Annex 5: MAG P</w:t>
      </w:r>
      <w:r w:rsidR="001D49F2">
        <w:rPr>
          <w:rFonts w:asciiTheme="majorHAnsi" w:hAnsiTheme="majorHAnsi" w:cstheme="majorHAnsi"/>
          <w:bCs/>
        </w:rPr>
        <w:t>olicies</w:t>
      </w:r>
      <w:r w:rsidRPr="0076745E">
        <w:rPr>
          <w:rFonts w:asciiTheme="majorHAnsi" w:hAnsiTheme="majorHAnsi" w:cstheme="majorHAnsi"/>
          <w:bCs/>
        </w:rPr>
        <w:t xml:space="preserve"> and Statements</w:t>
      </w:r>
    </w:p>
    <w:p w14:paraId="79052178" w14:textId="694FE2C7" w:rsidR="00FC5317" w:rsidRPr="00BF151A" w:rsidRDefault="00FC5317">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4410"/>
      </w:tblGrid>
      <w:tr w:rsidR="00806B7C" w:rsidRPr="00BF151A" w14:paraId="4D7A22BC" w14:textId="77777777" w:rsidTr="00FE122F">
        <w:tc>
          <w:tcPr>
            <w:tcW w:w="421" w:type="dxa"/>
            <w:shd w:val="clear" w:color="auto" w:fill="DBE5F1" w:themeFill="accent1" w:themeFillTint="33"/>
          </w:tcPr>
          <w:p w14:paraId="6B87087E" w14:textId="77777777" w:rsidR="00806B7C" w:rsidRPr="00BF151A" w:rsidRDefault="00806B7C" w:rsidP="00FE122F">
            <w:pPr>
              <w:rPr>
                <w:rFonts w:asciiTheme="majorHAnsi" w:hAnsiTheme="majorHAnsi" w:cstheme="majorHAnsi"/>
              </w:rPr>
            </w:pPr>
          </w:p>
        </w:tc>
        <w:tc>
          <w:tcPr>
            <w:tcW w:w="4704" w:type="dxa"/>
            <w:shd w:val="clear" w:color="auto" w:fill="DBE5F1" w:themeFill="accent1" w:themeFillTint="33"/>
          </w:tcPr>
          <w:p w14:paraId="365DC15C"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Activity</w:t>
            </w:r>
          </w:p>
        </w:tc>
        <w:tc>
          <w:tcPr>
            <w:tcW w:w="4410" w:type="dxa"/>
            <w:shd w:val="clear" w:color="auto" w:fill="DBE5F1" w:themeFill="accent1" w:themeFillTint="33"/>
          </w:tcPr>
          <w:p w14:paraId="45CFBC5D"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Date</w:t>
            </w:r>
          </w:p>
        </w:tc>
      </w:tr>
      <w:tr w:rsidR="00806B7C" w:rsidRPr="00BF151A" w14:paraId="0BA68FFA" w14:textId="77777777" w:rsidTr="00FE122F">
        <w:tc>
          <w:tcPr>
            <w:tcW w:w="421" w:type="dxa"/>
          </w:tcPr>
          <w:p w14:paraId="6193762A"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 xml:space="preserve">1  </w:t>
            </w:r>
          </w:p>
        </w:tc>
        <w:tc>
          <w:tcPr>
            <w:tcW w:w="4704" w:type="dxa"/>
          </w:tcPr>
          <w:p w14:paraId="71290A5D" w14:textId="4CEBCD02" w:rsidR="00806B7C" w:rsidRPr="00BF151A" w:rsidRDefault="00806B7C" w:rsidP="00FE122F">
            <w:pPr>
              <w:rPr>
                <w:rFonts w:asciiTheme="majorHAnsi" w:hAnsiTheme="majorHAnsi" w:cstheme="majorBidi"/>
              </w:rPr>
            </w:pPr>
            <w:r w:rsidRPr="4D6C1F9F">
              <w:rPr>
                <w:rFonts w:asciiTheme="majorHAnsi" w:hAnsiTheme="majorHAnsi" w:cstheme="majorBidi"/>
              </w:rPr>
              <w:t>Tender publication and Invitation to Tender</w:t>
            </w:r>
          </w:p>
        </w:tc>
        <w:tc>
          <w:tcPr>
            <w:tcW w:w="4410" w:type="dxa"/>
            <w:shd w:val="clear" w:color="auto" w:fill="auto"/>
          </w:tcPr>
          <w:p w14:paraId="4E7F7B35" w14:textId="06A1AC7A" w:rsidR="00806B7C" w:rsidRPr="00D105B8" w:rsidRDefault="00806B7C" w:rsidP="00FE122F">
            <w:pPr>
              <w:rPr>
                <w:rFonts w:asciiTheme="majorHAnsi" w:hAnsiTheme="majorHAnsi" w:cstheme="majorBidi"/>
                <w:color w:val="000000" w:themeColor="text1"/>
              </w:rPr>
            </w:pPr>
            <w:r>
              <w:rPr>
                <w:rFonts w:asciiTheme="majorHAnsi" w:hAnsiTheme="majorHAnsi" w:cstheme="majorBidi"/>
                <w:color w:val="000000" w:themeColor="text1"/>
              </w:rPr>
              <w:t>5</w:t>
            </w:r>
            <w:r w:rsidRPr="00D105B8">
              <w:rPr>
                <w:rFonts w:asciiTheme="majorHAnsi" w:hAnsiTheme="majorHAnsi" w:cstheme="majorBidi"/>
                <w:color w:val="000000" w:themeColor="text1"/>
              </w:rPr>
              <w:t xml:space="preserve"> February 2024</w:t>
            </w:r>
          </w:p>
        </w:tc>
      </w:tr>
      <w:tr w:rsidR="00806B7C" w:rsidRPr="00BF151A" w14:paraId="3CD34C0A" w14:textId="77777777" w:rsidTr="00FE122F">
        <w:tc>
          <w:tcPr>
            <w:tcW w:w="421" w:type="dxa"/>
          </w:tcPr>
          <w:p w14:paraId="0FEE16A1"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2</w:t>
            </w:r>
          </w:p>
        </w:tc>
        <w:tc>
          <w:tcPr>
            <w:tcW w:w="4704" w:type="dxa"/>
          </w:tcPr>
          <w:p w14:paraId="3BE6E9CB"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Clarification period end</w:t>
            </w:r>
          </w:p>
        </w:tc>
        <w:tc>
          <w:tcPr>
            <w:tcW w:w="4410" w:type="dxa"/>
            <w:shd w:val="clear" w:color="auto" w:fill="auto"/>
          </w:tcPr>
          <w:p w14:paraId="24A3D947" w14:textId="603B3793" w:rsidR="00806B7C" w:rsidRPr="00D105B8" w:rsidRDefault="00806B7C" w:rsidP="00FE122F">
            <w:pPr>
              <w:rPr>
                <w:rFonts w:asciiTheme="majorHAnsi" w:hAnsiTheme="majorHAnsi" w:cstheme="majorBidi"/>
                <w:color w:val="000000" w:themeColor="text1"/>
              </w:rPr>
            </w:pPr>
            <w:r>
              <w:rPr>
                <w:rFonts w:asciiTheme="majorHAnsi" w:hAnsiTheme="majorHAnsi" w:cstheme="majorBidi"/>
                <w:color w:val="000000" w:themeColor="text1"/>
              </w:rPr>
              <w:t>14</w:t>
            </w:r>
            <w:r w:rsidRPr="00D105B8">
              <w:rPr>
                <w:rFonts w:asciiTheme="majorHAnsi" w:hAnsiTheme="majorHAnsi" w:cstheme="majorBidi"/>
                <w:color w:val="000000" w:themeColor="text1"/>
              </w:rPr>
              <w:t xml:space="preserve"> February 2024</w:t>
            </w:r>
          </w:p>
        </w:tc>
      </w:tr>
      <w:tr w:rsidR="00806B7C" w:rsidRPr="00BF151A" w14:paraId="5D0FEA7C" w14:textId="77777777" w:rsidTr="00FE122F">
        <w:trPr>
          <w:trHeight w:val="161"/>
        </w:trPr>
        <w:tc>
          <w:tcPr>
            <w:tcW w:w="421" w:type="dxa"/>
          </w:tcPr>
          <w:p w14:paraId="1118EDE8"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3</w:t>
            </w:r>
          </w:p>
        </w:tc>
        <w:tc>
          <w:tcPr>
            <w:tcW w:w="4704" w:type="dxa"/>
          </w:tcPr>
          <w:p w14:paraId="046BA1B2" w14:textId="77777777" w:rsidR="00806B7C" w:rsidRPr="00BF151A" w:rsidRDefault="00806B7C" w:rsidP="00FE122F">
            <w:pPr>
              <w:rPr>
                <w:rFonts w:asciiTheme="majorHAnsi" w:hAnsiTheme="majorHAnsi" w:cstheme="majorHAnsi"/>
              </w:rPr>
            </w:pPr>
            <w:r w:rsidRPr="00BF151A">
              <w:rPr>
                <w:rFonts w:asciiTheme="majorHAnsi" w:hAnsiTheme="majorHAnsi" w:cstheme="majorHAnsi"/>
              </w:rPr>
              <w:t>Deadline for bids submission</w:t>
            </w:r>
          </w:p>
        </w:tc>
        <w:tc>
          <w:tcPr>
            <w:tcW w:w="4410" w:type="dxa"/>
            <w:shd w:val="clear" w:color="auto" w:fill="auto"/>
          </w:tcPr>
          <w:p w14:paraId="3026D6EC" w14:textId="1F4593F2" w:rsidR="00806B7C" w:rsidRPr="00D105B8" w:rsidRDefault="00806B7C" w:rsidP="00FE122F">
            <w:pPr>
              <w:rPr>
                <w:rFonts w:asciiTheme="majorHAnsi" w:hAnsiTheme="majorHAnsi" w:cstheme="majorBidi"/>
                <w:color w:val="000000" w:themeColor="text1"/>
              </w:rPr>
            </w:pPr>
            <w:r>
              <w:rPr>
                <w:rFonts w:asciiTheme="majorHAnsi" w:hAnsiTheme="majorHAnsi" w:cstheme="majorBidi"/>
                <w:color w:val="000000" w:themeColor="text1"/>
              </w:rPr>
              <w:t>15</w:t>
            </w:r>
            <w:r w:rsidRPr="00D105B8">
              <w:rPr>
                <w:rFonts w:asciiTheme="majorHAnsi" w:hAnsiTheme="majorHAnsi" w:cstheme="majorBidi"/>
                <w:color w:val="000000" w:themeColor="text1"/>
              </w:rPr>
              <w:t xml:space="preserve"> February 2024</w:t>
            </w:r>
            <w:r>
              <w:rPr>
                <w:rFonts w:asciiTheme="majorHAnsi" w:hAnsiTheme="majorHAnsi" w:cstheme="majorBidi"/>
                <w:color w:val="000000" w:themeColor="text1"/>
              </w:rPr>
              <w:t>, 16:00 Hrs. Local time</w:t>
            </w:r>
          </w:p>
        </w:tc>
      </w:tr>
    </w:tbl>
    <w:p w14:paraId="06C0C573" w14:textId="77777777" w:rsidR="008C73C0" w:rsidRPr="00BF151A" w:rsidRDefault="008C73C0" w:rsidP="008C73C0">
      <w:pPr>
        <w:rPr>
          <w:rFonts w:asciiTheme="majorHAnsi" w:hAnsiTheme="majorHAnsi" w:cstheme="majorHAnsi"/>
        </w:rPr>
      </w:pPr>
    </w:p>
    <w:p w14:paraId="0C61E711" w14:textId="77777777" w:rsidR="0055613D" w:rsidRPr="00BF151A" w:rsidRDefault="0055613D">
      <w:pPr>
        <w:rPr>
          <w:rFonts w:asciiTheme="majorHAnsi" w:hAnsiTheme="majorHAnsi" w:cstheme="majorHAnsi"/>
        </w:rPr>
      </w:pPr>
    </w:p>
    <w:p w14:paraId="1F44B274" w14:textId="77777777" w:rsidR="00C8217F" w:rsidRPr="00BF151A" w:rsidRDefault="00C8217F">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1612AF" w:rsidRPr="00BF151A" w14:paraId="2D050964" w14:textId="77777777" w:rsidTr="00340E49">
        <w:trPr>
          <w:trHeight w:val="432"/>
        </w:trPr>
        <w:tc>
          <w:tcPr>
            <w:tcW w:w="10491" w:type="dxa"/>
            <w:shd w:val="clear" w:color="auto" w:fill="D9D9D9" w:themeFill="background1" w:themeFillShade="D9"/>
            <w:vAlign w:val="center"/>
          </w:tcPr>
          <w:p w14:paraId="31E1584B" w14:textId="6CEE3B03" w:rsidR="001612AF" w:rsidRPr="00BF151A" w:rsidRDefault="00801B41" w:rsidP="00D37EE9">
            <w:pPr>
              <w:rPr>
                <w:rFonts w:asciiTheme="majorHAnsi" w:hAnsiTheme="majorHAnsi" w:cstheme="majorHAnsi"/>
                <w:b/>
                <w:bCs/>
              </w:rPr>
            </w:pPr>
            <w:r>
              <w:rPr>
                <w:rFonts w:asciiTheme="majorHAnsi" w:hAnsiTheme="majorHAnsi" w:cstheme="majorHAnsi"/>
                <w:b/>
                <w:bCs/>
              </w:rPr>
              <w:t>1</w:t>
            </w:r>
            <w:r w:rsidR="001612AF" w:rsidRPr="00BF151A">
              <w:rPr>
                <w:rFonts w:asciiTheme="majorHAnsi" w:hAnsiTheme="majorHAnsi" w:cstheme="majorHAnsi"/>
                <w:b/>
                <w:bCs/>
              </w:rPr>
              <w:t>. General Instructions</w:t>
            </w:r>
          </w:p>
        </w:tc>
      </w:tr>
    </w:tbl>
    <w:p w14:paraId="3CADBB99" w14:textId="77777777" w:rsidR="001612AF" w:rsidRPr="00BF151A" w:rsidRDefault="001612AF" w:rsidP="001612AF">
      <w:pPr>
        <w:rPr>
          <w:rFonts w:asciiTheme="majorHAnsi" w:hAnsiTheme="majorHAnsi" w:cstheme="majorHAnsi"/>
          <w:b/>
        </w:rPr>
      </w:pPr>
    </w:p>
    <w:p w14:paraId="364EB971" w14:textId="77777777" w:rsidR="009C47B5" w:rsidRPr="00BF151A" w:rsidRDefault="00B004D7" w:rsidP="00B004D7">
      <w:pPr>
        <w:rPr>
          <w:rFonts w:asciiTheme="majorHAnsi" w:hAnsiTheme="majorHAnsi" w:cstheme="majorHAnsi"/>
          <w:b/>
        </w:rPr>
      </w:pPr>
      <w:r w:rsidRPr="00BF151A">
        <w:rPr>
          <w:rFonts w:asciiTheme="majorHAnsi" w:hAnsiTheme="majorHAnsi" w:cstheme="majorHAnsi"/>
          <w:b/>
        </w:rPr>
        <w:t xml:space="preserve">Tender </w:t>
      </w:r>
      <w:r w:rsidR="009C47B5" w:rsidRPr="00BF151A">
        <w:rPr>
          <w:rFonts w:asciiTheme="majorHAnsi" w:hAnsiTheme="majorHAnsi" w:cstheme="majorHAnsi"/>
          <w:b/>
        </w:rPr>
        <w:t>Publication</w:t>
      </w:r>
    </w:p>
    <w:p w14:paraId="71EB01B9" w14:textId="77777777" w:rsidR="00B004D7" w:rsidRPr="00BF151A" w:rsidRDefault="00B004D7" w:rsidP="00B004D7">
      <w:pPr>
        <w:rPr>
          <w:rFonts w:asciiTheme="majorHAnsi" w:hAnsiTheme="majorHAnsi" w:cstheme="majorHAnsi"/>
          <w:b/>
        </w:rPr>
      </w:pPr>
    </w:p>
    <w:p w14:paraId="3DA276B5" w14:textId="7FE39E44" w:rsidR="00B004D7" w:rsidRPr="00BF151A" w:rsidRDefault="00E80651" w:rsidP="00B004D7">
      <w:pPr>
        <w:rPr>
          <w:rFonts w:asciiTheme="majorHAnsi" w:hAnsiTheme="majorHAnsi" w:cstheme="majorHAnsi"/>
        </w:rPr>
      </w:pPr>
      <w:r w:rsidRPr="00BF151A">
        <w:rPr>
          <w:rFonts w:asciiTheme="majorHAnsi" w:hAnsiTheme="majorHAnsi" w:cstheme="majorHAnsi"/>
        </w:rPr>
        <w:t xml:space="preserve">This </w:t>
      </w:r>
      <w:r w:rsidR="00C53F1E">
        <w:rPr>
          <w:rFonts w:asciiTheme="majorHAnsi" w:hAnsiTheme="majorHAnsi" w:cstheme="majorHAnsi"/>
        </w:rPr>
        <w:t>t</w:t>
      </w:r>
      <w:r w:rsidR="00C53F1E" w:rsidRPr="00BF151A">
        <w:rPr>
          <w:rFonts w:asciiTheme="majorHAnsi" w:hAnsiTheme="majorHAnsi" w:cstheme="majorHAnsi"/>
        </w:rPr>
        <w:t xml:space="preserve">ender </w:t>
      </w:r>
      <w:r w:rsidRPr="00BF151A">
        <w:rPr>
          <w:rFonts w:asciiTheme="majorHAnsi" w:hAnsiTheme="majorHAnsi" w:cstheme="majorHAnsi"/>
        </w:rPr>
        <w:t>has been published in the following channels:</w:t>
      </w:r>
    </w:p>
    <w:p w14:paraId="68FB3081" w14:textId="47490301" w:rsidR="00E80651" w:rsidRPr="00BF151A" w:rsidRDefault="00E80651" w:rsidP="00B004D7">
      <w:pPr>
        <w:rPr>
          <w:rFonts w:asciiTheme="majorHAnsi" w:hAnsiTheme="majorHAnsi" w:cstheme="majorHAnsi"/>
        </w:rPr>
      </w:pPr>
    </w:p>
    <w:p w14:paraId="67E47943" w14:textId="434F9D27" w:rsidR="00B004D7" w:rsidRPr="00BF151A" w:rsidRDefault="00B004D7" w:rsidP="00B004D7">
      <w:pPr>
        <w:rPr>
          <w:rFonts w:asciiTheme="majorHAnsi" w:hAnsiTheme="majorHAnsi" w:cstheme="majorHAnsi"/>
        </w:rPr>
      </w:pPr>
      <w:r w:rsidRPr="0055613D">
        <w:rPr>
          <w:rFonts w:asciiTheme="majorHAnsi" w:hAnsiTheme="majorHAnsi" w:cstheme="majorHAnsi"/>
        </w:rPr>
        <w:t>National Tenders:</w:t>
      </w:r>
    </w:p>
    <w:p w14:paraId="2E9CD01B" w14:textId="12684B35" w:rsidR="004D6981" w:rsidRPr="004D6981" w:rsidRDefault="00FD7042" w:rsidP="004D6981">
      <w:pPr>
        <w:pStyle w:val="ListParagraph"/>
        <w:numPr>
          <w:ilvl w:val="0"/>
          <w:numId w:val="2"/>
        </w:numPr>
        <w:rPr>
          <w:rFonts w:eastAsia="Cambria" w:cs="DaunPenh"/>
        </w:rPr>
      </w:pPr>
      <w:hyperlink r:id="rId11" w:history="1">
        <w:r w:rsidR="004D6981" w:rsidRPr="004D6981">
          <w:rPr>
            <w:rStyle w:val="Hyperlink"/>
            <w:rFonts w:asciiTheme="majorHAnsi" w:hAnsiTheme="majorHAnsi" w:cstheme="majorBidi"/>
          </w:rPr>
          <w:t>https://ngosjobs-bids.com/bids</w:t>
        </w:r>
      </w:hyperlink>
    </w:p>
    <w:p w14:paraId="50E85A00" w14:textId="77777777" w:rsidR="004D6981" w:rsidRPr="004D6981" w:rsidRDefault="00FD7042" w:rsidP="004D6981">
      <w:pPr>
        <w:pStyle w:val="ListParagraph"/>
        <w:numPr>
          <w:ilvl w:val="0"/>
          <w:numId w:val="2"/>
        </w:numPr>
        <w:rPr>
          <w:rFonts w:eastAsia="Cambria" w:cs="DaunPenh"/>
        </w:rPr>
      </w:pPr>
      <w:hyperlink r:id="rId12" w:history="1">
        <w:r w:rsidR="004D6981" w:rsidRPr="004D6981">
          <w:rPr>
            <w:rStyle w:val="Hyperlink"/>
            <w:rFonts w:eastAsia="Cambria" w:cs="DaunPenh"/>
          </w:rPr>
          <w:t>https://www.iraq-businessnews.com/tenders/</w:t>
        </w:r>
      </w:hyperlink>
    </w:p>
    <w:p w14:paraId="3B7399F4" w14:textId="0B203FDF" w:rsidR="00B004D7" w:rsidRPr="00BF151A" w:rsidRDefault="00B004D7" w:rsidP="001612AF">
      <w:pPr>
        <w:rPr>
          <w:rFonts w:asciiTheme="majorHAnsi" w:hAnsiTheme="majorHAnsi" w:cstheme="majorHAnsi"/>
          <w:b/>
        </w:rPr>
      </w:pPr>
    </w:p>
    <w:p w14:paraId="3E8A2A7F" w14:textId="126F2D2C" w:rsidR="00E626DE" w:rsidRDefault="00E626DE" w:rsidP="00E80651">
      <w:pPr>
        <w:rPr>
          <w:rFonts w:asciiTheme="majorHAnsi" w:hAnsiTheme="majorHAnsi" w:cstheme="majorHAnsi"/>
          <w:rtl/>
        </w:rPr>
      </w:pPr>
      <w:r>
        <w:rPr>
          <w:rFonts w:asciiTheme="majorHAnsi" w:hAnsiTheme="majorHAnsi" w:cstheme="majorHAnsi"/>
        </w:rPr>
        <w:t xml:space="preserve">The </w:t>
      </w:r>
      <w:r w:rsidRPr="00E626DE">
        <w:rPr>
          <w:rFonts w:asciiTheme="majorHAnsi" w:hAnsiTheme="majorHAnsi" w:cstheme="majorHAnsi"/>
        </w:rPr>
        <w:t xml:space="preserve">Annex1 </w:t>
      </w:r>
      <w:r w:rsidR="001A7489">
        <w:rPr>
          <w:rFonts w:asciiTheme="majorHAnsi" w:hAnsiTheme="majorHAnsi" w:cstheme="majorHAnsi"/>
        </w:rPr>
        <w:t>–</w:t>
      </w:r>
      <w:r w:rsidRPr="00E626DE">
        <w:rPr>
          <w:rFonts w:asciiTheme="majorHAnsi" w:hAnsiTheme="majorHAnsi" w:cstheme="majorHAnsi"/>
        </w:rPr>
        <w:t xml:space="preserve"> Tender</w:t>
      </w:r>
      <w:r w:rsidR="001A7489">
        <w:rPr>
          <w:rFonts w:asciiTheme="majorHAnsi" w:hAnsiTheme="majorHAnsi" w:cstheme="majorHAnsi"/>
        </w:rPr>
        <w:t xml:space="preserve"> cover letter</w:t>
      </w:r>
      <w:r>
        <w:rPr>
          <w:rFonts w:asciiTheme="majorHAnsi" w:hAnsiTheme="majorHAnsi" w:cstheme="majorHAnsi"/>
        </w:rPr>
        <w:t>, contains a copy of the published information.</w:t>
      </w:r>
    </w:p>
    <w:p w14:paraId="28A0C865" w14:textId="3B34831D" w:rsidR="00E01EBE" w:rsidRDefault="00E01EBE" w:rsidP="00E80651">
      <w:pPr>
        <w:rPr>
          <w:rFonts w:asciiTheme="majorHAnsi" w:hAnsiTheme="majorHAnsi" w:cstheme="majorHAnsi"/>
          <w:rtl/>
        </w:rPr>
      </w:pPr>
    </w:p>
    <w:p w14:paraId="6896C0C1" w14:textId="7A6DA86B" w:rsidR="00E01EBE" w:rsidRDefault="00E01EBE" w:rsidP="00E80651">
      <w:pPr>
        <w:rPr>
          <w:rFonts w:asciiTheme="majorHAnsi" w:hAnsiTheme="majorHAnsi" w:cstheme="majorHAnsi"/>
          <w:rtl/>
        </w:rPr>
      </w:pPr>
    </w:p>
    <w:p w14:paraId="5BE2F7D2" w14:textId="77777777" w:rsidR="00E01EBE" w:rsidRDefault="00E01EBE" w:rsidP="00E80651">
      <w:pPr>
        <w:rPr>
          <w:rFonts w:asciiTheme="majorHAnsi" w:hAnsiTheme="majorHAnsi" w:cstheme="majorHAnsi"/>
        </w:rPr>
      </w:pPr>
    </w:p>
    <w:p w14:paraId="225D55C0" w14:textId="77777777" w:rsidR="00E626DE" w:rsidRPr="00BF151A" w:rsidRDefault="00E626DE" w:rsidP="00E80651">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E80651" w:rsidRPr="00BF151A" w14:paraId="083D5CA7" w14:textId="77777777" w:rsidTr="00AF528C">
        <w:trPr>
          <w:trHeight w:val="432"/>
        </w:trPr>
        <w:tc>
          <w:tcPr>
            <w:tcW w:w="10491" w:type="dxa"/>
            <w:shd w:val="clear" w:color="auto" w:fill="D9D9D9" w:themeFill="background1" w:themeFillShade="D9"/>
            <w:vAlign w:val="center"/>
          </w:tcPr>
          <w:p w14:paraId="6C836818" w14:textId="1C8A797A" w:rsidR="00E80651" w:rsidRPr="00BF151A" w:rsidRDefault="00E80651" w:rsidP="00AF528C">
            <w:pPr>
              <w:rPr>
                <w:rFonts w:asciiTheme="majorHAnsi" w:hAnsiTheme="majorHAnsi" w:cstheme="majorHAnsi"/>
                <w:b/>
                <w:bCs/>
              </w:rPr>
            </w:pPr>
            <w:r w:rsidRPr="00BF151A">
              <w:rPr>
                <w:rFonts w:asciiTheme="majorHAnsi" w:hAnsiTheme="majorHAnsi" w:cstheme="majorHAnsi"/>
                <w:b/>
                <w:bCs/>
              </w:rPr>
              <w:lastRenderedPageBreak/>
              <w:t xml:space="preserve">2. Tender </w:t>
            </w:r>
            <w:r w:rsidR="0055705A">
              <w:rPr>
                <w:rFonts w:asciiTheme="majorHAnsi" w:hAnsiTheme="majorHAnsi" w:cstheme="majorHAnsi"/>
                <w:b/>
                <w:bCs/>
              </w:rPr>
              <w:t>Application</w:t>
            </w:r>
          </w:p>
        </w:tc>
      </w:tr>
    </w:tbl>
    <w:p w14:paraId="351836EE" w14:textId="77777777" w:rsidR="00E80651" w:rsidRPr="00BF151A" w:rsidRDefault="00E80651" w:rsidP="00E80651">
      <w:pPr>
        <w:rPr>
          <w:rFonts w:asciiTheme="majorHAnsi" w:hAnsiTheme="majorHAnsi" w:cstheme="majorHAnsi"/>
          <w:b/>
        </w:rPr>
      </w:pPr>
    </w:p>
    <w:p w14:paraId="7EC49747" w14:textId="667D0B75" w:rsidR="0055705A" w:rsidRDefault="49E26EC0" w:rsidP="2900462E">
      <w:pPr>
        <w:rPr>
          <w:rFonts w:asciiTheme="majorHAnsi" w:hAnsiTheme="majorHAnsi" w:cstheme="majorBidi"/>
        </w:rPr>
      </w:pPr>
      <w:r w:rsidRPr="2900462E">
        <w:rPr>
          <w:rFonts w:asciiTheme="majorHAnsi" w:hAnsiTheme="majorHAnsi" w:cstheme="majorBidi"/>
        </w:rPr>
        <w:t xml:space="preserve">Bidders </w:t>
      </w:r>
      <w:r w:rsidR="00DB38EB" w:rsidRPr="2900462E">
        <w:rPr>
          <w:rFonts w:asciiTheme="majorHAnsi" w:hAnsiTheme="majorHAnsi" w:cstheme="majorBidi"/>
        </w:rPr>
        <w:t>interested in</w:t>
      </w:r>
      <w:r w:rsidR="329CA65A" w:rsidRPr="2900462E">
        <w:rPr>
          <w:rFonts w:asciiTheme="majorHAnsi" w:hAnsiTheme="majorHAnsi" w:cstheme="majorBidi"/>
        </w:rPr>
        <w:t xml:space="preserve"> participating in</w:t>
      </w:r>
      <w:r w:rsidRPr="2900462E">
        <w:rPr>
          <w:rFonts w:asciiTheme="majorHAnsi" w:hAnsiTheme="majorHAnsi" w:cstheme="majorBidi"/>
        </w:rPr>
        <w:t xml:space="preserve"> this tender must</w:t>
      </w:r>
      <w:r w:rsidR="003F645C">
        <w:rPr>
          <w:rFonts w:asciiTheme="majorHAnsi" w:hAnsiTheme="majorHAnsi" w:cstheme="majorBidi"/>
        </w:rPr>
        <w:t>:</w:t>
      </w:r>
    </w:p>
    <w:p w14:paraId="79042551" w14:textId="77777777" w:rsidR="00C572A7" w:rsidRPr="001D49F2" w:rsidRDefault="00C572A7" w:rsidP="0055705A">
      <w:pPr>
        <w:rPr>
          <w:rFonts w:asciiTheme="majorHAnsi" w:hAnsiTheme="majorHAnsi" w:cstheme="majorHAnsi"/>
        </w:rPr>
      </w:pPr>
    </w:p>
    <w:p w14:paraId="595D7570" w14:textId="77777777" w:rsidR="00806B7C" w:rsidRPr="00AA2C7A"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Submit Annex 2 – Technical Proposal</w:t>
      </w:r>
      <w:r w:rsidRPr="00737BD3">
        <w:rPr>
          <w:rFonts w:ascii="Calibri" w:eastAsia="Times New Roman" w:hAnsi="Calibri" w:cs="Calibri"/>
          <w:lang w:val="en-US"/>
        </w:rPr>
        <w:t>, filled</w:t>
      </w:r>
      <w:r>
        <w:rPr>
          <w:rFonts w:ascii="Calibri" w:eastAsia="Times New Roman" w:hAnsi="Calibri" w:cs="Calibri"/>
          <w:lang w:val="en-US"/>
        </w:rPr>
        <w:t xml:space="preserve">, </w:t>
      </w:r>
      <w:r w:rsidRPr="00737BD3">
        <w:rPr>
          <w:rFonts w:ascii="Calibri" w:eastAsia="Times New Roman" w:hAnsi="Calibri" w:cs="Calibri"/>
          <w:lang w:val="en-US"/>
        </w:rPr>
        <w:t>signed</w:t>
      </w:r>
      <w:r>
        <w:rPr>
          <w:rFonts w:ascii="Calibri" w:eastAsia="Times New Roman" w:hAnsi="Calibri" w:cs="Calibri"/>
          <w:lang w:val="en-US"/>
        </w:rPr>
        <w:t xml:space="preserve"> and stamped.</w:t>
      </w:r>
      <w:r>
        <w:rPr>
          <w:rFonts w:ascii="Calibri" w:eastAsia="Times New Roman" w:hAnsi="Calibri" w:cs="Calibri"/>
          <w:highlight w:val="yellow"/>
          <w:lang w:val="en-US"/>
        </w:rPr>
        <w:t xml:space="preserve"> </w:t>
      </w:r>
      <w:r w:rsidRPr="00737BD3">
        <w:rPr>
          <w:rFonts w:ascii="Calibri" w:eastAsia="Times New Roman" w:hAnsi="Calibri" w:cs="Calibri"/>
          <w:highlight w:val="yellow"/>
          <w:lang w:val="en-US"/>
        </w:rPr>
        <w:t>Mandatory</w:t>
      </w:r>
      <w:r w:rsidRPr="00737BD3">
        <w:rPr>
          <w:rFonts w:ascii="Calibri" w:eastAsia="Times New Roman" w:hAnsi="Calibri" w:cs="Calibri"/>
          <w:lang w:val="en-US"/>
        </w:rPr>
        <w:t>.</w:t>
      </w:r>
    </w:p>
    <w:p w14:paraId="716F2EB0" w14:textId="77777777" w:rsidR="00806B7C" w:rsidRPr="00737BD3"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3</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Financial Proposal</w:t>
      </w:r>
      <w:r w:rsidRPr="00737BD3">
        <w:rPr>
          <w:rFonts w:ascii="Calibri" w:eastAsia="Times New Roman" w:hAnsi="Calibri" w:cs="Calibri"/>
          <w:lang w:val="en-US"/>
        </w:rPr>
        <w:t xml:space="preserve"> </w:t>
      </w:r>
      <w:r>
        <w:rPr>
          <w:rFonts w:ascii="Calibri" w:eastAsia="Times New Roman" w:hAnsi="Calibri" w:cs="Calibri"/>
          <w:lang w:val="en-US"/>
        </w:rPr>
        <w:t>Template</w:t>
      </w:r>
      <w:r w:rsidRPr="00737BD3">
        <w:rPr>
          <w:rFonts w:ascii="Calibri" w:eastAsia="Times New Roman" w:hAnsi="Calibri" w:cs="Calibri"/>
          <w:lang w:val="en-US"/>
        </w:rPr>
        <w:t>, filled and signed</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515F1072" w14:textId="3F74FF04" w:rsidR="00806B7C"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 xml:space="preserve">Submit </w:t>
      </w:r>
      <w:r w:rsidRPr="00737BD3">
        <w:rPr>
          <w:rFonts w:ascii="Calibri" w:eastAsia="Times New Roman" w:hAnsi="Calibri" w:cs="Calibri"/>
          <w:lang w:val="en-US"/>
        </w:rPr>
        <w:t xml:space="preserve">Annex </w:t>
      </w:r>
      <w:r>
        <w:rPr>
          <w:rFonts w:ascii="Calibri" w:eastAsia="Times New Roman" w:hAnsi="Calibri" w:cs="Calibri"/>
          <w:lang w:val="en-US"/>
        </w:rPr>
        <w:t>4</w:t>
      </w:r>
      <w:r w:rsidRPr="00737BD3">
        <w:rPr>
          <w:rFonts w:ascii="Calibri" w:eastAsia="Times New Roman" w:hAnsi="Calibri" w:cs="Calibri"/>
          <w:lang w:val="en-US"/>
        </w:rPr>
        <w:t xml:space="preserve"> </w:t>
      </w:r>
      <w:r>
        <w:rPr>
          <w:rFonts w:ascii="Calibri" w:eastAsia="Times New Roman" w:hAnsi="Calibri" w:cs="Calibri"/>
          <w:lang w:val="en-US"/>
        </w:rPr>
        <w:t>–</w:t>
      </w:r>
      <w:r w:rsidRPr="00737BD3">
        <w:rPr>
          <w:rFonts w:ascii="Calibri" w:eastAsia="Times New Roman" w:hAnsi="Calibri" w:cs="Calibri"/>
          <w:lang w:val="en-US"/>
        </w:rPr>
        <w:t xml:space="preserve"> </w:t>
      </w:r>
      <w:r>
        <w:rPr>
          <w:rFonts w:ascii="Calibri" w:eastAsia="Times New Roman" w:hAnsi="Calibri" w:cs="Calibri"/>
          <w:lang w:val="en-US"/>
        </w:rPr>
        <w:t>Supplier Registration Form</w:t>
      </w:r>
      <w:r w:rsidRPr="00737BD3">
        <w:rPr>
          <w:rFonts w:ascii="Calibri" w:eastAsia="Times New Roman" w:hAnsi="Calibri" w:cs="Calibri"/>
          <w:lang w:val="en-US"/>
        </w:rPr>
        <w:t>, filled and signed</w:t>
      </w:r>
      <w:r>
        <w:rPr>
          <w:rFonts w:ascii="Calibri" w:eastAsia="Times New Roman" w:hAnsi="Calibri" w:cs="Calibri"/>
          <w:lang w:val="en-US"/>
        </w:rPr>
        <w:t xml:space="preserve">.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61B0727A" w14:textId="77777777" w:rsidR="00806B7C" w:rsidRPr="003B73E7"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 xml:space="preserve">Copy of License issued by the respective government to provide Internet Services in the area/Location/Lot applied. </w:t>
      </w:r>
      <w:r>
        <w:rPr>
          <w:rFonts w:ascii="Calibri" w:eastAsia="Times New Roman" w:hAnsi="Calibri" w:cs="Calibri"/>
          <w:highlight w:val="yellow"/>
          <w:lang w:val="en-US"/>
        </w:rPr>
        <w:t>M</w:t>
      </w:r>
      <w:r w:rsidRPr="00737BD3">
        <w:rPr>
          <w:rFonts w:ascii="Calibri" w:eastAsia="Times New Roman" w:hAnsi="Calibri" w:cs="Calibri"/>
          <w:highlight w:val="yellow"/>
          <w:lang w:val="en-US"/>
        </w:rPr>
        <w:t>andatory</w:t>
      </w:r>
      <w:r w:rsidRPr="00737BD3">
        <w:rPr>
          <w:rFonts w:ascii="Calibri" w:eastAsia="Times New Roman" w:hAnsi="Calibri" w:cs="Calibri"/>
          <w:lang w:val="en-US"/>
        </w:rPr>
        <w:t>.</w:t>
      </w:r>
    </w:p>
    <w:p w14:paraId="1D9FCA59" w14:textId="77777777" w:rsidR="00806B7C" w:rsidRDefault="00806B7C" w:rsidP="00806B7C">
      <w:pPr>
        <w:numPr>
          <w:ilvl w:val="0"/>
          <w:numId w:val="3"/>
        </w:numPr>
        <w:spacing w:line="276" w:lineRule="auto"/>
        <w:rPr>
          <w:rFonts w:ascii="Calibri" w:eastAsia="Times New Roman" w:hAnsi="Calibri" w:cs="Calibri"/>
          <w:lang w:val="en-US"/>
        </w:rPr>
      </w:pPr>
      <w:r>
        <w:rPr>
          <w:rFonts w:ascii="Calibri" w:eastAsia="Times New Roman" w:hAnsi="Calibri" w:cs="Calibri"/>
          <w:lang w:val="en-US"/>
        </w:rPr>
        <w:t xml:space="preserve">Client list where the bidder has supplied similar services. </w:t>
      </w:r>
      <w:r w:rsidRPr="003B73E7">
        <w:rPr>
          <w:rFonts w:ascii="Calibri" w:eastAsia="Times New Roman" w:hAnsi="Calibri" w:cs="Calibri"/>
          <w:highlight w:val="yellow"/>
          <w:lang w:val="en-US"/>
        </w:rPr>
        <w:t>Optional</w:t>
      </w:r>
      <w:r>
        <w:rPr>
          <w:rFonts w:ascii="Calibri" w:eastAsia="Times New Roman" w:hAnsi="Calibri" w:cs="Calibri"/>
          <w:lang w:val="en-US"/>
        </w:rPr>
        <w:t xml:space="preserve"> </w:t>
      </w:r>
    </w:p>
    <w:p w14:paraId="06681313" w14:textId="77777777" w:rsidR="00806B7C" w:rsidRDefault="00806B7C" w:rsidP="00806B7C">
      <w:pPr>
        <w:spacing w:line="276" w:lineRule="auto"/>
        <w:ind w:left="720"/>
        <w:rPr>
          <w:rFonts w:ascii="Calibri" w:eastAsia="Times New Roman" w:hAnsi="Calibri" w:cs="Calibri"/>
          <w:lang w:val="en-US"/>
        </w:rPr>
      </w:pPr>
    </w:p>
    <w:p w14:paraId="382A15E3" w14:textId="77777777" w:rsidR="0055705A" w:rsidRPr="00BF151A" w:rsidRDefault="0055705A" w:rsidP="0055705A">
      <w:pPr>
        <w:rPr>
          <w:rFonts w:asciiTheme="majorHAnsi" w:hAnsiTheme="majorHAnsi" w:cstheme="majorHAnsi"/>
        </w:rPr>
      </w:pPr>
    </w:p>
    <w:p w14:paraId="51D5D049" w14:textId="77777777" w:rsidR="00806B7C" w:rsidRDefault="00806B7C" w:rsidP="00806B7C">
      <w:pPr>
        <w:rPr>
          <w:rFonts w:asciiTheme="majorHAnsi" w:hAnsiTheme="majorHAnsi" w:cstheme="majorHAnsi"/>
          <w:b/>
        </w:rPr>
      </w:pPr>
      <w:r>
        <w:rPr>
          <w:rFonts w:asciiTheme="majorHAnsi" w:hAnsiTheme="majorHAnsi" w:cstheme="majorHAnsi"/>
          <w:b/>
        </w:rPr>
        <w:t>FIRST SUBMISSION</w:t>
      </w:r>
    </w:p>
    <w:p w14:paraId="12A4605B" w14:textId="77777777" w:rsidR="00806B7C" w:rsidRPr="00BD33F4" w:rsidRDefault="00806B7C" w:rsidP="00806B7C">
      <w:pPr>
        <w:rPr>
          <w:rFonts w:asciiTheme="majorHAnsi" w:hAnsiTheme="majorHAnsi" w:cstheme="majorHAnsi"/>
          <w:bCs/>
        </w:rPr>
      </w:pPr>
    </w:p>
    <w:p w14:paraId="471142BF" w14:textId="77777777" w:rsidR="00806B7C" w:rsidRDefault="00806B7C" w:rsidP="00806B7C">
      <w:pPr>
        <w:rPr>
          <w:rFonts w:asciiTheme="majorHAnsi" w:hAnsiTheme="majorHAnsi" w:cstheme="majorHAnsi"/>
          <w:bCs/>
        </w:rPr>
      </w:pPr>
      <w:r w:rsidRPr="00BD33F4">
        <w:rPr>
          <w:rFonts w:asciiTheme="majorHAnsi" w:hAnsiTheme="majorHAnsi" w:cstheme="majorHAnsi"/>
          <w:bCs/>
        </w:rPr>
        <w:t xml:space="preserve">The </w:t>
      </w:r>
      <w:r>
        <w:rPr>
          <w:rFonts w:asciiTheme="majorHAnsi" w:hAnsiTheme="majorHAnsi" w:cstheme="majorHAnsi"/>
          <w:bCs/>
        </w:rPr>
        <w:t xml:space="preserve">First Submission </w:t>
      </w:r>
      <w:r w:rsidRPr="00BD33F4">
        <w:rPr>
          <w:rFonts w:asciiTheme="majorHAnsi" w:hAnsiTheme="majorHAnsi" w:cstheme="majorHAnsi"/>
          <w:bCs/>
        </w:rPr>
        <w:t>should include the</w:t>
      </w:r>
      <w:r>
        <w:rPr>
          <w:rFonts w:asciiTheme="majorHAnsi" w:hAnsiTheme="majorHAnsi" w:cstheme="majorHAnsi"/>
          <w:bCs/>
        </w:rPr>
        <w:t xml:space="preserve"> following MANDATORY documents</w:t>
      </w:r>
    </w:p>
    <w:p w14:paraId="7C3A825C" w14:textId="77777777" w:rsidR="00806B7C" w:rsidRDefault="00806B7C" w:rsidP="00806B7C">
      <w:pPr>
        <w:rPr>
          <w:rFonts w:asciiTheme="majorHAnsi" w:hAnsiTheme="majorHAnsi" w:cstheme="majorHAnsi"/>
          <w:bCs/>
        </w:rPr>
      </w:pPr>
    </w:p>
    <w:tbl>
      <w:tblPr>
        <w:tblStyle w:val="TableGrid"/>
        <w:tblW w:w="0" w:type="auto"/>
        <w:jc w:val="center"/>
        <w:tblLook w:val="04A0" w:firstRow="1" w:lastRow="0" w:firstColumn="1" w:lastColumn="0" w:noHBand="0" w:noVBand="1"/>
      </w:tblPr>
      <w:tblGrid>
        <w:gridCol w:w="338"/>
        <w:gridCol w:w="4619"/>
        <w:gridCol w:w="4665"/>
      </w:tblGrid>
      <w:tr w:rsidR="00806B7C" w:rsidRPr="00AC37C1" w14:paraId="3F958775" w14:textId="77777777" w:rsidTr="00FE122F">
        <w:trPr>
          <w:trHeight w:val="597"/>
          <w:jc w:val="center"/>
        </w:trPr>
        <w:tc>
          <w:tcPr>
            <w:tcW w:w="338" w:type="dxa"/>
            <w:shd w:val="clear" w:color="auto" w:fill="EAF1DD" w:themeFill="accent3" w:themeFillTint="33"/>
          </w:tcPr>
          <w:p w14:paraId="6BA7EF9E" w14:textId="77777777" w:rsidR="00806B7C" w:rsidRDefault="00806B7C" w:rsidP="00FE122F">
            <w:pPr>
              <w:jc w:val="center"/>
              <w:rPr>
                <w:rFonts w:asciiTheme="majorHAnsi" w:hAnsiTheme="majorHAnsi" w:cstheme="majorHAnsi"/>
                <w:b/>
              </w:rPr>
            </w:pPr>
          </w:p>
        </w:tc>
        <w:tc>
          <w:tcPr>
            <w:tcW w:w="4619" w:type="dxa"/>
            <w:shd w:val="clear" w:color="auto" w:fill="EAF1DD" w:themeFill="accent3" w:themeFillTint="33"/>
            <w:vAlign w:val="center"/>
          </w:tcPr>
          <w:p w14:paraId="24A06554" w14:textId="77777777" w:rsidR="00806B7C" w:rsidRPr="00BD33F4" w:rsidRDefault="00806B7C" w:rsidP="00FE122F">
            <w:pPr>
              <w:jc w:val="center"/>
              <w:rPr>
                <w:rFonts w:asciiTheme="majorHAnsi" w:hAnsiTheme="majorHAnsi" w:cstheme="majorHAnsi"/>
                <w:b/>
              </w:rPr>
            </w:pPr>
            <w:r>
              <w:rPr>
                <w:rFonts w:asciiTheme="majorHAnsi" w:hAnsiTheme="majorHAnsi" w:cstheme="majorHAnsi"/>
                <w:b/>
              </w:rPr>
              <w:t>MANDATORY INFORMATION</w:t>
            </w:r>
          </w:p>
        </w:tc>
        <w:tc>
          <w:tcPr>
            <w:tcW w:w="4665" w:type="dxa"/>
            <w:shd w:val="clear" w:color="auto" w:fill="EAF1DD" w:themeFill="accent3" w:themeFillTint="33"/>
            <w:vAlign w:val="center"/>
          </w:tcPr>
          <w:p w14:paraId="385C14C4" w14:textId="77777777" w:rsidR="00806B7C" w:rsidRPr="00AC37C1" w:rsidRDefault="00806B7C" w:rsidP="00FE122F">
            <w:pPr>
              <w:jc w:val="center"/>
              <w:rPr>
                <w:rFonts w:asciiTheme="majorHAnsi" w:hAnsiTheme="majorHAnsi" w:cstheme="majorHAnsi"/>
                <w:bCs/>
              </w:rPr>
            </w:pPr>
            <w:r>
              <w:rPr>
                <w:rFonts w:asciiTheme="majorHAnsi" w:hAnsiTheme="majorHAnsi" w:cstheme="majorHAnsi"/>
                <w:bCs/>
              </w:rPr>
              <w:t>Description of the content</w:t>
            </w:r>
          </w:p>
        </w:tc>
      </w:tr>
      <w:tr w:rsidR="00806B7C" w:rsidRPr="00AC37C1" w14:paraId="76E3C1F8" w14:textId="77777777" w:rsidTr="00FE122F">
        <w:trPr>
          <w:jc w:val="center"/>
        </w:trPr>
        <w:tc>
          <w:tcPr>
            <w:tcW w:w="338" w:type="dxa"/>
          </w:tcPr>
          <w:p w14:paraId="667A6EB1" w14:textId="77777777" w:rsidR="00806B7C" w:rsidRPr="00207D7C" w:rsidRDefault="00806B7C" w:rsidP="00FE122F">
            <w:pPr>
              <w:rPr>
                <w:rFonts w:asciiTheme="majorHAnsi" w:hAnsiTheme="majorHAnsi" w:cstheme="majorHAnsi"/>
                <w:bCs/>
              </w:rPr>
            </w:pPr>
            <w:r>
              <w:rPr>
                <w:rFonts w:asciiTheme="majorHAnsi" w:hAnsiTheme="majorHAnsi" w:cstheme="majorHAnsi"/>
                <w:bCs/>
              </w:rPr>
              <w:t>1</w:t>
            </w:r>
          </w:p>
        </w:tc>
        <w:tc>
          <w:tcPr>
            <w:tcW w:w="4619" w:type="dxa"/>
          </w:tcPr>
          <w:p w14:paraId="01F55851" w14:textId="77777777" w:rsidR="00806B7C" w:rsidRPr="00207D7C" w:rsidRDefault="00806B7C" w:rsidP="00FE122F">
            <w:pPr>
              <w:rPr>
                <w:rFonts w:asciiTheme="majorHAnsi" w:hAnsiTheme="majorHAnsi" w:cstheme="majorHAnsi"/>
                <w:bCs/>
              </w:rPr>
            </w:pPr>
            <w:r w:rsidRPr="00207D7C">
              <w:rPr>
                <w:rFonts w:asciiTheme="majorHAnsi" w:hAnsiTheme="majorHAnsi" w:cstheme="majorHAnsi"/>
                <w:bCs/>
              </w:rPr>
              <w:t xml:space="preserve">Annex2 - Technical Proposal &amp; Compliance Statement of Specifications and Terms </w:t>
            </w:r>
          </w:p>
        </w:tc>
        <w:tc>
          <w:tcPr>
            <w:tcW w:w="4665" w:type="dxa"/>
          </w:tcPr>
          <w:p w14:paraId="3C49D100" w14:textId="77777777" w:rsidR="00806B7C" w:rsidRPr="00AC37C1" w:rsidRDefault="00806B7C" w:rsidP="00FE122F">
            <w:pPr>
              <w:rPr>
                <w:rFonts w:asciiTheme="majorHAnsi" w:hAnsiTheme="majorHAnsi" w:cstheme="majorHAnsi"/>
                <w:bCs/>
              </w:rPr>
            </w:pPr>
          </w:p>
        </w:tc>
      </w:tr>
      <w:tr w:rsidR="00806B7C" w:rsidRPr="00AC37C1" w14:paraId="0957A47E" w14:textId="77777777" w:rsidTr="00FE122F">
        <w:trPr>
          <w:jc w:val="center"/>
        </w:trPr>
        <w:tc>
          <w:tcPr>
            <w:tcW w:w="338" w:type="dxa"/>
          </w:tcPr>
          <w:p w14:paraId="1A953730" w14:textId="77777777" w:rsidR="00806B7C" w:rsidRPr="00207D7C" w:rsidRDefault="00806B7C" w:rsidP="00806B7C">
            <w:pPr>
              <w:rPr>
                <w:rFonts w:asciiTheme="majorHAnsi" w:hAnsiTheme="majorHAnsi" w:cstheme="majorHAnsi"/>
                <w:bCs/>
              </w:rPr>
            </w:pPr>
            <w:r>
              <w:rPr>
                <w:rFonts w:asciiTheme="majorHAnsi" w:hAnsiTheme="majorHAnsi" w:cstheme="majorHAnsi"/>
                <w:bCs/>
              </w:rPr>
              <w:t>2</w:t>
            </w:r>
          </w:p>
        </w:tc>
        <w:tc>
          <w:tcPr>
            <w:tcW w:w="4619" w:type="dxa"/>
          </w:tcPr>
          <w:p w14:paraId="6972FC16" w14:textId="3C8CE1FE" w:rsidR="00806B7C" w:rsidRPr="00207D7C" w:rsidRDefault="00806B7C" w:rsidP="00806B7C">
            <w:pPr>
              <w:rPr>
                <w:rFonts w:asciiTheme="majorHAnsi" w:hAnsiTheme="majorHAnsi" w:cstheme="majorHAnsi"/>
                <w:bCs/>
              </w:rPr>
            </w:pPr>
            <w:r w:rsidRPr="00207D7C">
              <w:rPr>
                <w:rFonts w:asciiTheme="majorHAnsi" w:hAnsiTheme="majorHAnsi" w:cstheme="majorHAnsi"/>
                <w:bCs/>
              </w:rPr>
              <w:t>Annex4 - Supplier Registration Form.xlsx</w:t>
            </w:r>
          </w:p>
        </w:tc>
        <w:tc>
          <w:tcPr>
            <w:tcW w:w="4665" w:type="dxa"/>
          </w:tcPr>
          <w:p w14:paraId="7B3DB50D" w14:textId="03C69968" w:rsidR="00806B7C" w:rsidRPr="00AC37C1" w:rsidRDefault="00806B7C" w:rsidP="00806B7C">
            <w:pPr>
              <w:rPr>
                <w:rFonts w:asciiTheme="majorHAnsi" w:hAnsiTheme="majorHAnsi" w:cstheme="majorHAnsi"/>
                <w:bCs/>
              </w:rPr>
            </w:pPr>
            <w:r>
              <w:rPr>
                <w:rFonts w:asciiTheme="majorHAnsi" w:hAnsiTheme="majorHAnsi" w:cstheme="majorHAnsi"/>
                <w:bCs/>
              </w:rPr>
              <w:t xml:space="preserve">Including the acceptance of </w:t>
            </w:r>
            <w:r w:rsidRPr="00207D7C">
              <w:rPr>
                <w:rFonts w:asciiTheme="majorHAnsi" w:hAnsiTheme="majorHAnsi" w:cstheme="majorHAnsi"/>
                <w:bCs/>
              </w:rPr>
              <w:t>Annex5 - MAG POLICIES and Statements</w:t>
            </w:r>
          </w:p>
        </w:tc>
      </w:tr>
      <w:tr w:rsidR="00806B7C" w14:paraId="6451A760" w14:textId="77777777" w:rsidTr="00FE122F">
        <w:trPr>
          <w:jc w:val="center"/>
        </w:trPr>
        <w:tc>
          <w:tcPr>
            <w:tcW w:w="338" w:type="dxa"/>
          </w:tcPr>
          <w:p w14:paraId="024E377D" w14:textId="77777777" w:rsidR="00806B7C" w:rsidRPr="00207D7C" w:rsidRDefault="00806B7C" w:rsidP="00806B7C">
            <w:pPr>
              <w:rPr>
                <w:rFonts w:asciiTheme="majorHAnsi" w:hAnsiTheme="majorHAnsi" w:cstheme="majorHAnsi"/>
                <w:bCs/>
              </w:rPr>
            </w:pPr>
            <w:r>
              <w:rPr>
                <w:rFonts w:asciiTheme="majorHAnsi" w:hAnsiTheme="majorHAnsi" w:cstheme="majorHAnsi"/>
                <w:bCs/>
              </w:rPr>
              <w:t>3</w:t>
            </w:r>
          </w:p>
        </w:tc>
        <w:tc>
          <w:tcPr>
            <w:tcW w:w="4619" w:type="dxa"/>
          </w:tcPr>
          <w:p w14:paraId="654E39DE" w14:textId="4E24BB17" w:rsidR="00806B7C" w:rsidRPr="00207D7C" w:rsidRDefault="00806B7C" w:rsidP="00806B7C">
            <w:pPr>
              <w:rPr>
                <w:rFonts w:asciiTheme="majorHAnsi" w:hAnsiTheme="majorHAnsi" w:cstheme="majorBidi"/>
              </w:rPr>
            </w:pPr>
            <w:r w:rsidRPr="08F7C9AA">
              <w:rPr>
                <w:rFonts w:asciiTheme="majorHAnsi" w:hAnsiTheme="majorHAnsi" w:cstheme="majorBidi"/>
              </w:rPr>
              <w:t xml:space="preserve">Company Registration (Business License) </w:t>
            </w:r>
          </w:p>
          <w:p w14:paraId="050EDB36" w14:textId="77777777" w:rsidR="00806B7C" w:rsidRPr="00207D7C" w:rsidRDefault="00806B7C" w:rsidP="00806B7C">
            <w:pPr>
              <w:rPr>
                <w:rFonts w:asciiTheme="majorHAnsi" w:hAnsiTheme="majorHAnsi" w:cstheme="majorHAnsi"/>
                <w:bCs/>
              </w:rPr>
            </w:pPr>
          </w:p>
          <w:p w14:paraId="25FC46C3" w14:textId="77777777" w:rsidR="00806B7C" w:rsidRPr="00207D7C" w:rsidRDefault="00806B7C" w:rsidP="00806B7C">
            <w:pPr>
              <w:rPr>
                <w:rFonts w:asciiTheme="majorHAnsi" w:hAnsiTheme="majorHAnsi" w:cstheme="majorHAnsi"/>
                <w:bCs/>
              </w:rPr>
            </w:pPr>
          </w:p>
          <w:p w14:paraId="0DB3755A" w14:textId="0D450156" w:rsidR="00806B7C" w:rsidRPr="00207D7C" w:rsidRDefault="00806B7C" w:rsidP="00806B7C">
            <w:pPr>
              <w:rPr>
                <w:rFonts w:asciiTheme="majorHAnsi" w:hAnsiTheme="majorHAnsi" w:cstheme="majorHAnsi"/>
                <w:bCs/>
              </w:rPr>
            </w:pPr>
          </w:p>
        </w:tc>
        <w:tc>
          <w:tcPr>
            <w:tcW w:w="4665" w:type="dxa"/>
          </w:tcPr>
          <w:p w14:paraId="5A337DC1" w14:textId="77777777" w:rsidR="00806B7C" w:rsidRPr="00207D7C" w:rsidRDefault="00806B7C" w:rsidP="00806B7C">
            <w:pPr>
              <w:rPr>
                <w:rFonts w:asciiTheme="majorHAnsi" w:hAnsiTheme="majorHAnsi" w:cstheme="majorHAnsi"/>
                <w:bCs/>
              </w:rPr>
            </w:pPr>
            <w:r w:rsidRPr="00207D7C">
              <w:rPr>
                <w:rFonts w:asciiTheme="majorHAnsi" w:hAnsiTheme="majorHAnsi" w:cstheme="majorHAnsi"/>
                <w:bCs/>
              </w:rPr>
              <w:t>Proof of legal status of the company or description, place of registration and principal place of business.</w:t>
            </w:r>
          </w:p>
          <w:p w14:paraId="38A9C75A" w14:textId="679654ED" w:rsidR="00806B7C" w:rsidRDefault="00806B7C" w:rsidP="00806B7C">
            <w:pPr>
              <w:rPr>
                <w:rFonts w:asciiTheme="majorHAnsi" w:hAnsiTheme="majorHAnsi" w:cstheme="majorHAnsi"/>
                <w:bCs/>
              </w:rPr>
            </w:pPr>
          </w:p>
        </w:tc>
      </w:tr>
    </w:tbl>
    <w:p w14:paraId="16FBC32E" w14:textId="77777777" w:rsidR="00806B7C" w:rsidRDefault="00806B7C" w:rsidP="00806B7C">
      <w:pPr>
        <w:rPr>
          <w:rFonts w:asciiTheme="majorHAnsi" w:hAnsiTheme="majorHAnsi" w:cstheme="majorHAnsi"/>
          <w:bCs/>
        </w:rPr>
      </w:pPr>
    </w:p>
    <w:p w14:paraId="462E5E8B" w14:textId="77777777" w:rsidR="0055705A" w:rsidRPr="00BF151A" w:rsidRDefault="0055705A" w:rsidP="0055705A">
      <w:pPr>
        <w:rPr>
          <w:rFonts w:asciiTheme="majorHAnsi" w:hAnsiTheme="majorHAnsi" w:cstheme="majorHAnsi"/>
        </w:rPr>
      </w:pPr>
    </w:p>
    <w:p w14:paraId="30347D12" w14:textId="77777777" w:rsidR="00806B7C" w:rsidRDefault="00806B7C" w:rsidP="00806B7C">
      <w:pPr>
        <w:rPr>
          <w:rFonts w:asciiTheme="majorHAnsi" w:hAnsiTheme="majorHAnsi" w:cstheme="majorHAnsi"/>
          <w:b/>
        </w:rPr>
      </w:pPr>
      <w:r>
        <w:rPr>
          <w:rFonts w:asciiTheme="majorHAnsi" w:hAnsiTheme="majorHAnsi" w:cstheme="majorHAnsi"/>
          <w:b/>
        </w:rPr>
        <w:t xml:space="preserve">FINANCIAL SUBMISION </w:t>
      </w:r>
    </w:p>
    <w:p w14:paraId="68AEF680" w14:textId="77777777" w:rsidR="00806B7C" w:rsidRPr="00BD33F4" w:rsidRDefault="00806B7C" w:rsidP="00806B7C">
      <w:pPr>
        <w:rPr>
          <w:rFonts w:asciiTheme="majorHAnsi" w:hAnsiTheme="majorHAnsi" w:cstheme="majorHAnsi"/>
        </w:rPr>
      </w:pPr>
    </w:p>
    <w:p w14:paraId="1B3379F9" w14:textId="0030211C" w:rsidR="00806B7C" w:rsidRDefault="001A7489" w:rsidP="00806B7C">
      <w:pPr>
        <w:rPr>
          <w:rFonts w:asciiTheme="majorHAnsi" w:hAnsiTheme="majorHAnsi" w:cstheme="majorHAnsi"/>
          <w:bCs/>
        </w:rPr>
      </w:pPr>
      <w:r>
        <w:rPr>
          <w:rFonts w:asciiTheme="majorHAnsi" w:hAnsiTheme="majorHAnsi" w:cstheme="majorHAnsi"/>
          <w:bCs/>
        </w:rPr>
        <w:t xml:space="preserve">Financial proposal must be submitted separately from the first </w:t>
      </w:r>
      <w:r w:rsidR="00162BFB">
        <w:rPr>
          <w:rFonts w:asciiTheme="majorHAnsi" w:hAnsiTheme="majorHAnsi" w:cstheme="majorHAnsi"/>
          <w:bCs/>
        </w:rPr>
        <w:t>(technical</w:t>
      </w:r>
      <w:r>
        <w:rPr>
          <w:rFonts w:asciiTheme="majorHAnsi" w:hAnsiTheme="majorHAnsi" w:cstheme="majorHAnsi"/>
          <w:bCs/>
        </w:rPr>
        <w:t xml:space="preserve">) proposal </w:t>
      </w:r>
    </w:p>
    <w:p w14:paraId="20DB0765" w14:textId="77777777" w:rsidR="00806B7C" w:rsidRDefault="00806B7C" w:rsidP="00806B7C">
      <w:pPr>
        <w:rPr>
          <w:rFonts w:asciiTheme="majorHAnsi" w:hAnsiTheme="majorHAnsi" w:cstheme="majorHAnsi"/>
          <w:bCs/>
        </w:rPr>
      </w:pPr>
    </w:p>
    <w:p w14:paraId="0DB7818A" w14:textId="77777777" w:rsidR="00806B7C" w:rsidRDefault="00806B7C" w:rsidP="00806B7C">
      <w:pPr>
        <w:pBdr>
          <w:top w:val="single" w:sz="4" w:space="1" w:color="auto"/>
          <w:left w:val="single" w:sz="4" w:space="4" w:color="auto"/>
          <w:bottom w:val="single" w:sz="4" w:space="5" w:color="auto"/>
          <w:right w:val="single" w:sz="4" w:space="4" w:color="auto"/>
          <w:between w:val="single" w:sz="4" w:space="1" w:color="auto"/>
          <w:bar w:val="single" w:sz="4" w:color="auto"/>
        </w:pBdr>
        <w:rPr>
          <w:rFonts w:asciiTheme="majorHAnsi" w:hAnsiTheme="majorHAnsi" w:cstheme="majorHAnsi"/>
          <w:bCs/>
        </w:rPr>
      </w:pPr>
      <w:r w:rsidRPr="00BD33F4">
        <w:rPr>
          <w:rFonts w:asciiTheme="majorHAnsi" w:hAnsiTheme="majorHAnsi" w:cstheme="majorHAnsi"/>
          <w:b/>
        </w:rPr>
        <w:t>Annex3 - Financial Proposal Template</w:t>
      </w:r>
    </w:p>
    <w:p w14:paraId="3F037D13" w14:textId="046C49EE" w:rsidR="00806B7C" w:rsidRDefault="00806B7C" w:rsidP="001E31F8">
      <w:pPr>
        <w:rPr>
          <w:rFonts w:asciiTheme="majorHAnsi" w:hAnsiTheme="majorHAnsi" w:cstheme="majorHAnsi"/>
          <w:bCs/>
        </w:rPr>
      </w:pPr>
    </w:p>
    <w:p w14:paraId="495CE9C1" w14:textId="0C807718" w:rsidR="00806B7C" w:rsidRDefault="00806B7C" w:rsidP="001E31F8">
      <w:pPr>
        <w:rPr>
          <w:rFonts w:asciiTheme="majorHAnsi" w:hAnsiTheme="majorHAnsi" w:cstheme="majorHAnsi"/>
          <w:bCs/>
        </w:rPr>
      </w:pPr>
    </w:p>
    <w:p w14:paraId="2C378D83" w14:textId="77777777" w:rsidR="00806B7C" w:rsidRPr="00BF151A" w:rsidRDefault="00806B7C" w:rsidP="00806B7C">
      <w:pPr>
        <w:tabs>
          <w:tab w:val="right" w:pos="7254"/>
        </w:tabs>
        <w:spacing w:before="120" w:after="120"/>
        <w:jc w:val="both"/>
        <w:rPr>
          <w:rFonts w:asciiTheme="majorHAnsi" w:hAnsiTheme="majorHAnsi" w:cstheme="majorHAnsi"/>
          <w:b/>
          <w:bCs/>
        </w:rPr>
      </w:pPr>
      <w:r w:rsidRPr="00BF151A">
        <w:rPr>
          <w:rFonts w:asciiTheme="majorHAnsi" w:hAnsiTheme="majorHAnsi" w:cstheme="majorHAnsi"/>
          <w:b/>
          <w:bCs/>
        </w:rPr>
        <w:t>Clarification period</w:t>
      </w:r>
    </w:p>
    <w:p w14:paraId="6A3C9867" w14:textId="77777777" w:rsidR="00806B7C" w:rsidRDefault="00806B7C" w:rsidP="00806B7C">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Bidders that require any clarification about the tender process can refer their questions to the following address. </w:t>
      </w:r>
    </w:p>
    <w:tbl>
      <w:tblPr>
        <w:tblStyle w:val="TableGrid"/>
        <w:tblW w:w="0" w:type="auto"/>
        <w:jc w:val="center"/>
        <w:tblLook w:val="04A0" w:firstRow="1" w:lastRow="0" w:firstColumn="1" w:lastColumn="0" w:noHBand="0" w:noVBand="1"/>
      </w:tblPr>
      <w:tblGrid>
        <w:gridCol w:w="5387"/>
      </w:tblGrid>
      <w:tr w:rsidR="00806B7C" w:rsidRPr="00BF151A" w14:paraId="176E07D6" w14:textId="77777777" w:rsidTr="00806B7C">
        <w:trPr>
          <w:jc w:val="center"/>
        </w:trPr>
        <w:tc>
          <w:tcPr>
            <w:tcW w:w="5387" w:type="dxa"/>
          </w:tcPr>
          <w:p w14:paraId="27B126E4" w14:textId="77777777" w:rsidR="00806B7C" w:rsidRPr="00B36302" w:rsidRDefault="00806B7C" w:rsidP="00806B7C">
            <w:pPr>
              <w:tabs>
                <w:tab w:val="right" w:pos="7254"/>
              </w:tabs>
              <w:spacing w:after="120"/>
              <w:jc w:val="center"/>
              <w:rPr>
                <w:rFonts w:asciiTheme="majorHAnsi" w:hAnsiTheme="majorHAnsi" w:cstheme="majorHAnsi"/>
                <w:i/>
                <w:iCs/>
                <w:sz w:val="22"/>
                <w:szCs w:val="22"/>
              </w:rPr>
            </w:pPr>
            <w:r w:rsidRPr="00B36302">
              <w:rPr>
                <w:rFonts w:asciiTheme="majorHAnsi" w:hAnsiTheme="majorHAnsi" w:cstheme="majorHAnsi"/>
                <w:i/>
                <w:iCs/>
                <w:sz w:val="22"/>
                <w:szCs w:val="22"/>
              </w:rPr>
              <w:t>Tender Administrator</w:t>
            </w:r>
            <w:r>
              <w:rPr>
                <w:rFonts w:asciiTheme="majorHAnsi" w:hAnsiTheme="majorHAnsi" w:cstheme="majorHAnsi"/>
                <w:i/>
                <w:iCs/>
                <w:sz w:val="22"/>
                <w:szCs w:val="22"/>
              </w:rPr>
              <w:t xml:space="preserve"> - </w:t>
            </w:r>
            <w:r w:rsidRPr="00B36302">
              <w:rPr>
                <w:rFonts w:asciiTheme="majorHAnsi" w:hAnsiTheme="majorHAnsi" w:cstheme="majorHAnsi"/>
                <w:i/>
                <w:iCs/>
                <w:color w:val="000000" w:themeColor="text1"/>
                <w:sz w:val="22"/>
                <w:szCs w:val="22"/>
              </w:rPr>
              <w:t>Procurement Department</w:t>
            </w:r>
          </w:p>
          <w:p w14:paraId="2E413A80" w14:textId="40937757" w:rsidR="00806B7C" w:rsidRPr="00BF151A" w:rsidRDefault="00806B7C" w:rsidP="00806B7C">
            <w:pPr>
              <w:tabs>
                <w:tab w:val="right" w:pos="7254"/>
              </w:tabs>
              <w:spacing w:before="120" w:after="120"/>
              <w:jc w:val="both"/>
              <w:rPr>
                <w:rFonts w:asciiTheme="majorHAnsi" w:hAnsiTheme="majorHAnsi" w:cstheme="majorHAnsi"/>
                <w:i/>
                <w:iCs/>
                <w:color w:val="4F81BD" w:themeColor="accent1"/>
              </w:rPr>
            </w:pPr>
            <w:r w:rsidRPr="00B36302">
              <w:rPr>
                <w:rFonts w:asciiTheme="majorHAnsi" w:hAnsiTheme="majorHAnsi" w:cstheme="majorHAnsi"/>
                <w:i/>
                <w:iCs/>
                <w:color w:val="4F81BD" w:themeColor="accent1"/>
                <w:sz w:val="22"/>
                <w:szCs w:val="22"/>
              </w:rPr>
              <w:t xml:space="preserve">Email: </w:t>
            </w:r>
            <w:r w:rsidRPr="00B36302">
              <w:rPr>
                <w:rFonts w:asciiTheme="majorHAnsi" w:hAnsiTheme="majorHAnsi" w:cstheme="majorHAnsi"/>
                <w:i/>
                <w:iCs/>
                <w:color w:val="0070C0"/>
                <w:sz w:val="22"/>
                <w:szCs w:val="22"/>
              </w:rPr>
              <w:t>Procurement.IQ@maginternational.org</w:t>
            </w:r>
            <w:r w:rsidRPr="00BF151A">
              <w:rPr>
                <w:rFonts w:asciiTheme="majorHAnsi" w:hAnsiTheme="majorHAnsi" w:cstheme="majorHAnsi"/>
                <w:i/>
                <w:iCs/>
                <w:color w:val="4F81BD" w:themeColor="accent1"/>
              </w:rPr>
              <w:t xml:space="preserve"> </w:t>
            </w:r>
          </w:p>
        </w:tc>
      </w:tr>
    </w:tbl>
    <w:p w14:paraId="732F4D38" w14:textId="77777777" w:rsidR="00806B7C" w:rsidRPr="00BF151A" w:rsidRDefault="00806B7C" w:rsidP="00806B7C">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When requesting clarifications, no reference to prices can be made. No phone calls or instant messages concerning this tender will be accepted to the MAG office or to any MAG staff. Bidders </w:t>
      </w:r>
      <w:r w:rsidRPr="00BF151A">
        <w:rPr>
          <w:rFonts w:asciiTheme="majorHAnsi" w:hAnsiTheme="majorHAnsi" w:cstheme="majorHAnsi"/>
        </w:rPr>
        <w:lastRenderedPageBreak/>
        <w:t>trying to contact MAG by other means different to the provided email address will be automatically disqualified from the process.</w:t>
      </w:r>
    </w:p>
    <w:p w14:paraId="78B24B2F" w14:textId="342CD45F" w:rsidR="00806B7C" w:rsidRDefault="00806B7C" w:rsidP="00806B7C">
      <w:p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Answers to the individual questions will be anonymized and be shared </w:t>
      </w:r>
      <w:r>
        <w:rPr>
          <w:rFonts w:asciiTheme="majorHAnsi" w:hAnsiTheme="majorHAnsi" w:cstheme="majorHAnsi"/>
        </w:rPr>
        <w:t>back to all bidders that have submitted a proposal.</w:t>
      </w:r>
      <w:r w:rsidRPr="00BF151A">
        <w:rPr>
          <w:rFonts w:asciiTheme="majorHAnsi" w:hAnsiTheme="majorHAnsi" w:cstheme="majorHAnsi"/>
        </w:rPr>
        <w:t xml:space="preserve"> </w:t>
      </w:r>
    </w:p>
    <w:p w14:paraId="36DC0ED0" w14:textId="77777777" w:rsidR="00806B7C" w:rsidRDefault="00806B7C" w:rsidP="00806B7C">
      <w:pPr>
        <w:tabs>
          <w:tab w:val="right" w:pos="7254"/>
        </w:tabs>
        <w:spacing w:before="120" w:after="120"/>
        <w:jc w:val="both"/>
        <w:rPr>
          <w:rFonts w:asciiTheme="majorHAnsi" w:hAnsiTheme="majorHAnsi" w:cstheme="majorHAnsi"/>
        </w:rPr>
      </w:pPr>
    </w:p>
    <w:p w14:paraId="04F845B6" w14:textId="464987D2" w:rsidR="00806B7C" w:rsidRDefault="00806B7C" w:rsidP="00806B7C">
      <w:pPr>
        <w:rPr>
          <w:rFonts w:asciiTheme="majorHAnsi" w:hAnsiTheme="majorHAnsi" w:cstheme="majorHAnsi"/>
          <w:bCs/>
        </w:rPr>
      </w:pPr>
      <w:r>
        <w:rPr>
          <w:rFonts w:asciiTheme="majorHAnsi" w:hAnsiTheme="majorHAnsi" w:cstheme="majorHAnsi"/>
          <w:b/>
        </w:rPr>
        <w:t>1-</w:t>
      </w:r>
      <w:r w:rsidRPr="00BF151A">
        <w:rPr>
          <w:rFonts w:asciiTheme="majorHAnsi" w:hAnsiTheme="majorHAnsi" w:cstheme="majorHAnsi"/>
          <w:b/>
        </w:rPr>
        <w:t xml:space="preserve">Tender Submission </w:t>
      </w:r>
      <w:r>
        <w:rPr>
          <w:rFonts w:asciiTheme="majorHAnsi" w:hAnsiTheme="majorHAnsi" w:cstheme="majorHAnsi"/>
          <w:b/>
        </w:rPr>
        <w:t>by email</w:t>
      </w:r>
    </w:p>
    <w:p w14:paraId="43970619" w14:textId="77777777" w:rsidR="00806B7C" w:rsidRDefault="00806B7C" w:rsidP="00806B7C">
      <w:pPr>
        <w:rPr>
          <w:rFonts w:asciiTheme="majorHAnsi" w:hAnsiTheme="majorHAnsi" w:cstheme="majorHAnsi"/>
          <w:bCs/>
        </w:rPr>
      </w:pPr>
    </w:p>
    <w:p w14:paraId="3ADD6E5A" w14:textId="77777777" w:rsidR="00394664" w:rsidRDefault="00394664" w:rsidP="00394664">
      <w:pPr>
        <w:rPr>
          <w:rFonts w:asciiTheme="majorHAnsi" w:hAnsiTheme="majorHAnsi" w:cstheme="majorHAnsi"/>
          <w:bCs/>
        </w:rPr>
      </w:pPr>
      <w:r w:rsidRPr="00BF151A">
        <w:rPr>
          <w:rFonts w:asciiTheme="majorHAnsi" w:hAnsiTheme="majorHAnsi" w:cstheme="majorHAnsi"/>
          <w:b/>
        </w:rPr>
        <w:t>Submission</w:t>
      </w:r>
      <w:r>
        <w:rPr>
          <w:rFonts w:asciiTheme="majorHAnsi" w:hAnsiTheme="majorHAnsi" w:cstheme="majorHAnsi"/>
          <w:b/>
        </w:rPr>
        <w:t xml:space="preserve"> Address</w:t>
      </w:r>
    </w:p>
    <w:p w14:paraId="5BDF4A83" w14:textId="77777777" w:rsidR="00394664" w:rsidRDefault="00394664" w:rsidP="00394664">
      <w:pPr>
        <w:rPr>
          <w:rFonts w:asciiTheme="majorHAnsi" w:hAnsiTheme="majorHAnsi" w:cstheme="majorHAnsi"/>
          <w:bCs/>
        </w:rPr>
      </w:pPr>
    </w:p>
    <w:p w14:paraId="203A58EF" w14:textId="77777777" w:rsidR="00394664" w:rsidRPr="00BF151A" w:rsidRDefault="00394664" w:rsidP="00394664">
      <w:pPr>
        <w:rPr>
          <w:rFonts w:asciiTheme="majorHAnsi" w:hAnsiTheme="majorHAnsi" w:cstheme="majorHAnsi"/>
          <w:bCs/>
        </w:rPr>
      </w:pPr>
      <w:r w:rsidRPr="00BF151A">
        <w:rPr>
          <w:rFonts w:asciiTheme="majorHAnsi" w:hAnsiTheme="majorHAnsi" w:cstheme="majorHAnsi"/>
          <w:bCs/>
        </w:rPr>
        <w:t>The default method for tender submission is by email to the following address</w:t>
      </w:r>
      <w:r>
        <w:rPr>
          <w:rFonts w:asciiTheme="majorHAnsi" w:hAnsiTheme="majorHAnsi" w:cstheme="majorHAnsi"/>
          <w:bCs/>
        </w:rPr>
        <w:t>. See below the instructions for paper submission.</w:t>
      </w:r>
    </w:p>
    <w:p w14:paraId="79729E64" w14:textId="77777777" w:rsidR="00394664" w:rsidRPr="00BF151A" w:rsidRDefault="00394664" w:rsidP="00394664">
      <w:pPr>
        <w:rPr>
          <w:rFonts w:asciiTheme="majorHAnsi" w:hAnsiTheme="majorHAnsi" w:cstheme="majorHAnsi"/>
          <w:bCs/>
        </w:rPr>
      </w:pPr>
    </w:p>
    <w:p w14:paraId="3D334CCD" w14:textId="77777777" w:rsidR="00394664" w:rsidRDefault="00394664" w:rsidP="00394664">
      <w:pPr>
        <w:jc w:val="center"/>
        <w:rPr>
          <w:rFonts w:asciiTheme="majorHAnsi" w:hAnsiTheme="majorHAnsi" w:cstheme="majorHAnsi"/>
          <w:b/>
        </w:rPr>
      </w:pPr>
      <w:r w:rsidRPr="00B36302">
        <w:rPr>
          <w:rFonts w:asciiTheme="majorHAnsi" w:hAnsiTheme="majorHAnsi" w:cstheme="majorHAnsi"/>
          <w:i/>
          <w:iCs/>
          <w:color w:val="0070C0"/>
          <w:sz w:val="22"/>
          <w:szCs w:val="22"/>
        </w:rPr>
        <w:t>Procurement.IQ@maginternational.org</w:t>
      </w:r>
    </w:p>
    <w:p w14:paraId="741632A8" w14:textId="77777777" w:rsidR="00394664" w:rsidRPr="00BF151A" w:rsidRDefault="00394664" w:rsidP="00394664">
      <w:pPr>
        <w:rPr>
          <w:rFonts w:asciiTheme="majorHAnsi" w:hAnsiTheme="majorHAnsi" w:cstheme="majorHAnsi"/>
          <w:b/>
        </w:rPr>
      </w:pPr>
    </w:p>
    <w:p w14:paraId="12A23D3D" w14:textId="6B9BA294" w:rsidR="00394664" w:rsidRPr="00BF151A" w:rsidRDefault="00394664" w:rsidP="00394664">
      <w:pPr>
        <w:rPr>
          <w:rFonts w:asciiTheme="majorHAnsi" w:hAnsiTheme="majorHAnsi" w:cstheme="majorHAnsi"/>
          <w:b/>
        </w:rPr>
      </w:pPr>
      <w:r>
        <w:rPr>
          <w:rFonts w:asciiTheme="majorHAnsi" w:hAnsiTheme="majorHAnsi" w:cstheme="majorHAnsi"/>
          <w:b/>
        </w:rPr>
        <w:t xml:space="preserve">Online </w:t>
      </w:r>
      <w:r w:rsidRPr="00BF151A">
        <w:rPr>
          <w:rFonts w:asciiTheme="majorHAnsi" w:hAnsiTheme="majorHAnsi" w:cstheme="majorHAnsi"/>
          <w:b/>
        </w:rPr>
        <w:t>Submission instruction</w:t>
      </w:r>
      <w:r>
        <w:rPr>
          <w:rFonts w:asciiTheme="majorHAnsi" w:hAnsiTheme="majorHAnsi" w:cstheme="majorHAnsi"/>
          <w:b/>
        </w:rPr>
        <w:t>s</w:t>
      </w:r>
    </w:p>
    <w:p w14:paraId="7513F758" w14:textId="77777777" w:rsidR="00394664" w:rsidRPr="00BF151A" w:rsidRDefault="00394664" w:rsidP="00394664">
      <w:pPr>
        <w:rPr>
          <w:rFonts w:asciiTheme="majorHAnsi" w:hAnsiTheme="majorHAnsi" w:cstheme="majorHAnsi"/>
          <w:b/>
        </w:rPr>
      </w:pPr>
    </w:p>
    <w:p w14:paraId="1A04CEED" w14:textId="77777777" w:rsidR="00394664" w:rsidRDefault="00394664" w:rsidP="00394664">
      <w:pPr>
        <w:pStyle w:val="ListParagraph"/>
        <w:numPr>
          <w:ilvl w:val="0"/>
          <w:numId w:val="10"/>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45831990" w14:textId="03001C54" w:rsidR="00394664" w:rsidRDefault="00394664" w:rsidP="00394664">
      <w:pPr>
        <w:pStyle w:val="ListParagraph"/>
        <w:numPr>
          <w:ilvl w:val="1"/>
          <w:numId w:val="10"/>
        </w:numPr>
        <w:spacing w:after="120"/>
        <w:rPr>
          <w:rFonts w:asciiTheme="majorHAnsi" w:hAnsiTheme="majorHAnsi" w:cstheme="majorBidi"/>
        </w:rPr>
      </w:pPr>
      <w:r>
        <w:rPr>
          <w:rFonts w:asciiTheme="majorHAnsi" w:hAnsiTheme="majorHAnsi" w:cstheme="majorBidi"/>
        </w:rPr>
        <w:t xml:space="preserve">A first Submission containing the Technical Proposal, </w:t>
      </w:r>
      <w:r w:rsidR="00162BFB">
        <w:rPr>
          <w:rFonts w:asciiTheme="majorHAnsi" w:hAnsiTheme="majorHAnsi" w:cstheme="majorBidi"/>
        </w:rPr>
        <w:t xml:space="preserve">and </w:t>
      </w:r>
      <w:r>
        <w:rPr>
          <w:rFonts w:asciiTheme="majorHAnsi" w:hAnsiTheme="majorHAnsi" w:cstheme="majorBidi"/>
        </w:rPr>
        <w:t>all the mandatory documents and the company information details.</w:t>
      </w:r>
    </w:p>
    <w:p w14:paraId="51787D62" w14:textId="77777777" w:rsidR="00394664" w:rsidRPr="00AA66A6" w:rsidRDefault="00394664" w:rsidP="00394664">
      <w:pPr>
        <w:pStyle w:val="ListParagraph"/>
        <w:numPr>
          <w:ilvl w:val="1"/>
          <w:numId w:val="10"/>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032F23C1" w14:textId="77777777" w:rsidR="00394664" w:rsidRPr="00162BFB" w:rsidRDefault="00394664" w:rsidP="00162BFB">
      <w:pPr>
        <w:spacing w:after="120"/>
        <w:rPr>
          <w:rFonts w:asciiTheme="majorHAnsi" w:hAnsiTheme="majorHAnsi" w:cstheme="majorHAnsi"/>
        </w:rPr>
      </w:pPr>
    </w:p>
    <w:p w14:paraId="427B4B20" w14:textId="77777777" w:rsidR="00394664" w:rsidRDefault="00394664" w:rsidP="00394664">
      <w:pPr>
        <w:pStyle w:val="ListParagraph"/>
        <w:spacing w:after="120"/>
        <w:rPr>
          <w:rFonts w:asciiTheme="majorHAnsi" w:hAnsiTheme="majorHAnsi" w:cstheme="majorHAnsi"/>
        </w:rPr>
      </w:pPr>
    </w:p>
    <w:p w14:paraId="0EFDE452" w14:textId="655B3906" w:rsidR="00394664" w:rsidRDefault="00394664" w:rsidP="00394664">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below:</w:t>
      </w:r>
    </w:p>
    <w:p w14:paraId="3D2CD22A" w14:textId="77777777" w:rsidR="00394664" w:rsidRPr="00BF151A" w:rsidRDefault="00394664" w:rsidP="00394664">
      <w:pPr>
        <w:pStyle w:val="ListParagraph"/>
        <w:spacing w:after="120"/>
        <w:rPr>
          <w:rFonts w:asciiTheme="majorHAnsi" w:hAnsiTheme="majorHAnsi" w:cstheme="majorHAnsi"/>
        </w:rPr>
      </w:pPr>
    </w:p>
    <w:p w14:paraId="7B876DD2" w14:textId="77777777" w:rsidR="00394664" w:rsidRPr="00BF151A" w:rsidRDefault="00394664" w:rsidP="00394664">
      <w:pPr>
        <w:pStyle w:val="ListParagraph"/>
        <w:numPr>
          <w:ilvl w:val="1"/>
          <w:numId w:val="1"/>
        </w:numPr>
        <w:spacing w:after="120"/>
        <w:contextualSpacing w:val="0"/>
        <w:rPr>
          <w:rFonts w:asciiTheme="majorHAnsi" w:hAnsiTheme="majorHAnsi" w:cstheme="majorHAnsi"/>
          <w:b/>
          <w:bCs/>
        </w:rPr>
      </w:pPr>
      <w:r w:rsidRPr="00BF151A">
        <w:rPr>
          <w:rFonts w:asciiTheme="majorHAnsi" w:hAnsiTheme="majorHAnsi" w:cstheme="majorHAnsi"/>
          <w:bCs/>
        </w:rPr>
        <w:t>F</w:t>
      </w:r>
      <w:r>
        <w:rPr>
          <w:rFonts w:asciiTheme="majorHAnsi" w:hAnsiTheme="majorHAnsi" w:cstheme="majorHAnsi"/>
          <w:bCs/>
        </w:rPr>
        <w:t>irst Submission</w:t>
      </w:r>
      <w:r w:rsidRPr="00BF151A">
        <w:rPr>
          <w:rFonts w:asciiTheme="majorHAnsi" w:hAnsiTheme="majorHAnsi" w:cstheme="majorHAnsi"/>
          <w:bCs/>
        </w:rPr>
        <w:t xml:space="preserve">: </w:t>
      </w:r>
      <w:r w:rsidRPr="00DB38EB">
        <w:rPr>
          <w:rFonts w:asciiTheme="majorHAnsi" w:hAnsiTheme="majorHAnsi" w:cstheme="majorHAnsi"/>
          <w:color w:val="FF0000"/>
        </w:rPr>
        <w:t>Internet Services- 1</w:t>
      </w:r>
      <w:r w:rsidRPr="00DB38EB">
        <w:rPr>
          <w:rFonts w:asciiTheme="majorHAnsi" w:hAnsiTheme="majorHAnsi" w:cstheme="majorHAnsi"/>
          <w:color w:val="FF0000"/>
          <w:vertAlign w:val="superscript"/>
        </w:rPr>
        <w:t>st</w:t>
      </w:r>
      <w:r w:rsidRPr="00DB38EB">
        <w:rPr>
          <w:rFonts w:asciiTheme="majorHAnsi" w:hAnsiTheme="majorHAnsi" w:cstheme="majorHAnsi"/>
          <w:color w:val="FF0000"/>
        </w:rPr>
        <w:t xml:space="preserve"> </w:t>
      </w:r>
      <w:r w:rsidRPr="00E01EBE">
        <w:rPr>
          <w:rFonts w:asciiTheme="majorHAnsi" w:hAnsiTheme="majorHAnsi" w:cstheme="majorHAnsi"/>
          <w:color w:val="FF0000"/>
        </w:rPr>
        <w:t xml:space="preserve">SUBMISSION </w:t>
      </w:r>
      <w:r w:rsidRPr="00E01EBE">
        <w:rPr>
          <w:color w:val="FF0000"/>
        </w:rPr>
        <w:t>SD24-IQ-TKF-001</w:t>
      </w:r>
    </w:p>
    <w:p w14:paraId="158D05F5" w14:textId="77777777" w:rsidR="00394664" w:rsidRPr="00AC37C1" w:rsidRDefault="00394664" w:rsidP="00394664">
      <w:pPr>
        <w:pStyle w:val="ListParagraph"/>
        <w:numPr>
          <w:ilvl w:val="1"/>
          <w:numId w:val="1"/>
        </w:numPr>
        <w:spacing w:after="120"/>
        <w:contextualSpacing w:val="0"/>
        <w:rPr>
          <w:rFonts w:asciiTheme="majorHAnsi" w:hAnsiTheme="majorHAnsi" w:cstheme="majorHAnsi"/>
          <w:b/>
          <w:bCs/>
        </w:rPr>
      </w:pPr>
      <w:r w:rsidRPr="00BF151A">
        <w:rPr>
          <w:rFonts w:asciiTheme="majorHAnsi" w:hAnsiTheme="majorHAnsi" w:cstheme="majorHAnsi"/>
          <w:bCs/>
        </w:rPr>
        <w:t xml:space="preserve">Financial proposal:  </w:t>
      </w:r>
      <w:r w:rsidRPr="00DB38EB">
        <w:rPr>
          <w:rFonts w:asciiTheme="majorHAnsi" w:hAnsiTheme="majorHAnsi" w:cstheme="majorHAnsi"/>
          <w:color w:val="FF0000"/>
        </w:rPr>
        <w:t xml:space="preserve">Internet Services -FINANCIAL PROPOSAL </w:t>
      </w:r>
      <w:r w:rsidRPr="00E01EBE">
        <w:rPr>
          <w:color w:val="FF0000"/>
        </w:rPr>
        <w:t>SD24-IQ-TKF-001</w:t>
      </w:r>
    </w:p>
    <w:p w14:paraId="142A7B84" w14:textId="77777777" w:rsidR="00394664" w:rsidRDefault="00394664" w:rsidP="00394664">
      <w:pPr>
        <w:pStyle w:val="ListParagraph"/>
        <w:numPr>
          <w:ilvl w:val="0"/>
          <w:numId w:val="3"/>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3CD12DBA" w14:textId="77777777" w:rsidR="00394664" w:rsidRDefault="00394664" w:rsidP="00394664">
      <w:pPr>
        <w:pStyle w:val="ListParagraph"/>
        <w:numPr>
          <w:ilvl w:val="0"/>
          <w:numId w:val="3"/>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3FD409F1" w14:textId="77777777" w:rsidR="00394664" w:rsidRDefault="00394664" w:rsidP="00394664">
      <w:pPr>
        <w:pStyle w:val="ListParagraph"/>
        <w:numPr>
          <w:ilvl w:val="0"/>
          <w:numId w:val="3"/>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712544C6" w14:textId="2D4A234F" w:rsidR="00806B7C" w:rsidRDefault="00806B7C" w:rsidP="00806B7C">
      <w:pPr>
        <w:rPr>
          <w:rFonts w:asciiTheme="majorHAnsi" w:hAnsiTheme="majorHAnsi" w:cstheme="majorHAnsi"/>
          <w:bCs/>
          <w:rtl/>
        </w:rPr>
      </w:pPr>
    </w:p>
    <w:p w14:paraId="3AC9B16C" w14:textId="77777777" w:rsidR="00162BFB" w:rsidRPr="00BF151A" w:rsidRDefault="00162BFB" w:rsidP="00162BFB">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2E97">
        <w:rPr>
          <w:rFonts w:asciiTheme="majorHAnsi" w:hAnsiTheme="majorHAnsi" w:cstheme="majorBidi"/>
        </w:rPr>
        <w:t>immediate disqualification of the bidder</w:t>
      </w:r>
      <w:r w:rsidRPr="08F7C9AA">
        <w:rPr>
          <w:rFonts w:cstheme="majorBidi"/>
        </w:rPr>
        <w:t>.</w:t>
      </w:r>
    </w:p>
    <w:p w14:paraId="10395662" w14:textId="66A862BC" w:rsidR="00E01EBE" w:rsidRDefault="00E01EBE" w:rsidP="00806B7C">
      <w:pPr>
        <w:rPr>
          <w:rFonts w:asciiTheme="majorHAnsi" w:hAnsiTheme="majorHAnsi" w:cstheme="majorHAnsi"/>
          <w:bCs/>
        </w:rPr>
      </w:pPr>
    </w:p>
    <w:p w14:paraId="64E0B2B7" w14:textId="1B351051" w:rsidR="00162BFB" w:rsidRDefault="00162BFB" w:rsidP="00806B7C">
      <w:pPr>
        <w:rPr>
          <w:rFonts w:asciiTheme="majorHAnsi" w:hAnsiTheme="majorHAnsi" w:cstheme="majorHAnsi"/>
          <w:bCs/>
        </w:rPr>
      </w:pPr>
    </w:p>
    <w:p w14:paraId="5DBFB43D" w14:textId="1E726692" w:rsidR="00162BFB" w:rsidRDefault="00162BFB" w:rsidP="00806B7C">
      <w:pPr>
        <w:rPr>
          <w:rFonts w:asciiTheme="majorHAnsi" w:hAnsiTheme="majorHAnsi" w:cstheme="majorHAnsi"/>
          <w:bCs/>
        </w:rPr>
      </w:pPr>
    </w:p>
    <w:p w14:paraId="25D5C3C9" w14:textId="14C4BA35" w:rsidR="00162BFB" w:rsidRDefault="00162BFB" w:rsidP="00806B7C">
      <w:pPr>
        <w:rPr>
          <w:rFonts w:asciiTheme="majorHAnsi" w:hAnsiTheme="majorHAnsi" w:cstheme="majorHAnsi"/>
          <w:bCs/>
        </w:rPr>
      </w:pPr>
    </w:p>
    <w:p w14:paraId="5A2841F8" w14:textId="5577A235" w:rsidR="00162BFB" w:rsidRDefault="00162BFB" w:rsidP="00806B7C">
      <w:pPr>
        <w:rPr>
          <w:rFonts w:asciiTheme="majorHAnsi" w:hAnsiTheme="majorHAnsi" w:cstheme="majorHAnsi"/>
          <w:bCs/>
        </w:rPr>
      </w:pPr>
    </w:p>
    <w:p w14:paraId="6996A04C" w14:textId="77777777" w:rsidR="00162BFB" w:rsidRDefault="00162BFB" w:rsidP="00806B7C">
      <w:pPr>
        <w:rPr>
          <w:rFonts w:asciiTheme="majorHAnsi" w:hAnsiTheme="majorHAnsi" w:cstheme="majorHAnsi"/>
          <w:bCs/>
          <w:rtl/>
        </w:rPr>
      </w:pPr>
      <w:bookmarkStart w:id="0" w:name="_GoBack"/>
      <w:bookmarkEnd w:id="0"/>
    </w:p>
    <w:p w14:paraId="41510144" w14:textId="5BAA52DD" w:rsidR="00E01EBE" w:rsidRDefault="00E01EBE" w:rsidP="00806B7C">
      <w:pPr>
        <w:rPr>
          <w:rFonts w:asciiTheme="majorHAnsi" w:hAnsiTheme="majorHAnsi" w:cstheme="majorHAnsi"/>
          <w:bCs/>
          <w:rtl/>
        </w:rPr>
      </w:pPr>
    </w:p>
    <w:p w14:paraId="3039CBDE" w14:textId="344EC67C" w:rsidR="00E01EBE" w:rsidRDefault="00E01EBE" w:rsidP="00806B7C">
      <w:pPr>
        <w:rPr>
          <w:rFonts w:asciiTheme="majorHAnsi" w:hAnsiTheme="majorHAnsi" w:cstheme="majorHAnsi"/>
          <w:bCs/>
          <w:rtl/>
        </w:rPr>
      </w:pPr>
    </w:p>
    <w:p w14:paraId="4D215DC9" w14:textId="7294DB8A" w:rsidR="00E01EBE" w:rsidRDefault="00E01EBE" w:rsidP="00806B7C">
      <w:pPr>
        <w:rPr>
          <w:rFonts w:asciiTheme="majorHAnsi" w:hAnsiTheme="majorHAnsi" w:cstheme="majorHAnsi"/>
          <w:bCs/>
        </w:rPr>
      </w:pPr>
    </w:p>
    <w:p w14:paraId="53B7414E" w14:textId="38513710" w:rsidR="00162BFB" w:rsidRDefault="00162BFB" w:rsidP="00806B7C">
      <w:pPr>
        <w:rPr>
          <w:rFonts w:asciiTheme="majorHAnsi" w:hAnsiTheme="majorHAnsi" w:cstheme="majorHAnsi"/>
          <w:bCs/>
        </w:rPr>
      </w:pPr>
    </w:p>
    <w:p w14:paraId="1EBA1F9B" w14:textId="77777777" w:rsidR="00162BFB" w:rsidRPr="00806B7C" w:rsidRDefault="00162BFB" w:rsidP="00806B7C">
      <w:pPr>
        <w:rPr>
          <w:rFonts w:asciiTheme="majorHAnsi" w:hAnsiTheme="majorHAnsi" w:cstheme="majorHAnsi"/>
          <w:bCs/>
        </w:rPr>
      </w:pPr>
    </w:p>
    <w:p w14:paraId="6534A2A6" w14:textId="5155D022" w:rsidR="00806B7C" w:rsidRPr="00806B7C" w:rsidRDefault="00806B7C" w:rsidP="00806B7C">
      <w:pPr>
        <w:rPr>
          <w:rFonts w:asciiTheme="majorHAnsi" w:hAnsiTheme="majorHAnsi" w:cstheme="majorHAnsi"/>
          <w:b/>
        </w:rPr>
      </w:pPr>
      <w:r w:rsidRPr="00806B7C">
        <w:rPr>
          <w:rFonts w:asciiTheme="majorHAnsi" w:hAnsiTheme="majorHAnsi" w:cstheme="majorHAnsi"/>
          <w:b/>
        </w:rPr>
        <w:t>OR:</w:t>
      </w:r>
    </w:p>
    <w:p w14:paraId="6AFB555D" w14:textId="77777777" w:rsidR="00806B7C" w:rsidRPr="00BF151A" w:rsidRDefault="00806B7C" w:rsidP="00806B7C">
      <w:pPr>
        <w:rPr>
          <w:rFonts w:asciiTheme="majorHAnsi" w:hAnsiTheme="majorHAnsi" w:cstheme="majorHAnsi"/>
          <w:b/>
        </w:rPr>
      </w:pPr>
    </w:p>
    <w:p w14:paraId="4706C466" w14:textId="420AD226" w:rsidR="00806B7C" w:rsidRPr="00BF151A" w:rsidRDefault="00806B7C" w:rsidP="00806B7C">
      <w:pPr>
        <w:rPr>
          <w:rFonts w:asciiTheme="majorHAnsi" w:hAnsiTheme="majorHAnsi" w:cstheme="majorHAnsi"/>
          <w:b/>
        </w:rPr>
      </w:pPr>
      <w:r>
        <w:rPr>
          <w:rFonts w:asciiTheme="majorHAnsi" w:hAnsiTheme="majorHAnsi" w:cstheme="majorHAnsi"/>
          <w:b/>
        </w:rPr>
        <w:t>2-</w:t>
      </w:r>
      <w:r w:rsidRPr="00BF151A">
        <w:rPr>
          <w:rFonts w:asciiTheme="majorHAnsi" w:hAnsiTheme="majorHAnsi" w:cstheme="majorHAnsi"/>
          <w:b/>
        </w:rPr>
        <w:t>Tender Submission in Paper</w:t>
      </w:r>
    </w:p>
    <w:p w14:paraId="69A96162" w14:textId="77777777" w:rsidR="00806B7C" w:rsidRPr="00BF151A" w:rsidRDefault="00806B7C" w:rsidP="00806B7C">
      <w:pPr>
        <w:rPr>
          <w:rFonts w:asciiTheme="majorHAnsi" w:hAnsiTheme="majorHAnsi" w:cstheme="majorHAnsi"/>
          <w:b/>
        </w:rPr>
      </w:pPr>
    </w:p>
    <w:p w14:paraId="2209CEC3" w14:textId="77777777" w:rsidR="00806B7C" w:rsidRPr="00806B7C" w:rsidRDefault="00806B7C" w:rsidP="00806B7C">
      <w:pPr>
        <w:rPr>
          <w:rFonts w:asciiTheme="majorHAnsi" w:hAnsiTheme="majorHAnsi" w:cstheme="majorHAnsi"/>
        </w:rPr>
      </w:pPr>
      <w:r w:rsidRPr="00806B7C">
        <w:rPr>
          <w:rFonts w:asciiTheme="majorHAnsi" w:hAnsiTheme="majorHAnsi" w:cstheme="majorHAnsi"/>
        </w:rPr>
        <w:t>Address for documents submission</w:t>
      </w:r>
    </w:p>
    <w:p w14:paraId="6D4DC05D" w14:textId="77777777" w:rsidR="00806B7C" w:rsidRPr="00BF151A" w:rsidRDefault="00806B7C" w:rsidP="00806B7C">
      <w:pPr>
        <w:rPr>
          <w:rFonts w:asciiTheme="majorHAnsi" w:hAnsiTheme="majorHAnsi" w:cstheme="majorHAnsi"/>
          <w:b/>
          <w:bCs/>
        </w:rPr>
      </w:pPr>
    </w:p>
    <w:tbl>
      <w:tblPr>
        <w:tblW w:w="4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100"/>
      </w:tblGrid>
      <w:tr w:rsidR="00806B7C" w:rsidRPr="00BF151A" w14:paraId="32717992" w14:textId="77777777" w:rsidTr="00FE122F">
        <w:trPr>
          <w:jc w:val="center"/>
        </w:trPr>
        <w:tc>
          <w:tcPr>
            <w:tcW w:w="2628" w:type="pct"/>
            <w:shd w:val="clear" w:color="auto" w:fill="auto"/>
          </w:tcPr>
          <w:p w14:paraId="5AD9B275" w14:textId="77777777" w:rsidR="00806B7C" w:rsidRPr="00E01EBE" w:rsidRDefault="00806B7C" w:rsidP="00FE122F">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MAG Duhok base.</w:t>
            </w:r>
          </w:p>
          <w:p w14:paraId="6CA02A50" w14:textId="77777777" w:rsidR="00806B7C" w:rsidRPr="00E01EBE" w:rsidRDefault="00806B7C" w:rsidP="00FE122F">
            <w:pPr>
              <w:pStyle w:val="NoSpacing"/>
              <w:rPr>
                <w:rFonts w:asciiTheme="majorHAnsi" w:hAnsiTheme="majorHAnsi" w:cstheme="majorHAnsi"/>
                <w:lang w:val="en-GB"/>
              </w:rPr>
            </w:pPr>
            <w:r w:rsidRPr="00E01EBE">
              <w:rPr>
                <w:rFonts w:asciiTheme="majorHAnsi" w:hAnsiTheme="majorHAnsi" w:cstheme="majorHAnsi"/>
                <w:lang w:val="en-GB"/>
              </w:rPr>
              <w:t xml:space="preserve">The tender committee </w:t>
            </w:r>
          </w:p>
          <w:p w14:paraId="578429E9" w14:textId="77777777" w:rsidR="00806B7C" w:rsidRPr="00E01EBE" w:rsidRDefault="00806B7C" w:rsidP="00FE122F">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Mines Advisory Group (MAG)</w:t>
            </w:r>
          </w:p>
          <w:p w14:paraId="0448AA63" w14:textId="77777777" w:rsidR="00806B7C" w:rsidRPr="00E01EBE" w:rsidRDefault="00806B7C" w:rsidP="00FE122F">
            <w:pPr>
              <w:pStyle w:val="NoSpacing"/>
              <w:rPr>
                <w:rFonts w:asciiTheme="majorHAnsi" w:hAnsiTheme="majorHAnsi" w:cstheme="majorHAnsi"/>
                <w:lang w:val="en-GB"/>
              </w:rPr>
            </w:pPr>
            <w:r w:rsidRPr="00E01EBE">
              <w:rPr>
                <w:rFonts w:asciiTheme="majorHAnsi" w:hAnsiTheme="majorHAnsi" w:cstheme="majorHAnsi"/>
                <w:color w:val="FF0000"/>
                <w:lang w:val="en-GB"/>
              </w:rPr>
              <w:t xml:space="preserve">Duhok, </w:t>
            </w:r>
            <w:proofErr w:type="spellStart"/>
            <w:r w:rsidRPr="00E01EBE">
              <w:rPr>
                <w:rFonts w:asciiTheme="majorHAnsi" w:hAnsiTheme="majorHAnsi" w:cstheme="majorHAnsi"/>
                <w:color w:val="FF0000"/>
                <w:lang w:val="en-GB"/>
              </w:rPr>
              <w:t>Segirka</w:t>
            </w:r>
            <w:proofErr w:type="spellEnd"/>
            <w:r w:rsidRPr="00E01EBE">
              <w:rPr>
                <w:rFonts w:asciiTheme="majorHAnsi" w:hAnsiTheme="majorHAnsi" w:cstheme="majorHAnsi"/>
                <w:color w:val="FF0000"/>
                <w:lang w:val="en-GB"/>
              </w:rPr>
              <w:t xml:space="preserve"> district, Valley Behind </w:t>
            </w:r>
            <w:proofErr w:type="spellStart"/>
            <w:r w:rsidRPr="00E01EBE">
              <w:rPr>
                <w:rFonts w:asciiTheme="majorHAnsi" w:hAnsiTheme="majorHAnsi" w:cstheme="majorHAnsi"/>
                <w:color w:val="FF0000"/>
                <w:lang w:val="en-GB"/>
              </w:rPr>
              <w:t>Rexos</w:t>
            </w:r>
            <w:proofErr w:type="spellEnd"/>
            <w:r w:rsidRPr="00E01EBE">
              <w:rPr>
                <w:rFonts w:asciiTheme="majorHAnsi" w:hAnsiTheme="majorHAnsi" w:cstheme="majorHAnsi"/>
                <w:color w:val="FF0000"/>
                <w:lang w:val="en-GB"/>
              </w:rPr>
              <w:t xml:space="preserve"> Hotel</w:t>
            </w:r>
          </w:p>
        </w:tc>
        <w:tc>
          <w:tcPr>
            <w:tcW w:w="2372" w:type="pct"/>
            <w:shd w:val="clear" w:color="auto" w:fill="auto"/>
          </w:tcPr>
          <w:p w14:paraId="72BD4A2A" w14:textId="77777777" w:rsidR="00806B7C" w:rsidRPr="00E01EBE" w:rsidRDefault="00806B7C" w:rsidP="00FE122F">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MAG Mosul-</w:t>
            </w:r>
            <w:proofErr w:type="spellStart"/>
            <w:r w:rsidRPr="00E01EBE">
              <w:rPr>
                <w:rFonts w:asciiTheme="majorHAnsi" w:hAnsiTheme="majorHAnsi" w:cstheme="majorHAnsi"/>
                <w:color w:val="FF0000"/>
                <w:lang w:val="en-GB"/>
              </w:rPr>
              <w:t>Telkaif</w:t>
            </w:r>
            <w:proofErr w:type="spellEnd"/>
            <w:r w:rsidRPr="00E01EBE">
              <w:rPr>
                <w:rFonts w:asciiTheme="majorHAnsi" w:hAnsiTheme="majorHAnsi" w:cstheme="majorHAnsi"/>
                <w:color w:val="FF0000"/>
                <w:lang w:val="en-GB"/>
              </w:rPr>
              <w:t xml:space="preserve"> base</w:t>
            </w:r>
          </w:p>
          <w:p w14:paraId="62D321EB" w14:textId="77777777" w:rsidR="00806B7C" w:rsidRPr="00E01EBE" w:rsidRDefault="00806B7C" w:rsidP="00FE122F">
            <w:pPr>
              <w:pStyle w:val="NoSpacing"/>
              <w:rPr>
                <w:rFonts w:asciiTheme="majorHAnsi" w:hAnsiTheme="majorHAnsi" w:cstheme="majorHAnsi"/>
                <w:lang w:val="en-GB"/>
              </w:rPr>
            </w:pPr>
            <w:r w:rsidRPr="00E01EBE">
              <w:rPr>
                <w:rFonts w:asciiTheme="majorHAnsi" w:hAnsiTheme="majorHAnsi" w:cstheme="majorHAnsi"/>
                <w:lang w:val="en-GB"/>
              </w:rPr>
              <w:t xml:space="preserve">The tender committee </w:t>
            </w:r>
          </w:p>
          <w:p w14:paraId="58C92D87" w14:textId="77777777" w:rsidR="00806B7C" w:rsidRPr="00E01EBE" w:rsidRDefault="00806B7C" w:rsidP="00FE122F">
            <w:pPr>
              <w:pStyle w:val="NoSpacing"/>
              <w:rPr>
                <w:rFonts w:asciiTheme="majorHAnsi" w:hAnsiTheme="majorHAnsi" w:cstheme="majorHAnsi"/>
                <w:color w:val="FF0000"/>
                <w:lang w:val="en-GB"/>
              </w:rPr>
            </w:pPr>
            <w:r w:rsidRPr="00E01EBE">
              <w:rPr>
                <w:rFonts w:asciiTheme="majorHAnsi" w:hAnsiTheme="majorHAnsi" w:cstheme="majorHAnsi"/>
                <w:color w:val="FF0000"/>
                <w:lang w:val="en-GB"/>
              </w:rPr>
              <w:t xml:space="preserve">Mines Advisory Group (MAG) </w:t>
            </w:r>
          </w:p>
          <w:p w14:paraId="38E4893B" w14:textId="77777777" w:rsidR="00806B7C" w:rsidRPr="00E01EBE" w:rsidRDefault="00806B7C" w:rsidP="00FE122F">
            <w:pPr>
              <w:pStyle w:val="NoSpacing"/>
              <w:rPr>
                <w:rFonts w:asciiTheme="majorHAnsi" w:hAnsiTheme="majorHAnsi" w:cstheme="majorHAnsi"/>
                <w:lang w:val="en-GB"/>
              </w:rPr>
            </w:pPr>
            <w:proofErr w:type="spellStart"/>
            <w:r w:rsidRPr="00E01EBE">
              <w:rPr>
                <w:rFonts w:asciiTheme="majorHAnsi" w:hAnsiTheme="majorHAnsi" w:cstheme="majorHAnsi"/>
                <w:color w:val="FF0000"/>
                <w:lang w:val="en-GB"/>
              </w:rPr>
              <w:t>Telkaif</w:t>
            </w:r>
            <w:proofErr w:type="spellEnd"/>
            <w:r w:rsidRPr="00E01EBE">
              <w:rPr>
                <w:rFonts w:asciiTheme="majorHAnsi" w:hAnsiTheme="majorHAnsi" w:cstheme="majorHAnsi"/>
                <w:color w:val="FF0000"/>
                <w:lang w:val="en-GB"/>
              </w:rPr>
              <w:t xml:space="preserve"> District, Near </w:t>
            </w:r>
            <w:proofErr w:type="spellStart"/>
            <w:r w:rsidRPr="00E01EBE">
              <w:rPr>
                <w:rFonts w:asciiTheme="majorHAnsi" w:hAnsiTheme="majorHAnsi" w:cstheme="majorHAnsi"/>
                <w:color w:val="FF0000"/>
                <w:lang w:val="en-GB"/>
              </w:rPr>
              <w:t>Telakif</w:t>
            </w:r>
            <w:proofErr w:type="spellEnd"/>
            <w:r w:rsidRPr="00E01EBE">
              <w:rPr>
                <w:rFonts w:asciiTheme="majorHAnsi" w:hAnsiTheme="majorHAnsi" w:cstheme="majorHAnsi"/>
                <w:color w:val="FF0000"/>
                <w:lang w:val="en-GB"/>
              </w:rPr>
              <w:t xml:space="preserve"> Fire station</w:t>
            </w:r>
          </w:p>
        </w:tc>
      </w:tr>
    </w:tbl>
    <w:p w14:paraId="4651A769" w14:textId="77777777" w:rsidR="00806B7C" w:rsidRPr="00BF151A" w:rsidRDefault="00806B7C" w:rsidP="00806B7C">
      <w:pPr>
        <w:rPr>
          <w:rFonts w:asciiTheme="majorHAnsi" w:hAnsiTheme="majorHAnsi" w:cstheme="majorHAnsi"/>
          <w:b/>
        </w:rPr>
      </w:pPr>
    </w:p>
    <w:p w14:paraId="45904B06" w14:textId="77777777" w:rsidR="00806B7C" w:rsidRPr="00BF151A" w:rsidRDefault="00806B7C" w:rsidP="00806B7C">
      <w:pPr>
        <w:rPr>
          <w:rFonts w:asciiTheme="majorHAnsi" w:hAnsiTheme="majorHAnsi" w:cstheme="majorHAnsi"/>
          <w:b/>
        </w:rPr>
      </w:pPr>
    </w:p>
    <w:p w14:paraId="4B9B03E3" w14:textId="2F8172B9" w:rsidR="00806B7C" w:rsidRPr="00BF151A" w:rsidRDefault="00806B7C" w:rsidP="00806B7C">
      <w:pPr>
        <w:rPr>
          <w:rFonts w:asciiTheme="majorHAnsi" w:hAnsiTheme="majorHAnsi" w:cstheme="majorHAnsi"/>
          <w:b/>
        </w:rPr>
      </w:pPr>
      <w:r w:rsidRPr="00BF151A">
        <w:rPr>
          <w:rFonts w:asciiTheme="majorHAnsi" w:hAnsiTheme="majorHAnsi" w:cstheme="majorHAnsi"/>
          <w:b/>
        </w:rPr>
        <w:t>Envelope Preparing</w:t>
      </w:r>
    </w:p>
    <w:p w14:paraId="14F10C16" w14:textId="77777777" w:rsidR="00806B7C" w:rsidRPr="00BF151A" w:rsidRDefault="00806B7C" w:rsidP="00806B7C">
      <w:pPr>
        <w:rPr>
          <w:rFonts w:asciiTheme="majorHAnsi" w:hAnsiTheme="majorHAnsi" w:cstheme="majorHAnsi"/>
          <w:b/>
        </w:rPr>
      </w:pPr>
    </w:p>
    <w:p w14:paraId="7E695BB0" w14:textId="77777777" w:rsidR="00806B7C" w:rsidRDefault="00806B7C" w:rsidP="00806B7C">
      <w:pPr>
        <w:pStyle w:val="ListParagraph"/>
        <w:numPr>
          <w:ilvl w:val="0"/>
          <w:numId w:val="9"/>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2AEF7BE1" w14:textId="77777777" w:rsidR="00806B7C" w:rsidRDefault="00806B7C" w:rsidP="00806B7C">
      <w:pPr>
        <w:pStyle w:val="ListParagraph"/>
        <w:rPr>
          <w:rFonts w:asciiTheme="majorHAnsi" w:hAnsiTheme="majorHAnsi" w:cstheme="majorHAnsi"/>
        </w:rPr>
      </w:pPr>
    </w:p>
    <w:tbl>
      <w:tblPr>
        <w:tblStyle w:val="TableGrid"/>
        <w:tblW w:w="9588" w:type="dxa"/>
        <w:jc w:val="center"/>
        <w:tblLook w:val="04A0" w:firstRow="1" w:lastRow="0" w:firstColumn="1" w:lastColumn="0" w:noHBand="0" w:noVBand="1"/>
      </w:tblPr>
      <w:tblGrid>
        <w:gridCol w:w="4495"/>
        <w:gridCol w:w="5093"/>
      </w:tblGrid>
      <w:tr w:rsidR="00806B7C" w14:paraId="6C5DFC70" w14:textId="77777777" w:rsidTr="00E01EBE">
        <w:trPr>
          <w:trHeight w:val="942"/>
          <w:jc w:val="center"/>
        </w:trPr>
        <w:tc>
          <w:tcPr>
            <w:tcW w:w="4495" w:type="dxa"/>
            <w:vAlign w:val="center"/>
          </w:tcPr>
          <w:p w14:paraId="407033D7"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Envelope 1: FIRST SUBMISSION</w:t>
            </w:r>
          </w:p>
          <w:p w14:paraId="2B81956D"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p>
          <w:p w14:paraId="254E33AB"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Internet Services- 1</w:t>
            </w:r>
            <w:r w:rsidRPr="00806B7C">
              <w:rPr>
                <w:rFonts w:asciiTheme="majorHAnsi" w:hAnsiTheme="majorHAnsi" w:cstheme="majorHAnsi"/>
                <w:color w:val="000000" w:themeColor="text1"/>
                <w:sz w:val="20"/>
                <w:szCs w:val="20"/>
                <w:vertAlign w:val="superscript"/>
              </w:rPr>
              <w:t>st</w:t>
            </w:r>
            <w:r w:rsidRPr="00806B7C">
              <w:rPr>
                <w:rFonts w:asciiTheme="majorHAnsi" w:hAnsiTheme="majorHAnsi" w:cstheme="majorHAnsi"/>
                <w:color w:val="000000" w:themeColor="text1"/>
                <w:sz w:val="20"/>
                <w:szCs w:val="20"/>
              </w:rPr>
              <w:t xml:space="preserve"> SUBMISSION SD24-IQ-TKF-001</w:t>
            </w:r>
          </w:p>
        </w:tc>
        <w:tc>
          <w:tcPr>
            <w:tcW w:w="5093" w:type="dxa"/>
            <w:vAlign w:val="center"/>
          </w:tcPr>
          <w:p w14:paraId="4420DC05"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Envelope 2: FINANCIAL PROPOSAL</w:t>
            </w:r>
          </w:p>
          <w:p w14:paraId="3BA58ECC"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p>
          <w:p w14:paraId="5963FFED" w14:textId="77777777" w:rsidR="00806B7C" w:rsidRPr="00806B7C" w:rsidRDefault="00806B7C" w:rsidP="00806B7C">
            <w:pPr>
              <w:pStyle w:val="ListParagraph"/>
              <w:ind w:left="0"/>
              <w:jc w:val="center"/>
              <w:rPr>
                <w:rFonts w:asciiTheme="majorHAnsi" w:hAnsiTheme="majorHAnsi" w:cstheme="majorHAnsi"/>
                <w:color w:val="000000" w:themeColor="text1"/>
                <w:sz w:val="20"/>
                <w:szCs w:val="20"/>
              </w:rPr>
            </w:pPr>
            <w:r w:rsidRPr="00806B7C">
              <w:rPr>
                <w:rFonts w:asciiTheme="majorHAnsi" w:hAnsiTheme="majorHAnsi" w:cstheme="majorHAnsi"/>
                <w:color w:val="000000" w:themeColor="text1"/>
                <w:sz w:val="20"/>
                <w:szCs w:val="20"/>
              </w:rPr>
              <w:t>Internet Services -FINANCIAL PROPOSAL SD24-IQ-TKF-001</w:t>
            </w:r>
          </w:p>
        </w:tc>
      </w:tr>
    </w:tbl>
    <w:p w14:paraId="6CAA509E" w14:textId="77777777" w:rsidR="00806B7C" w:rsidRDefault="00806B7C" w:rsidP="00806B7C">
      <w:pPr>
        <w:pStyle w:val="ListParagraph"/>
        <w:rPr>
          <w:rFonts w:asciiTheme="majorHAnsi" w:hAnsiTheme="majorHAnsi" w:cstheme="majorHAnsi"/>
        </w:rPr>
      </w:pPr>
    </w:p>
    <w:p w14:paraId="5CE3A805" w14:textId="141AFB1A" w:rsidR="00806B7C" w:rsidRDefault="00806B7C" w:rsidP="00806B7C">
      <w:pPr>
        <w:pStyle w:val="ListParagraph"/>
        <w:numPr>
          <w:ilvl w:val="0"/>
          <w:numId w:val="9"/>
        </w:numPr>
        <w:rPr>
          <w:rFonts w:asciiTheme="majorHAnsi" w:hAnsiTheme="majorHAnsi" w:cstheme="majorHAnsi"/>
        </w:rPr>
      </w:pPr>
      <w:r w:rsidRPr="00BF151A">
        <w:rPr>
          <w:rFonts w:asciiTheme="majorHAnsi" w:hAnsiTheme="majorHAnsi" w:cstheme="majorHAnsi"/>
        </w:rPr>
        <w:t xml:space="preserve">All documents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24B1B3F1" w14:textId="77777777" w:rsidR="00806B7C" w:rsidRDefault="00806B7C" w:rsidP="00806B7C">
      <w:pPr>
        <w:pStyle w:val="ListParagraph"/>
        <w:numPr>
          <w:ilvl w:val="0"/>
          <w:numId w:val="9"/>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5050DC26" w14:textId="77777777" w:rsidR="00806B7C" w:rsidRPr="00FA368B" w:rsidRDefault="00806B7C" w:rsidP="00806B7C">
      <w:pPr>
        <w:pStyle w:val="ListParagraph"/>
        <w:numPr>
          <w:ilvl w:val="0"/>
          <w:numId w:val="9"/>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37658F5D" w14:textId="4E39ACBD" w:rsidR="00806B7C" w:rsidRDefault="00806B7C" w:rsidP="001E31F8">
      <w:pPr>
        <w:rPr>
          <w:rFonts w:asciiTheme="majorHAnsi" w:hAnsiTheme="majorHAnsi" w:cstheme="majorHAnsi"/>
          <w:bCs/>
        </w:rPr>
      </w:pPr>
    </w:p>
    <w:p w14:paraId="270418AC" w14:textId="77777777" w:rsidR="00F60CDC" w:rsidRDefault="00F60CDC" w:rsidP="00AA66A6">
      <w:pPr>
        <w:ind w:left="360"/>
        <w:rPr>
          <w:rFonts w:asciiTheme="majorHAnsi" w:hAnsiTheme="majorHAnsi" w:cstheme="majorHAnsi"/>
        </w:rPr>
      </w:pPr>
    </w:p>
    <w:p w14:paraId="713B363B" w14:textId="3EF64E53" w:rsidR="008A54E3" w:rsidRPr="00E01EBE" w:rsidRDefault="005F4AA4" w:rsidP="4D6C1F9F">
      <w:pPr>
        <w:ind w:left="360"/>
        <w:rPr>
          <w:rFonts w:asciiTheme="majorHAnsi" w:hAnsiTheme="majorHAnsi" w:cstheme="majorBidi"/>
        </w:rPr>
      </w:pPr>
      <w:r w:rsidRPr="08F7C9AA">
        <w:rPr>
          <w:rFonts w:asciiTheme="majorHAnsi" w:hAnsiTheme="majorHAnsi" w:cstheme="majorBidi"/>
        </w:rPr>
        <w:t xml:space="preserve">NOTE: </w:t>
      </w:r>
      <w:r w:rsidR="00B2083C" w:rsidRPr="08F7C9AA">
        <w:rPr>
          <w:rFonts w:asciiTheme="majorHAnsi" w:hAnsiTheme="majorHAnsi" w:cstheme="majorBidi"/>
        </w:rPr>
        <w:t xml:space="preserve">Any prices or financial information are included within the </w:t>
      </w:r>
      <w:r w:rsidR="008568CE" w:rsidRPr="08F7C9AA">
        <w:rPr>
          <w:rFonts w:asciiTheme="majorHAnsi" w:hAnsiTheme="majorHAnsi" w:cstheme="majorBidi"/>
        </w:rPr>
        <w:t xml:space="preserve">First </w:t>
      </w:r>
      <w:r w:rsidR="75B07040" w:rsidRPr="08F7C9AA">
        <w:rPr>
          <w:rFonts w:asciiTheme="majorHAnsi" w:hAnsiTheme="majorHAnsi" w:cstheme="majorBidi"/>
        </w:rPr>
        <w:t>submissions</w:t>
      </w:r>
      <w:r w:rsidR="008568CE" w:rsidRPr="08F7C9AA">
        <w:rPr>
          <w:rFonts w:asciiTheme="majorHAnsi" w:hAnsiTheme="majorHAnsi" w:cstheme="majorBidi"/>
        </w:rPr>
        <w:t xml:space="preserve"> </w:t>
      </w:r>
      <w:r w:rsidR="00B2083C" w:rsidRPr="08F7C9AA">
        <w:rPr>
          <w:rFonts w:asciiTheme="majorHAnsi" w:hAnsiTheme="majorHAnsi" w:cstheme="majorBidi"/>
        </w:rPr>
        <w:t xml:space="preserve">will result in the </w:t>
      </w:r>
      <w:r w:rsidR="008A54E3" w:rsidRPr="00E01EBE">
        <w:rPr>
          <w:rFonts w:asciiTheme="majorHAnsi" w:hAnsiTheme="majorHAnsi" w:cstheme="majorBidi"/>
        </w:rPr>
        <w:t>immediate disqualification of the bidder.</w:t>
      </w:r>
    </w:p>
    <w:p w14:paraId="009EF361" w14:textId="748AC734" w:rsidR="0065346B" w:rsidRDefault="0065346B" w:rsidP="00E626DE">
      <w:pPr>
        <w:rPr>
          <w:rFonts w:asciiTheme="majorHAnsi" w:hAnsiTheme="majorHAnsi" w:cstheme="majorHAnsi"/>
          <w:bCs/>
        </w:rPr>
      </w:pPr>
    </w:p>
    <w:p w14:paraId="0B08FA13" w14:textId="77777777" w:rsidR="0065346B" w:rsidRDefault="0065346B" w:rsidP="00E626DE">
      <w:pPr>
        <w:rPr>
          <w:rFonts w:asciiTheme="majorHAnsi" w:hAnsiTheme="majorHAnsi" w:cstheme="majorHAnsi"/>
          <w:bCs/>
        </w:rPr>
      </w:pPr>
    </w:p>
    <w:p w14:paraId="079CCEE5" w14:textId="77777777" w:rsidR="00B2083C" w:rsidRDefault="00B2083C" w:rsidP="00E626DE">
      <w:pPr>
        <w:rPr>
          <w:rFonts w:asciiTheme="majorHAnsi" w:hAnsiTheme="majorHAnsi" w:cstheme="majorHAnsi"/>
          <w:bCs/>
        </w:rPr>
      </w:pPr>
    </w:p>
    <w:p w14:paraId="2EE24A48" w14:textId="02AE5CA2" w:rsidR="00B2083C" w:rsidRDefault="00B2083C" w:rsidP="00B2083C">
      <w:pPr>
        <w:rPr>
          <w:rFonts w:asciiTheme="majorHAnsi" w:hAnsiTheme="majorHAnsi" w:cstheme="majorHAnsi"/>
          <w:bCs/>
          <w:rtl/>
        </w:rPr>
      </w:pPr>
    </w:p>
    <w:p w14:paraId="7624771C" w14:textId="77777777" w:rsidR="00E01EBE" w:rsidRDefault="00E01EBE" w:rsidP="00B2083C">
      <w:pPr>
        <w:rPr>
          <w:rFonts w:asciiTheme="majorHAnsi" w:hAnsiTheme="majorHAnsi" w:cstheme="majorHAnsi"/>
          <w:bCs/>
        </w:rPr>
      </w:pPr>
    </w:p>
    <w:p w14:paraId="422E1323" w14:textId="77777777" w:rsidR="00B2083C" w:rsidRDefault="00B2083C" w:rsidP="00B2083C">
      <w:pPr>
        <w:rPr>
          <w:rFonts w:asciiTheme="majorHAnsi" w:hAnsiTheme="majorHAnsi" w:cstheme="majorHAnsi"/>
          <w:bCs/>
        </w:rPr>
      </w:pPr>
    </w:p>
    <w:p w14:paraId="60806DE6" w14:textId="704902CB" w:rsidR="00E626DE" w:rsidRDefault="00E626DE" w:rsidP="00C572A7">
      <w:pPr>
        <w:rPr>
          <w:rFonts w:asciiTheme="majorHAnsi" w:hAnsiTheme="majorHAnsi" w:cstheme="majorHAnsi"/>
        </w:rPr>
      </w:pPr>
    </w:p>
    <w:p w14:paraId="3BFD2A4B" w14:textId="33DD014F" w:rsidR="00801B41" w:rsidRDefault="00801B41" w:rsidP="00C572A7">
      <w:pPr>
        <w:rPr>
          <w:rFonts w:asciiTheme="majorHAnsi" w:hAnsiTheme="majorHAnsi" w:cstheme="majorHAnsi"/>
        </w:rPr>
      </w:pPr>
    </w:p>
    <w:p w14:paraId="4087EFDE" w14:textId="6904E94C" w:rsidR="00801B41" w:rsidRDefault="00801B41" w:rsidP="00C572A7">
      <w:pPr>
        <w:rPr>
          <w:rFonts w:asciiTheme="majorHAnsi" w:hAnsiTheme="majorHAnsi" w:cstheme="majorHAnsi"/>
        </w:rPr>
      </w:pPr>
    </w:p>
    <w:p w14:paraId="1282E7CE" w14:textId="5E61A22F" w:rsidR="00D61F2E" w:rsidRDefault="00D61F2E" w:rsidP="00BD33F4">
      <w:pPr>
        <w:rPr>
          <w:rFonts w:asciiTheme="majorHAnsi" w:hAnsiTheme="majorHAnsi" w:cstheme="majorHAnsi"/>
          <w:bCs/>
        </w:rPr>
      </w:pPr>
    </w:p>
    <w:p w14:paraId="6297CA00" w14:textId="77777777" w:rsidR="00D61F2E" w:rsidRDefault="00D61F2E" w:rsidP="00BD33F4">
      <w:pPr>
        <w:rPr>
          <w:rFonts w:asciiTheme="majorHAnsi" w:hAnsiTheme="majorHAnsi" w:cstheme="majorHAnsi"/>
          <w:bCs/>
        </w:rPr>
      </w:pPr>
    </w:p>
    <w:p w14:paraId="7AE2D8E5" w14:textId="77777777" w:rsidR="00F850AE" w:rsidRPr="00BF151A" w:rsidRDefault="00F850AE" w:rsidP="00F850AE">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F850AE" w:rsidRPr="00BF151A" w14:paraId="1C4B1772" w14:textId="77777777" w:rsidTr="00AF528C">
        <w:trPr>
          <w:trHeight w:val="432"/>
        </w:trPr>
        <w:tc>
          <w:tcPr>
            <w:tcW w:w="10491" w:type="dxa"/>
            <w:shd w:val="clear" w:color="auto" w:fill="D9D9D9" w:themeFill="background1" w:themeFillShade="D9"/>
            <w:vAlign w:val="center"/>
          </w:tcPr>
          <w:p w14:paraId="6BA7B802" w14:textId="4547CD1C" w:rsidR="00F850AE" w:rsidRPr="00BF151A" w:rsidRDefault="00F850AE" w:rsidP="00AF528C">
            <w:pPr>
              <w:rPr>
                <w:rFonts w:asciiTheme="majorHAnsi" w:hAnsiTheme="majorHAnsi" w:cstheme="majorHAnsi"/>
                <w:b/>
                <w:bCs/>
              </w:rPr>
            </w:pPr>
            <w:r w:rsidRPr="00BF151A">
              <w:rPr>
                <w:rFonts w:asciiTheme="majorHAnsi" w:hAnsiTheme="majorHAnsi" w:cstheme="majorHAnsi"/>
                <w:b/>
                <w:bCs/>
              </w:rPr>
              <w:lastRenderedPageBreak/>
              <w:t xml:space="preserve">2. Tender </w:t>
            </w:r>
            <w:r>
              <w:rPr>
                <w:rFonts w:asciiTheme="majorHAnsi" w:hAnsiTheme="majorHAnsi" w:cstheme="majorHAnsi"/>
                <w:b/>
                <w:bCs/>
              </w:rPr>
              <w:t>Process</w:t>
            </w:r>
          </w:p>
        </w:tc>
      </w:tr>
    </w:tbl>
    <w:p w14:paraId="07CF277D" w14:textId="77777777" w:rsidR="00F850AE" w:rsidRPr="00BF151A" w:rsidRDefault="00F850AE" w:rsidP="00F850AE">
      <w:pPr>
        <w:rPr>
          <w:rFonts w:asciiTheme="majorHAnsi" w:hAnsiTheme="majorHAnsi" w:cstheme="majorHAnsi"/>
          <w:b/>
        </w:rPr>
      </w:pPr>
    </w:p>
    <w:p w14:paraId="09269682" w14:textId="14D44660" w:rsidR="005249AD" w:rsidRPr="00BF151A" w:rsidRDefault="00335432" w:rsidP="005249AD">
      <w:pPr>
        <w:rPr>
          <w:rFonts w:asciiTheme="majorHAnsi" w:hAnsiTheme="majorHAnsi" w:cstheme="majorHAnsi"/>
          <w:b/>
          <w:bCs/>
          <w:color w:val="FF0000"/>
        </w:rPr>
      </w:pPr>
      <w:r w:rsidRPr="00BF151A">
        <w:rPr>
          <w:rFonts w:asciiTheme="majorHAnsi" w:hAnsiTheme="majorHAnsi" w:cstheme="majorHAnsi"/>
          <w:b/>
          <w:bCs/>
        </w:rPr>
        <w:t>Bids Opening Session</w:t>
      </w:r>
      <w:r w:rsidR="005249AD" w:rsidRPr="00BF151A">
        <w:rPr>
          <w:rFonts w:asciiTheme="majorHAnsi" w:hAnsiTheme="majorHAnsi" w:cstheme="majorHAnsi"/>
          <w:b/>
          <w:bCs/>
        </w:rPr>
        <w:t xml:space="preserve"> </w:t>
      </w:r>
    </w:p>
    <w:p w14:paraId="3F7CDAE6" w14:textId="070637BE" w:rsidR="008C7029" w:rsidRPr="00BF151A" w:rsidRDefault="00335432" w:rsidP="008C7029">
      <w:pPr>
        <w:tabs>
          <w:tab w:val="right" w:pos="7254"/>
        </w:tabs>
        <w:spacing w:before="120" w:after="120"/>
        <w:jc w:val="both"/>
        <w:rPr>
          <w:rFonts w:asciiTheme="majorHAnsi" w:hAnsiTheme="majorHAnsi" w:cstheme="majorHAnsi"/>
        </w:rPr>
      </w:pPr>
      <w:r w:rsidRPr="00BF151A">
        <w:rPr>
          <w:rFonts w:asciiTheme="majorHAnsi" w:hAnsiTheme="majorHAnsi" w:cstheme="majorHAnsi"/>
        </w:rPr>
        <w:t>The Bids Opening session is not public</w:t>
      </w:r>
      <w:r w:rsidR="008C7029" w:rsidRPr="00BF151A">
        <w:rPr>
          <w:rFonts w:asciiTheme="majorHAnsi" w:hAnsiTheme="majorHAnsi" w:cstheme="majorHAnsi"/>
        </w:rPr>
        <w:t>. MAG will undertake assessment of bids using a documented process.</w:t>
      </w:r>
      <w:r w:rsidR="00FA368B">
        <w:rPr>
          <w:rFonts w:asciiTheme="majorHAnsi" w:hAnsiTheme="majorHAnsi" w:cstheme="majorHAnsi"/>
        </w:rPr>
        <w:t xml:space="preserve"> </w:t>
      </w:r>
    </w:p>
    <w:p w14:paraId="00E43F16" w14:textId="42DE19FA" w:rsidR="000C3D92" w:rsidRPr="000D3A1A" w:rsidRDefault="000C3D92" w:rsidP="000C3D92">
      <w:pPr>
        <w:jc w:val="both"/>
        <w:rPr>
          <w:rFonts w:asciiTheme="majorHAnsi" w:hAnsiTheme="majorHAnsi" w:cstheme="majorHAnsi"/>
          <w:lang w:val="en-US"/>
        </w:rPr>
      </w:pPr>
    </w:p>
    <w:p w14:paraId="2DCACAC2" w14:textId="2E9069B8" w:rsidR="00F850AE" w:rsidRDefault="00F850AE" w:rsidP="00F850AE">
      <w:pPr>
        <w:tabs>
          <w:tab w:val="left" w:pos="709"/>
        </w:tabs>
        <w:spacing w:after="120"/>
        <w:jc w:val="both"/>
        <w:rPr>
          <w:rFonts w:asciiTheme="majorHAnsi" w:hAnsiTheme="majorHAnsi" w:cstheme="majorHAnsi"/>
          <w:b/>
          <w:bCs/>
        </w:rPr>
      </w:pPr>
      <w:r w:rsidRPr="00F850AE">
        <w:rPr>
          <w:rFonts w:asciiTheme="majorHAnsi" w:hAnsiTheme="majorHAnsi" w:cstheme="majorHAnsi"/>
          <w:b/>
          <w:bCs/>
        </w:rPr>
        <w:t>Committee Evaluation of Proposals</w:t>
      </w:r>
    </w:p>
    <w:p w14:paraId="5BA4AA4E" w14:textId="6A4BEC8A" w:rsidR="00E732B6" w:rsidRDefault="00E732B6" w:rsidP="00E732B6">
      <w:pPr>
        <w:tabs>
          <w:tab w:val="left" w:pos="709"/>
        </w:tabs>
        <w:jc w:val="both"/>
        <w:rPr>
          <w:rFonts w:asciiTheme="majorHAnsi" w:hAnsiTheme="majorHAnsi" w:cstheme="majorHAnsi"/>
          <w:bCs/>
          <w:lang w:eastAsia="en-GB"/>
        </w:rPr>
      </w:pPr>
      <w:r w:rsidRPr="00BF151A">
        <w:rPr>
          <w:rFonts w:asciiTheme="majorHAnsi" w:hAnsiTheme="majorHAnsi" w:cstheme="majorHAnsi"/>
          <w:bCs/>
          <w:lang w:eastAsia="en-GB"/>
        </w:rPr>
        <w:t xml:space="preserve">Only bids that have </w:t>
      </w:r>
      <w:r w:rsidR="00FA368B">
        <w:rPr>
          <w:rFonts w:asciiTheme="majorHAnsi" w:hAnsiTheme="majorHAnsi" w:cstheme="majorHAnsi"/>
          <w:bCs/>
          <w:lang w:eastAsia="en-GB"/>
        </w:rPr>
        <w:t xml:space="preserve">been </w:t>
      </w:r>
      <w:r w:rsidR="00CA4C59">
        <w:rPr>
          <w:rFonts w:asciiTheme="majorHAnsi" w:hAnsiTheme="majorHAnsi" w:cstheme="majorHAnsi"/>
          <w:bCs/>
          <w:lang w:eastAsia="en-GB"/>
        </w:rPr>
        <w:t>a</w:t>
      </w:r>
      <w:r w:rsidR="00FA368B">
        <w:rPr>
          <w:rFonts w:asciiTheme="majorHAnsi" w:hAnsiTheme="majorHAnsi" w:cstheme="majorHAnsi"/>
          <w:bCs/>
          <w:lang w:eastAsia="en-GB"/>
        </w:rPr>
        <w:t xml:space="preserve">ccepted </w:t>
      </w:r>
      <w:r w:rsidR="00CA4C59">
        <w:rPr>
          <w:rFonts w:asciiTheme="majorHAnsi" w:hAnsiTheme="majorHAnsi" w:cstheme="majorHAnsi"/>
          <w:bCs/>
          <w:lang w:eastAsia="en-GB"/>
        </w:rPr>
        <w:t>during</w:t>
      </w:r>
      <w:r w:rsidR="00FA368B">
        <w:rPr>
          <w:rFonts w:asciiTheme="majorHAnsi" w:hAnsiTheme="majorHAnsi" w:cstheme="majorHAnsi"/>
          <w:bCs/>
          <w:lang w:eastAsia="en-GB"/>
        </w:rPr>
        <w:t xml:space="preserve"> the </w:t>
      </w:r>
      <w:r w:rsidR="00CA4C59">
        <w:rPr>
          <w:rFonts w:asciiTheme="majorHAnsi" w:hAnsiTheme="majorHAnsi" w:cstheme="majorHAnsi"/>
          <w:bCs/>
          <w:lang w:eastAsia="en-GB"/>
        </w:rPr>
        <w:t xml:space="preserve">Bids </w:t>
      </w:r>
      <w:r w:rsidR="00FA368B">
        <w:rPr>
          <w:rFonts w:asciiTheme="majorHAnsi" w:hAnsiTheme="majorHAnsi" w:cstheme="majorHAnsi"/>
          <w:bCs/>
          <w:lang w:eastAsia="en-GB"/>
        </w:rPr>
        <w:t xml:space="preserve">Opening Session </w:t>
      </w:r>
      <w:r w:rsidRPr="00BF151A">
        <w:rPr>
          <w:rFonts w:asciiTheme="majorHAnsi" w:hAnsiTheme="majorHAnsi" w:cstheme="majorHAnsi"/>
          <w:bCs/>
          <w:lang w:eastAsia="en-GB"/>
        </w:rPr>
        <w:t xml:space="preserve">will </w:t>
      </w:r>
      <w:r w:rsidR="00CA4C59">
        <w:rPr>
          <w:rFonts w:asciiTheme="majorHAnsi" w:hAnsiTheme="majorHAnsi" w:cstheme="majorHAnsi"/>
          <w:bCs/>
          <w:lang w:eastAsia="en-GB"/>
        </w:rPr>
        <w:t>be considered for</w:t>
      </w:r>
      <w:r w:rsidRPr="00BF151A">
        <w:rPr>
          <w:rFonts w:asciiTheme="majorHAnsi" w:hAnsiTheme="majorHAnsi" w:cstheme="majorHAnsi"/>
          <w:bCs/>
          <w:lang w:eastAsia="en-GB"/>
        </w:rPr>
        <w:t xml:space="preserve"> evaluation</w:t>
      </w:r>
      <w:r w:rsidR="00CA4C59">
        <w:rPr>
          <w:rFonts w:asciiTheme="majorHAnsi" w:hAnsiTheme="majorHAnsi" w:cstheme="majorHAnsi"/>
          <w:bCs/>
          <w:lang w:eastAsia="en-GB"/>
        </w:rPr>
        <w:t>.</w:t>
      </w:r>
    </w:p>
    <w:p w14:paraId="3FD65368" w14:textId="70F52150" w:rsidR="00F850AE" w:rsidRDefault="00F850AE" w:rsidP="00E732B6">
      <w:pPr>
        <w:tabs>
          <w:tab w:val="left" w:pos="709"/>
        </w:tabs>
        <w:jc w:val="both"/>
        <w:rPr>
          <w:rFonts w:asciiTheme="majorHAnsi" w:hAnsiTheme="majorHAnsi" w:cstheme="majorHAnsi"/>
          <w:bCs/>
          <w:lang w:eastAsia="en-GB"/>
        </w:rPr>
      </w:pPr>
    </w:p>
    <w:p w14:paraId="4C2FFF74" w14:textId="2021DFE3" w:rsidR="004011F7" w:rsidRDefault="004011F7" w:rsidP="00E732B6">
      <w:pPr>
        <w:tabs>
          <w:tab w:val="left" w:pos="709"/>
        </w:tabs>
        <w:jc w:val="both"/>
        <w:rPr>
          <w:rFonts w:asciiTheme="majorHAnsi" w:hAnsiTheme="majorHAnsi" w:cstheme="majorHAnsi"/>
          <w:bCs/>
          <w:lang w:eastAsia="en-GB"/>
        </w:rPr>
      </w:pPr>
    </w:p>
    <w:p w14:paraId="4E96B8B1" w14:textId="77777777" w:rsidR="004011F7" w:rsidRDefault="004011F7" w:rsidP="00E732B6">
      <w:pPr>
        <w:tabs>
          <w:tab w:val="left" w:pos="709"/>
        </w:tabs>
        <w:jc w:val="both"/>
        <w:rPr>
          <w:rFonts w:asciiTheme="majorHAnsi" w:hAnsiTheme="majorHAnsi" w:cstheme="majorHAnsi"/>
          <w:bCs/>
          <w:lang w:eastAsia="en-GB"/>
        </w:rPr>
      </w:pPr>
    </w:p>
    <w:p w14:paraId="74A86CF3" w14:textId="21C89082" w:rsidR="00F850AE" w:rsidRDefault="00F850AE" w:rsidP="00E732B6">
      <w:pPr>
        <w:tabs>
          <w:tab w:val="left" w:pos="709"/>
        </w:tabs>
        <w:jc w:val="both"/>
        <w:rPr>
          <w:rFonts w:asciiTheme="majorHAnsi" w:hAnsiTheme="majorHAnsi" w:cstheme="majorHAnsi"/>
          <w:bCs/>
          <w:lang w:eastAsia="en-GB"/>
        </w:rPr>
      </w:pPr>
      <w:r>
        <w:rPr>
          <w:rFonts w:asciiTheme="majorHAnsi" w:hAnsiTheme="majorHAnsi" w:cstheme="majorHAnsi"/>
          <w:bCs/>
          <w:lang w:eastAsia="en-GB"/>
        </w:rPr>
        <w:t xml:space="preserve">The evaluation of the bids is regulated by MAG Internal procedures. Each </w:t>
      </w:r>
      <w:r w:rsidR="00CA4C59">
        <w:rPr>
          <w:rFonts w:asciiTheme="majorHAnsi" w:hAnsiTheme="majorHAnsi" w:cstheme="majorHAnsi"/>
          <w:bCs/>
          <w:lang w:eastAsia="en-GB"/>
        </w:rPr>
        <w:t>section</w:t>
      </w:r>
      <w:r>
        <w:rPr>
          <w:rFonts w:asciiTheme="majorHAnsi" w:hAnsiTheme="majorHAnsi" w:cstheme="majorHAnsi"/>
          <w:bCs/>
          <w:lang w:eastAsia="en-GB"/>
        </w:rPr>
        <w:t xml:space="preserve"> contributes to a % of the total score, as described below:</w:t>
      </w:r>
    </w:p>
    <w:p w14:paraId="4AC08C34" w14:textId="57CF9449" w:rsidR="00F850AE" w:rsidRDefault="00F850AE" w:rsidP="00E732B6">
      <w:pPr>
        <w:tabs>
          <w:tab w:val="left" w:pos="709"/>
        </w:tabs>
        <w:jc w:val="both"/>
        <w:rPr>
          <w:rFonts w:asciiTheme="majorHAnsi" w:hAnsiTheme="majorHAnsi" w:cstheme="majorHAnsi"/>
          <w:bCs/>
          <w:lang w:eastAsia="en-GB"/>
        </w:rPr>
      </w:pPr>
    </w:p>
    <w:p w14:paraId="517895DA" w14:textId="12241D86" w:rsidR="00F850AE" w:rsidRDefault="00F850AE" w:rsidP="00E732B6">
      <w:pPr>
        <w:tabs>
          <w:tab w:val="left" w:pos="709"/>
        </w:tabs>
        <w:jc w:val="both"/>
        <w:rPr>
          <w:rFonts w:asciiTheme="majorHAnsi" w:hAnsiTheme="majorHAnsi" w:cstheme="majorHAnsi"/>
          <w:bCs/>
          <w:lang w:eastAsia="en-GB"/>
        </w:rPr>
      </w:pPr>
    </w:p>
    <w:p w14:paraId="0E8D48B1" w14:textId="3D35AF44" w:rsidR="000A67F6" w:rsidRPr="00394664" w:rsidRDefault="000A67F6" w:rsidP="00E732B6">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The technical evaluation</w:t>
      </w:r>
      <w:r w:rsidR="00394664" w:rsidRPr="00394664">
        <w:rPr>
          <w:rFonts w:asciiTheme="majorHAnsi" w:hAnsiTheme="majorHAnsi" w:cstheme="majorHAnsi"/>
          <w:b/>
          <w:lang w:eastAsia="en-GB"/>
        </w:rPr>
        <w:t xml:space="preserve"> (60%)</w:t>
      </w:r>
    </w:p>
    <w:p w14:paraId="4F919573" w14:textId="77777777" w:rsidR="00394664" w:rsidRDefault="00394664" w:rsidP="00E732B6">
      <w:pPr>
        <w:tabs>
          <w:tab w:val="left" w:pos="709"/>
        </w:tabs>
        <w:jc w:val="both"/>
        <w:rPr>
          <w:rFonts w:asciiTheme="majorHAnsi" w:hAnsiTheme="majorHAnsi" w:cstheme="majorHAnsi"/>
          <w:bCs/>
          <w:lang w:eastAsia="en-GB"/>
        </w:rPr>
      </w:pPr>
    </w:p>
    <w:p w14:paraId="4901B3B3" w14:textId="24293AA3" w:rsidR="000A67F6" w:rsidRDefault="000A67F6" w:rsidP="000A67F6">
      <w:pPr>
        <w:rPr>
          <w:sz w:val="22"/>
          <w:szCs w:val="22"/>
        </w:rPr>
      </w:pPr>
      <w:r w:rsidRPr="00394664">
        <w:rPr>
          <w:rFonts w:ascii="Calibri" w:eastAsia="Calibri" w:hAnsi="Calibri" w:cs="Latha"/>
          <w:sz w:val="22"/>
          <w:szCs w:val="22"/>
          <w:lang w:val="en-US"/>
        </w:rPr>
        <w:t>Please confirm the following in the Annex 2- Technical Proposal sheet</w:t>
      </w:r>
    </w:p>
    <w:p w14:paraId="4D648403" w14:textId="77777777" w:rsidR="00394664" w:rsidRPr="00394664" w:rsidRDefault="00394664" w:rsidP="000A67F6">
      <w:pPr>
        <w:rPr>
          <w:sz w:val="22"/>
          <w:szCs w:val="22"/>
        </w:rPr>
      </w:pPr>
    </w:p>
    <w:p w14:paraId="6157BBE2" w14:textId="77777777" w:rsidR="000A67F6" w:rsidRPr="00387EE5" w:rsidRDefault="000A67F6" w:rsidP="000A67F6">
      <w:pPr>
        <w:pStyle w:val="NoSpacing"/>
        <w:numPr>
          <w:ilvl w:val="0"/>
          <w:numId w:val="12"/>
        </w:numPr>
        <w:jc w:val="both"/>
      </w:pPr>
      <w:r w:rsidRPr="00387EE5">
        <w:t xml:space="preserve">Internet connection type: Provision of Internet through </w:t>
      </w:r>
      <w:proofErr w:type="spellStart"/>
      <w:r w:rsidRPr="00387EE5">
        <w:t>Fibre</w:t>
      </w:r>
      <w:proofErr w:type="spellEnd"/>
      <w:r w:rsidRPr="00387EE5">
        <w:t xml:space="preserve">-Optic connection from the Data Centre to the MAG Location. If </w:t>
      </w:r>
      <w:proofErr w:type="spellStart"/>
      <w:r w:rsidRPr="00387EE5">
        <w:t>Fibre</w:t>
      </w:r>
      <w:proofErr w:type="spellEnd"/>
      <w:r w:rsidRPr="00387EE5">
        <w:t xml:space="preserve">-Optic is not available all the way to the site, a P2P wireless link will be considered. </w:t>
      </w:r>
    </w:p>
    <w:p w14:paraId="7DCFAF7B" w14:textId="77777777" w:rsidR="000A67F6" w:rsidRPr="00387EE5" w:rsidRDefault="000A67F6" w:rsidP="000A67F6">
      <w:pPr>
        <w:pStyle w:val="NoSpacing"/>
        <w:numPr>
          <w:ilvl w:val="0"/>
          <w:numId w:val="12"/>
        </w:numPr>
        <w:jc w:val="both"/>
      </w:pPr>
      <w:r w:rsidRPr="00387EE5">
        <w:t>Bandwidth Type: Dedicated (Pure bandwidth) not shared bandwidth.</w:t>
      </w:r>
    </w:p>
    <w:p w14:paraId="238BEE7B" w14:textId="77777777" w:rsidR="000A67F6" w:rsidRPr="00387EE5" w:rsidRDefault="000A67F6" w:rsidP="000A67F6">
      <w:pPr>
        <w:pStyle w:val="NoSpacing"/>
        <w:numPr>
          <w:ilvl w:val="0"/>
          <w:numId w:val="12"/>
        </w:numPr>
        <w:jc w:val="both"/>
      </w:pPr>
      <w:r w:rsidRPr="00387EE5">
        <w:t xml:space="preserve">Permission: to provide Internet services in the area/location applied </w:t>
      </w:r>
    </w:p>
    <w:p w14:paraId="4A48B4A2" w14:textId="77777777" w:rsidR="000A67F6" w:rsidRPr="00387EE5" w:rsidRDefault="000A67F6" w:rsidP="000A67F6">
      <w:pPr>
        <w:pStyle w:val="NoSpacing"/>
        <w:numPr>
          <w:ilvl w:val="0"/>
          <w:numId w:val="12"/>
        </w:numPr>
        <w:jc w:val="both"/>
      </w:pPr>
      <w:r w:rsidRPr="00387EE5">
        <w:t xml:space="preserve">Public IP: Static Dedicated and Fixed public IP address to MAG  </w:t>
      </w:r>
    </w:p>
    <w:p w14:paraId="62467D6C" w14:textId="77777777" w:rsidR="000A67F6" w:rsidRPr="00387EE5" w:rsidRDefault="000A67F6" w:rsidP="000A67F6">
      <w:pPr>
        <w:pStyle w:val="NoSpacing"/>
        <w:numPr>
          <w:ilvl w:val="0"/>
          <w:numId w:val="12"/>
        </w:numPr>
        <w:jc w:val="both"/>
      </w:pPr>
      <w:r w:rsidRPr="00387EE5">
        <w:t>Service and support: 24/7 service and support</w:t>
      </w:r>
    </w:p>
    <w:p w14:paraId="45467884" w14:textId="77777777" w:rsidR="000A67F6" w:rsidRPr="00387EE5" w:rsidRDefault="000A67F6" w:rsidP="000A67F6">
      <w:pPr>
        <w:pStyle w:val="NoSpacing"/>
        <w:numPr>
          <w:ilvl w:val="0"/>
          <w:numId w:val="12"/>
        </w:numPr>
        <w:jc w:val="both"/>
      </w:pPr>
      <w:r w:rsidRPr="00387EE5">
        <w:t>Satellite/ V-sat connection not recommended.</w:t>
      </w:r>
    </w:p>
    <w:p w14:paraId="3B8A4974" w14:textId="77777777" w:rsidR="000A67F6" w:rsidRPr="00387EE5" w:rsidRDefault="000A67F6" w:rsidP="000A67F6">
      <w:pPr>
        <w:pStyle w:val="NoSpacing"/>
        <w:numPr>
          <w:ilvl w:val="0"/>
          <w:numId w:val="12"/>
        </w:numPr>
        <w:jc w:val="both"/>
      </w:pPr>
      <w:bookmarkStart w:id="1" w:name="_Hlk90454730"/>
      <w:r w:rsidRPr="00387EE5">
        <w:t>Ownership and responsibility of the Internet Cable or the link from the Supplier’s Internet Source to the MAG Location is the Supplier’s responsibility.</w:t>
      </w:r>
    </w:p>
    <w:bookmarkEnd w:id="1"/>
    <w:p w14:paraId="4330B764" w14:textId="15109E9B" w:rsidR="000A67F6" w:rsidRDefault="000A67F6" w:rsidP="000A67F6">
      <w:pPr>
        <w:pStyle w:val="NoSpacing"/>
        <w:numPr>
          <w:ilvl w:val="0"/>
          <w:numId w:val="12"/>
        </w:numPr>
        <w:jc w:val="both"/>
      </w:pPr>
      <w:r w:rsidRPr="00387EE5">
        <w:t xml:space="preserve">Desired Internet main router is </w:t>
      </w:r>
      <w:proofErr w:type="spellStart"/>
      <w:r w:rsidRPr="00387EE5">
        <w:t>MikroTik</w:t>
      </w:r>
      <w:proofErr w:type="spellEnd"/>
      <w:r w:rsidRPr="00387EE5">
        <w:t xml:space="preserve"> RB4011iGS+ </w:t>
      </w:r>
    </w:p>
    <w:p w14:paraId="39A15535" w14:textId="77777777" w:rsidR="00394664" w:rsidRPr="00387EE5" w:rsidRDefault="00394664" w:rsidP="00394664">
      <w:pPr>
        <w:pStyle w:val="NoSpacing"/>
        <w:ind w:left="360"/>
        <w:jc w:val="both"/>
      </w:pPr>
    </w:p>
    <w:p w14:paraId="2B387812" w14:textId="4F8B969D" w:rsidR="000A67F6" w:rsidRDefault="00394664" w:rsidP="00E732B6">
      <w:pPr>
        <w:tabs>
          <w:tab w:val="left" w:pos="709"/>
        </w:tabs>
        <w:jc w:val="both"/>
        <w:rPr>
          <w:rFonts w:asciiTheme="majorHAnsi" w:hAnsiTheme="majorHAnsi" w:cstheme="majorHAnsi"/>
          <w:bCs/>
          <w:lang w:val="en-US" w:eastAsia="en-GB"/>
        </w:rPr>
      </w:pPr>
      <w:r>
        <w:rPr>
          <w:rFonts w:asciiTheme="majorHAnsi" w:hAnsiTheme="majorHAnsi" w:cstheme="majorHAnsi"/>
          <w:bCs/>
          <w:lang w:val="en-US" w:eastAsia="en-GB"/>
        </w:rPr>
        <w:t>The minimum passing score is 40%.</w:t>
      </w:r>
    </w:p>
    <w:p w14:paraId="391DDA61" w14:textId="04B0E970" w:rsidR="00394664" w:rsidRDefault="00394664" w:rsidP="00E732B6">
      <w:pPr>
        <w:tabs>
          <w:tab w:val="left" w:pos="709"/>
        </w:tabs>
        <w:jc w:val="both"/>
        <w:rPr>
          <w:rFonts w:asciiTheme="majorHAnsi" w:hAnsiTheme="majorHAnsi" w:cstheme="majorHAnsi"/>
          <w:bCs/>
          <w:lang w:val="en-US" w:eastAsia="en-GB"/>
        </w:rPr>
      </w:pPr>
    </w:p>
    <w:p w14:paraId="7656C2DA" w14:textId="3EF39BFF" w:rsidR="00394664" w:rsidRPr="00394664" w:rsidRDefault="00394664" w:rsidP="00394664">
      <w:pPr>
        <w:tabs>
          <w:tab w:val="left" w:pos="709"/>
        </w:tabs>
        <w:jc w:val="both"/>
        <w:rPr>
          <w:rFonts w:asciiTheme="majorHAnsi" w:hAnsiTheme="majorHAnsi" w:cstheme="majorHAnsi"/>
          <w:b/>
          <w:lang w:eastAsia="en-GB"/>
        </w:rPr>
      </w:pPr>
      <w:r w:rsidRPr="00394664">
        <w:rPr>
          <w:rFonts w:asciiTheme="majorHAnsi" w:hAnsiTheme="majorHAnsi" w:cstheme="majorHAnsi"/>
          <w:b/>
          <w:lang w:eastAsia="en-GB"/>
        </w:rPr>
        <w:t>Financial evaluation</w:t>
      </w:r>
      <w:r>
        <w:rPr>
          <w:rFonts w:asciiTheme="majorHAnsi" w:hAnsiTheme="majorHAnsi" w:cstheme="majorHAnsi"/>
          <w:b/>
          <w:lang w:eastAsia="en-GB"/>
        </w:rPr>
        <w:t xml:space="preserve"> (40%)</w:t>
      </w:r>
    </w:p>
    <w:p w14:paraId="797E0E64" w14:textId="4C63AFB3" w:rsidR="00394664" w:rsidRDefault="00394664" w:rsidP="00394664">
      <w:pPr>
        <w:pStyle w:val="NoSpacing"/>
        <w:jc w:val="both"/>
      </w:pPr>
      <w:r>
        <w:t xml:space="preserve">The best value for money bidder(s) who pass the administrative and technical evaluations will be offered the service agreement for the respective lot(s). </w:t>
      </w:r>
    </w:p>
    <w:p w14:paraId="11F81BFF" w14:textId="77777777" w:rsidR="00394664" w:rsidRPr="000D3A1A" w:rsidRDefault="00394664" w:rsidP="00E732B6">
      <w:pPr>
        <w:tabs>
          <w:tab w:val="left" w:pos="709"/>
        </w:tabs>
        <w:jc w:val="both"/>
        <w:rPr>
          <w:rFonts w:asciiTheme="majorHAnsi" w:hAnsiTheme="majorHAnsi" w:cstheme="majorHAnsi"/>
          <w:bCs/>
          <w:lang w:val="en-US" w:eastAsia="en-GB"/>
        </w:rPr>
      </w:pPr>
    </w:p>
    <w:p w14:paraId="2827E23A" w14:textId="26BF24CF" w:rsidR="00E732B6" w:rsidRPr="00394664" w:rsidRDefault="00E732B6" w:rsidP="00394664">
      <w:pPr>
        <w:pStyle w:val="NoSpacing"/>
        <w:jc w:val="both"/>
      </w:pPr>
      <w:r w:rsidRPr="00394664">
        <w:t>Bidders must not use abnormally high or low rates or prices. If, in MAG’s opinion, the overall tendered amount is abnormally low or high, MAG may exclude the bidder from consideration to undertake the project.</w:t>
      </w:r>
    </w:p>
    <w:p w14:paraId="1D1E9AF2" w14:textId="2B03AD40" w:rsidR="00E732B6" w:rsidRPr="00394664" w:rsidRDefault="00E732B6" w:rsidP="003F06FB">
      <w:pPr>
        <w:pStyle w:val="NoSpacing"/>
        <w:jc w:val="both"/>
      </w:pPr>
      <w:r w:rsidRPr="00394664">
        <w:t xml:space="preserve">MAG’s decision on </w:t>
      </w:r>
      <w:r w:rsidR="00E01EBE">
        <w:t>whether</w:t>
      </w:r>
      <w:r w:rsidRPr="00394664">
        <w:t xml:space="preserve"> a tender is compliant will be final.</w:t>
      </w:r>
    </w:p>
    <w:p w14:paraId="1E199540" w14:textId="567F7325" w:rsidR="00E732B6" w:rsidRPr="00BF151A" w:rsidRDefault="00E732B6" w:rsidP="000C3D92">
      <w:pPr>
        <w:jc w:val="both"/>
        <w:rPr>
          <w:rFonts w:asciiTheme="majorHAnsi" w:hAnsiTheme="majorHAnsi" w:cstheme="majorHAnsi"/>
          <w:b/>
          <w:bCs/>
        </w:rPr>
      </w:pPr>
    </w:p>
    <w:p w14:paraId="7FA3D921" w14:textId="77777777" w:rsidR="00394664" w:rsidRDefault="00394664" w:rsidP="4D6C1F9F">
      <w:pPr>
        <w:tabs>
          <w:tab w:val="right" w:pos="7254"/>
        </w:tabs>
        <w:spacing w:before="120" w:after="120"/>
        <w:jc w:val="both"/>
        <w:rPr>
          <w:rFonts w:asciiTheme="majorHAnsi" w:hAnsiTheme="majorHAnsi" w:cstheme="majorBidi"/>
          <w:b/>
          <w:bCs/>
        </w:rPr>
      </w:pPr>
    </w:p>
    <w:p w14:paraId="2DF7C635" w14:textId="6FFA5938" w:rsidR="00394664" w:rsidRDefault="00394664" w:rsidP="4D6C1F9F">
      <w:pPr>
        <w:tabs>
          <w:tab w:val="right" w:pos="7254"/>
        </w:tabs>
        <w:spacing w:before="120" w:after="120"/>
        <w:jc w:val="both"/>
        <w:rPr>
          <w:rFonts w:asciiTheme="majorHAnsi" w:hAnsiTheme="majorHAnsi" w:cstheme="majorBidi"/>
          <w:b/>
          <w:bCs/>
          <w:rtl/>
        </w:rPr>
      </w:pPr>
    </w:p>
    <w:p w14:paraId="723DA769" w14:textId="471A431F" w:rsidR="00E01EBE" w:rsidRDefault="00E01EBE" w:rsidP="4D6C1F9F">
      <w:pPr>
        <w:tabs>
          <w:tab w:val="right" w:pos="7254"/>
        </w:tabs>
        <w:spacing w:before="120" w:after="120"/>
        <w:jc w:val="both"/>
        <w:rPr>
          <w:rFonts w:asciiTheme="majorHAnsi" w:hAnsiTheme="majorHAnsi" w:cstheme="majorBidi"/>
          <w:b/>
          <w:bCs/>
          <w:rtl/>
        </w:rPr>
      </w:pPr>
    </w:p>
    <w:p w14:paraId="558DD20E" w14:textId="77777777" w:rsidR="003F06FB" w:rsidRDefault="003F06FB" w:rsidP="4D6C1F9F">
      <w:pPr>
        <w:tabs>
          <w:tab w:val="right" w:pos="7254"/>
        </w:tabs>
        <w:spacing w:before="120" w:after="120"/>
        <w:jc w:val="both"/>
        <w:rPr>
          <w:rFonts w:asciiTheme="majorHAnsi" w:hAnsiTheme="majorHAnsi" w:cstheme="majorBidi"/>
          <w:b/>
          <w:bCs/>
        </w:rPr>
      </w:pPr>
    </w:p>
    <w:p w14:paraId="2ADDDA82" w14:textId="4BCDB724" w:rsidR="000C3D92" w:rsidRPr="00BF151A" w:rsidRDefault="000C3D92" w:rsidP="4D6C1F9F">
      <w:pPr>
        <w:tabs>
          <w:tab w:val="right" w:pos="7254"/>
        </w:tabs>
        <w:spacing w:before="120" w:after="120"/>
        <w:jc w:val="both"/>
        <w:rPr>
          <w:rFonts w:asciiTheme="majorHAnsi" w:hAnsiTheme="majorHAnsi" w:cstheme="majorBidi"/>
          <w:b/>
          <w:bCs/>
        </w:rPr>
      </w:pPr>
      <w:r w:rsidRPr="08F7C9AA">
        <w:rPr>
          <w:rFonts w:asciiTheme="majorHAnsi" w:hAnsiTheme="majorHAnsi" w:cstheme="majorBidi"/>
          <w:b/>
          <w:bCs/>
        </w:rPr>
        <w:lastRenderedPageBreak/>
        <w:t xml:space="preserve">Negotiation, </w:t>
      </w:r>
      <w:r w:rsidR="4CA8D122" w:rsidRPr="08F7C9AA">
        <w:rPr>
          <w:rFonts w:asciiTheme="majorHAnsi" w:hAnsiTheme="majorHAnsi" w:cstheme="majorBidi"/>
          <w:b/>
          <w:bCs/>
        </w:rPr>
        <w:t>Award,</w:t>
      </w:r>
      <w:r w:rsidRPr="08F7C9AA">
        <w:rPr>
          <w:rFonts w:asciiTheme="majorHAnsi" w:hAnsiTheme="majorHAnsi" w:cstheme="majorBidi"/>
          <w:b/>
          <w:bCs/>
        </w:rPr>
        <w:t xml:space="preserve"> and non-exclusiveness</w:t>
      </w:r>
    </w:p>
    <w:p w14:paraId="1C146893" w14:textId="76181F55" w:rsidR="000C3D92" w:rsidRPr="00FF253B" w:rsidRDefault="00FF253B" w:rsidP="00FF253B">
      <w:pPr>
        <w:pStyle w:val="ListParagraph"/>
        <w:numPr>
          <w:ilvl w:val="0"/>
          <w:numId w:val="4"/>
        </w:numPr>
        <w:tabs>
          <w:tab w:val="left" w:pos="709"/>
        </w:tabs>
        <w:jc w:val="both"/>
        <w:rPr>
          <w:rFonts w:asciiTheme="majorHAnsi" w:hAnsiTheme="majorHAnsi" w:cstheme="majorHAnsi"/>
        </w:rPr>
      </w:pPr>
      <w:r w:rsidRPr="00FF253B">
        <w:rPr>
          <w:rFonts w:asciiTheme="majorHAnsi" w:hAnsiTheme="majorHAnsi" w:cstheme="majorHAnsi"/>
        </w:rPr>
        <w:t xml:space="preserve">Within the bids technically and administratively compliant, the evaluation committee awards the market to the: </w:t>
      </w:r>
      <w:r w:rsidR="00394664" w:rsidRPr="00FF253B">
        <w:rPr>
          <w:rFonts w:asciiTheme="majorHAnsi" w:hAnsiTheme="majorHAnsi" w:cstheme="majorHAnsi"/>
        </w:rPr>
        <w:t>Best</w:t>
      </w:r>
      <w:r w:rsidR="00394664">
        <w:rPr>
          <w:rFonts w:asciiTheme="majorHAnsi" w:hAnsiTheme="majorHAnsi" w:cstheme="majorHAnsi"/>
        </w:rPr>
        <w:t xml:space="preserve"> value for money </w:t>
      </w:r>
      <w:r w:rsidRPr="00FF253B">
        <w:rPr>
          <w:rFonts w:asciiTheme="majorHAnsi" w:hAnsiTheme="majorHAnsi" w:cstheme="majorHAnsi"/>
        </w:rPr>
        <w:t>(offers that may not be the cheapest in money but that have the best quality or service/price ratio)</w:t>
      </w:r>
      <w:r>
        <w:rPr>
          <w:rFonts w:asciiTheme="majorHAnsi" w:hAnsiTheme="majorHAnsi" w:cstheme="majorHAnsi"/>
        </w:rPr>
        <w:t xml:space="preserve"> </w:t>
      </w:r>
      <w:r w:rsidR="000C3D92" w:rsidRPr="00FF253B">
        <w:rPr>
          <w:rFonts w:asciiTheme="majorHAnsi" w:hAnsiTheme="majorHAnsi" w:cstheme="majorHAnsi"/>
        </w:rPr>
        <w:t>in compliance with the principles of transparency and equal treatment for potential contractors).</w:t>
      </w:r>
    </w:p>
    <w:p w14:paraId="55FC7D7B" w14:textId="601C214F" w:rsidR="000C3D92" w:rsidRPr="00BF151A" w:rsidRDefault="000C3D92" w:rsidP="00C572A7">
      <w:pPr>
        <w:pStyle w:val="ListParagraph"/>
        <w:numPr>
          <w:ilvl w:val="0"/>
          <w:numId w:val="4"/>
        </w:numPr>
        <w:tabs>
          <w:tab w:val="right" w:pos="7254"/>
        </w:tabs>
        <w:spacing w:before="120" w:after="120"/>
        <w:jc w:val="both"/>
        <w:rPr>
          <w:rFonts w:asciiTheme="majorHAnsi" w:hAnsiTheme="majorHAnsi" w:cstheme="majorHAnsi"/>
        </w:rPr>
      </w:pPr>
      <w:r w:rsidRPr="00BF151A">
        <w:rPr>
          <w:rFonts w:asciiTheme="majorHAnsi" w:hAnsiTheme="majorHAnsi" w:cstheme="majorHAnsi"/>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BF151A" w:rsidRDefault="000C3D92" w:rsidP="00C572A7">
      <w:pPr>
        <w:pStyle w:val="ListParagraph"/>
        <w:numPr>
          <w:ilvl w:val="0"/>
          <w:numId w:val="4"/>
        </w:numPr>
        <w:tabs>
          <w:tab w:val="right" w:pos="7254"/>
        </w:tabs>
        <w:spacing w:before="120" w:after="120"/>
        <w:jc w:val="both"/>
        <w:rPr>
          <w:rFonts w:asciiTheme="majorHAnsi" w:hAnsiTheme="majorHAnsi" w:cstheme="majorHAnsi"/>
        </w:rPr>
      </w:pPr>
      <w:r w:rsidRPr="00BF151A">
        <w:rPr>
          <w:rFonts w:asciiTheme="majorHAnsi" w:hAnsiTheme="majorHAnsi" w:cstheme="majorHAnsi"/>
        </w:rPr>
        <w:t>MAG reserves the right to award the contract to one or more suppliers.</w:t>
      </w:r>
      <w:r w:rsidR="00D87CB4">
        <w:rPr>
          <w:rFonts w:asciiTheme="majorHAnsi" w:hAnsiTheme="majorHAnsi" w:cstheme="majorHAnsi"/>
        </w:rPr>
        <w:t xml:space="preserve"> MAG has the right to negotiate the best and final</w:t>
      </w:r>
      <w:r w:rsidR="001D49F2">
        <w:rPr>
          <w:rFonts w:asciiTheme="majorHAnsi" w:hAnsiTheme="majorHAnsi" w:cstheme="majorHAnsi"/>
        </w:rPr>
        <w:t xml:space="preserve"> offer.</w:t>
      </w:r>
    </w:p>
    <w:p w14:paraId="5F9FA433" w14:textId="0D00D28C" w:rsidR="008C7029" w:rsidRPr="00BF151A" w:rsidRDefault="501E051C" w:rsidP="2900462E">
      <w:pPr>
        <w:pStyle w:val="ListParagraph"/>
        <w:numPr>
          <w:ilvl w:val="0"/>
          <w:numId w:val="4"/>
        </w:numPr>
        <w:tabs>
          <w:tab w:val="right" w:pos="7254"/>
        </w:tabs>
        <w:spacing w:before="120" w:after="120"/>
        <w:jc w:val="both"/>
        <w:rPr>
          <w:rFonts w:asciiTheme="majorHAnsi" w:hAnsiTheme="majorHAnsi" w:cstheme="majorBidi"/>
        </w:rPr>
      </w:pPr>
      <w:r w:rsidRPr="2900462E">
        <w:rPr>
          <w:rFonts w:asciiTheme="majorHAnsi" w:hAnsiTheme="majorHAnsi" w:cstheme="majorBidi"/>
        </w:rPr>
        <w:t xml:space="preserve">Supplier Vetting: MAG will evaluate the suppliers following the MAG </w:t>
      </w:r>
      <w:r w:rsidR="00D87CB4">
        <w:rPr>
          <w:rFonts w:asciiTheme="majorHAnsi" w:hAnsiTheme="majorHAnsi" w:cstheme="majorBidi"/>
        </w:rPr>
        <w:t>v</w:t>
      </w:r>
      <w:r w:rsidRPr="2900462E">
        <w:rPr>
          <w:rFonts w:asciiTheme="majorHAnsi" w:hAnsiTheme="majorHAnsi" w:cstheme="majorBidi"/>
        </w:rPr>
        <w:t xml:space="preserve">etting </w:t>
      </w:r>
      <w:r w:rsidR="00D87CB4">
        <w:rPr>
          <w:rFonts w:asciiTheme="majorHAnsi" w:hAnsiTheme="majorHAnsi" w:cstheme="majorBidi"/>
        </w:rPr>
        <w:t>s</w:t>
      </w:r>
      <w:r w:rsidRPr="2900462E">
        <w:rPr>
          <w:rFonts w:asciiTheme="majorHAnsi" w:hAnsiTheme="majorHAnsi" w:cstheme="majorBidi"/>
        </w:rPr>
        <w:t xml:space="preserve">ystem. Suppliers that </w:t>
      </w:r>
      <w:r w:rsidR="791D1A85" w:rsidRPr="2900462E">
        <w:rPr>
          <w:rFonts w:asciiTheme="majorHAnsi" w:hAnsiTheme="majorHAnsi" w:cstheme="majorBidi"/>
        </w:rPr>
        <w:t>do</w:t>
      </w:r>
      <w:r w:rsidRPr="2900462E">
        <w:rPr>
          <w:rFonts w:asciiTheme="majorHAnsi" w:hAnsiTheme="majorHAnsi" w:cstheme="majorBidi"/>
        </w:rPr>
        <w:t xml:space="preserve"> not meet the vetting requirements will be disqualified.</w:t>
      </w:r>
    </w:p>
    <w:p w14:paraId="0A6B1332" w14:textId="76FA985B" w:rsidR="008C7029" w:rsidRPr="00BF151A" w:rsidRDefault="501E051C" w:rsidP="4D6C1F9F">
      <w:pPr>
        <w:pStyle w:val="ListParagraph"/>
        <w:numPr>
          <w:ilvl w:val="0"/>
          <w:numId w:val="4"/>
        </w:numPr>
        <w:tabs>
          <w:tab w:val="right" w:pos="7254"/>
        </w:tabs>
        <w:spacing w:before="120" w:after="120"/>
        <w:jc w:val="both"/>
        <w:rPr>
          <w:rFonts w:asciiTheme="majorHAnsi" w:hAnsiTheme="majorHAnsi" w:cstheme="majorBidi"/>
        </w:rPr>
      </w:pPr>
      <w:r w:rsidRPr="4D6C1F9F">
        <w:rPr>
          <w:rFonts w:asciiTheme="majorHAnsi" w:hAnsiTheme="majorHAnsi" w:cstheme="majorBidi"/>
        </w:rPr>
        <w:t xml:space="preserve">Failure to deliver: This </w:t>
      </w:r>
      <w:r w:rsidR="00D87CB4" w:rsidRPr="4D6C1F9F">
        <w:rPr>
          <w:rFonts w:asciiTheme="majorHAnsi" w:hAnsiTheme="majorHAnsi" w:cstheme="majorBidi"/>
        </w:rPr>
        <w:t>t</w:t>
      </w:r>
      <w:r w:rsidRPr="4D6C1F9F">
        <w:rPr>
          <w:rFonts w:asciiTheme="majorHAnsi" w:hAnsiTheme="majorHAnsi" w:cstheme="majorBidi"/>
        </w:rPr>
        <w:t xml:space="preserve">ender will not constitute an exclusive contract and </w:t>
      </w:r>
      <w:bookmarkStart w:id="2" w:name="_Int_lwqBZcEH"/>
      <w:r w:rsidRPr="4D6C1F9F">
        <w:rPr>
          <w:rFonts w:asciiTheme="majorHAnsi" w:hAnsiTheme="majorHAnsi" w:cstheme="majorBidi"/>
        </w:rPr>
        <w:t>in the event that</w:t>
      </w:r>
      <w:bookmarkEnd w:id="2"/>
      <w:r w:rsidRPr="4D6C1F9F">
        <w:rPr>
          <w:rFonts w:asciiTheme="majorHAnsi" w:hAnsiTheme="majorHAnsi" w:cstheme="majorBidi"/>
        </w:rPr>
        <w:t xml:space="preserve"> the supplier cannot meet the specification then another supplier shall be sought by MAG for that </w:t>
      </w:r>
      <w:bookmarkStart w:id="3" w:name="_Int_p3IXeWLs"/>
      <w:r w:rsidRPr="4D6C1F9F">
        <w:rPr>
          <w:rFonts w:asciiTheme="majorHAnsi" w:hAnsiTheme="majorHAnsi" w:cstheme="majorBidi"/>
        </w:rPr>
        <w:t>particular purchase</w:t>
      </w:r>
      <w:bookmarkEnd w:id="3"/>
      <w:r w:rsidRPr="4D6C1F9F">
        <w:rPr>
          <w:rFonts w:asciiTheme="majorHAnsi" w:hAnsiTheme="majorHAnsi" w:cstheme="majorBidi"/>
        </w:rPr>
        <w:t>.</w:t>
      </w:r>
    </w:p>
    <w:p w14:paraId="4B6C9574" w14:textId="0E8A468F" w:rsidR="007829CE" w:rsidRPr="001D49F2" w:rsidRDefault="008C7029" w:rsidP="007829CE">
      <w:pPr>
        <w:pStyle w:val="ListParagraph"/>
        <w:numPr>
          <w:ilvl w:val="0"/>
          <w:numId w:val="4"/>
        </w:numPr>
        <w:tabs>
          <w:tab w:val="right" w:pos="7254"/>
        </w:tabs>
        <w:spacing w:before="120" w:after="120"/>
        <w:jc w:val="both"/>
        <w:rPr>
          <w:rFonts w:asciiTheme="majorHAnsi" w:hAnsiTheme="majorHAnsi" w:cstheme="majorHAnsi"/>
        </w:rPr>
      </w:pPr>
      <w:r w:rsidRPr="00BF151A">
        <w:rPr>
          <w:rFonts w:asciiTheme="majorHAnsi" w:hAnsiTheme="majorHAnsi" w:cstheme="majorHAnsi"/>
        </w:rPr>
        <w:t>Termination: MAG has the right to terminate agreements arising from this call for tenders at any time.</w:t>
      </w:r>
    </w:p>
    <w:p w14:paraId="77F93F54" w14:textId="28FBB156" w:rsidR="00340E49" w:rsidRPr="00BF151A" w:rsidRDefault="00340E49" w:rsidP="00FF253B">
      <w:pPr>
        <w:rPr>
          <w:rFonts w:asciiTheme="majorHAnsi" w:hAnsiTheme="majorHAnsi" w:cstheme="majorHAnsi"/>
          <w:bCs/>
        </w:rPr>
      </w:pPr>
    </w:p>
    <w:sectPr w:rsidR="00340E49" w:rsidRPr="00BF151A" w:rsidSect="00B004D7">
      <w:headerReference w:type="default" r:id="rId13"/>
      <w:footerReference w:type="default" r:id="rId14"/>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164E0" w14:textId="77777777" w:rsidR="00FD7042" w:rsidRDefault="00FD7042" w:rsidP="00C9105C">
      <w:r>
        <w:separator/>
      </w:r>
    </w:p>
  </w:endnote>
  <w:endnote w:type="continuationSeparator" w:id="0">
    <w:p w14:paraId="2E745ABF" w14:textId="77777777" w:rsidR="00FD7042" w:rsidRDefault="00FD7042" w:rsidP="00C9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altName w:val="Leelawadee UI"/>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77F113B0" w:rsidR="00D37EE9" w:rsidRPr="00796EB3" w:rsidRDefault="00D37EE9"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sidR="009B5A24">
      <w:rPr>
        <w:rStyle w:val="PageNumber"/>
        <w:noProof/>
        <w:sz w:val="20"/>
        <w:szCs w:val="20"/>
      </w:rPr>
      <w:t>1</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sidR="009B5A24">
      <w:rPr>
        <w:rStyle w:val="PageNumber"/>
        <w:noProof/>
        <w:sz w:val="20"/>
        <w:szCs w:val="20"/>
      </w:rPr>
      <w:t>6</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D2C4A" w14:textId="77777777" w:rsidR="00FD7042" w:rsidRDefault="00FD7042" w:rsidP="00C9105C">
      <w:r>
        <w:separator/>
      </w:r>
    </w:p>
  </w:footnote>
  <w:footnote w:type="continuationSeparator" w:id="0">
    <w:p w14:paraId="2A3B716A" w14:textId="77777777" w:rsidR="00FD7042" w:rsidRDefault="00FD7042" w:rsidP="00C9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D37EE9" w:rsidRPr="00110EB7" w:rsidRDefault="00D37EE9"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7216"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D37EE9" w:rsidRPr="005B6854" w:rsidRDefault="00D37EE9" w:rsidP="005B6854">
    <w:pPr>
      <w:pStyle w:val="Header"/>
      <w:jc w:val="center"/>
    </w:pPr>
    <w:r>
      <w:rPr>
        <w:noProof/>
        <w:lang w:eastAsia="en-GB"/>
      </w:rPr>
      <mc:AlternateContent>
        <mc:Choice Requires="wps">
          <w:drawing>
            <wp:anchor distT="0" distB="0" distL="114300" distR="114300" simplePos="0" relativeHeight="251665408"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intelligence2.xml><?xml version="1.0" encoding="utf-8"?>
<int2:intelligence xmlns:int2="http://schemas.microsoft.com/office/intelligence/2020/intelligence">
  <int2:observations>
    <int2:bookmark int2:bookmarkName="_Int_ZWzunVGj" int2:invalidationBookmarkName="" int2:hashCode="52FwMAySVendUk" int2:id="SW7dT98R">
      <int2:state int2:type="AugLoop_Text_Critique" int2:value="Rejected"/>
    </int2:bookmark>
    <int2:bookmark int2:bookmarkName="_Int_yjZ7tJ74" int2:invalidationBookmarkName="" int2:hashCode="RoHRJMxsS3O6q/" int2:id="LSwfv2nZ">
      <int2:state int2:type="AugLoop_Text_Critique" int2:value="Rejected"/>
    </int2:bookmark>
    <int2:bookmark int2:bookmarkName="_Int_Nkaimpqq" int2:invalidationBookmarkName="" int2:hashCode="czyywlC4HBpmPR" int2:id="cnOAMaXL">
      <int2:state int2:type="LegacyProofing" int2:value="Rejected"/>
    </int2:bookmark>
    <int2:bookmark int2:bookmarkName="_Int_VjCig17u" int2:invalidationBookmarkName="" int2:hashCode="oxXe4L0i9FJl9n" int2:id="TxbYHLpf">
      <int2:state int2:type="LegacyProofing" int2:value="Rejected"/>
    </int2:bookmark>
    <int2:bookmark int2:bookmarkName="_Int_lwqBZcEH" int2:invalidationBookmarkName="" int2:hashCode="JGqSOI90XjmLi0" int2:id="F4wWSpLw">
      <int2:state int2:type="AugLoop_Text_Critique" int2:value="Rejected"/>
    </int2:bookmark>
    <int2:bookmark int2:bookmarkName="_Int_p3IXeWLs" int2:invalidationBookmarkName="" int2:hashCode="d5Q36wp6hQU7Ge" int2:id="E48CPh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B0B93"/>
    <w:multiLevelType w:val="hybridMultilevel"/>
    <w:tmpl w:val="524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D5F96"/>
    <w:multiLevelType w:val="hybridMultilevel"/>
    <w:tmpl w:val="9374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6"/>
  </w:num>
  <w:num w:numId="5">
    <w:abstractNumId w:val="9"/>
  </w:num>
  <w:num w:numId="6">
    <w:abstractNumId w:val="3"/>
  </w:num>
  <w:num w:numId="7">
    <w:abstractNumId w:val="0"/>
  </w:num>
  <w:num w:numId="8">
    <w:abstractNumId w:val="8"/>
  </w:num>
  <w:num w:numId="9">
    <w:abstractNumId w:val="1"/>
  </w:num>
  <w:num w:numId="10">
    <w:abstractNumId w:val="10"/>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20135"/>
    <w:rsid w:val="00020BAB"/>
    <w:rsid w:val="00021798"/>
    <w:rsid w:val="00025DEE"/>
    <w:rsid w:val="000261CF"/>
    <w:rsid w:val="00027C8C"/>
    <w:rsid w:val="0003357D"/>
    <w:rsid w:val="00036B40"/>
    <w:rsid w:val="000424B1"/>
    <w:rsid w:val="00042721"/>
    <w:rsid w:val="000461E2"/>
    <w:rsid w:val="00051C0F"/>
    <w:rsid w:val="00062DEC"/>
    <w:rsid w:val="00065A2C"/>
    <w:rsid w:val="000811F8"/>
    <w:rsid w:val="00086CCA"/>
    <w:rsid w:val="00087BFA"/>
    <w:rsid w:val="00087C12"/>
    <w:rsid w:val="000938CB"/>
    <w:rsid w:val="000A5B2D"/>
    <w:rsid w:val="000A67F6"/>
    <w:rsid w:val="000A68C4"/>
    <w:rsid w:val="000A7F79"/>
    <w:rsid w:val="000B714B"/>
    <w:rsid w:val="000B7F0C"/>
    <w:rsid w:val="000C3A3F"/>
    <w:rsid w:val="000C3D92"/>
    <w:rsid w:val="000C5890"/>
    <w:rsid w:val="000D0683"/>
    <w:rsid w:val="000D3A1A"/>
    <w:rsid w:val="000D5B09"/>
    <w:rsid w:val="000D67A2"/>
    <w:rsid w:val="000D6A5E"/>
    <w:rsid w:val="000E08BC"/>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98"/>
    <w:rsid w:val="001404FD"/>
    <w:rsid w:val="00142561"/>
    <w:rsid w:val="00151065"/>
    <w:rsid w:val="00154886"/>
    <w:rsid w:val="001612AF"/>
    <w:rsid w:val="00162BFB"/>
    <w:rsid w:val="00170603"/>
    <w:rsid w:val="001823AA"/>
    <w:rsid w:val="0018284C"/>
    <w:rsid w:val="00185ECB"/>
    <w:rsid w:val="001A0E47"/>
    <w:rsid w:val="001A5600"/>
    <w:rsid w:val="001A7489"/>
    <w:rsid w:val="001B1121"/>
    <w:rsid w:val="001C5B71"/>
    <w:rsid w:val="001D17CC"/>
    <w:rsid w:val="001D49F2"/>
    <w:rsid w:val="001D564C"/>
    <w:rsid w:val="001E31F8"/>
    <w:rsid w:val="001F6C31"/>
    <w:rsid w:val="001F73B7"/>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D8C"/>
    <w:rsid w:val="00245247"/>
    <w:rsid w:val="0025264A"/>
    <w:rsid w:val="002601C4"/>
    <w:rsid w:val="00260E27"/>
    <w:rsid w:val="00264641"/>
    <w:rsid w:val="00265A3B"/>
    <w:rsid w:val="00271582"/>
    <w:rsid w:val="00276005"/>
    <w:rsid w:val="0028239B"/>
    <w:rsid w:val="00291001"/>
    <w:rsid w:val="00297B1D"/>
    <w:rsid w:val="002A007A"/>
    <w:rsid w:val="002A2FE5"/>
    <w:rsid w:val="002A3E73"/>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20AF"/>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742CB"/>
    <w:rsid w:val="00380764"/>
    <w:rsid w:val="00384FB4"/>
    <w:rsid w:val="00391019"/>
    <w:rsid w:val="00394664"/>
    <w:rsid w:val="003A0A36"/>
    <w:rsid w:val="003A35BF"/>
    <w:rsid w:val="003A5747"/>
    <w:rsid w:val="003B6567"/>
    <w:rsid w:val="003B6C05"/>
    <w:rsid w:val="003B7920"/>
    <w:rsid w:val="003C7B4D"/>
    <w:rsid w:val="003D196F"/>
    <w:rsid w:val="003D3064"/>
    <w:rsid w:val="003D423C"/>
    <w:rsid w:val="003E2C06"/>
    <w:rsid w:val="003E604D"/>
    <w:rsid w:val="003F06FB"/>
    <w:rsid w:val="003F2361"/>
    <w:rsid w:val="003F4F8F"/>
    <w:rsid w:val="003F645C"/>
    <w:rsid w:val="004011F7"/>
    <w:rsid w:val="0040121E"/>
    <w:rsid w:val="004140F2"/>
    <w:rsid w:val="0041434B"/>
    <w:rsid w:val="00416685"/>
    <w:rsid w:val="00416DDC"/>
    <w:rsid w:val="004176F5"/>
    <w:rsid w:val="004244BF"/>
    <w:rsid w:val="00430BDD"/>
    <w:rsid w:val="004310B7"/>
    <w:rsid w:val="0043463D"/>
    <w:rsid w:val="004369EC"/>
    <w:rsid w:val="004505C4"/>
    <w:rsid w:val="00452CE3"/>
    <w:rsid w:val="004547DB"/>
    <w:rsid w:val="00462A42"/>
    <w:rsid w:val="004658F5"/>
    <w:rsid w:val="00470423"/>
    <w:rsid w:val="00471708"/>
    <w:rsid w:val="00475A0E"/>
    <w:rsid w:val="00476D3E"/>
    <w:rsid w:val="00483545"/>
    <w:rsid w:val="00493DE0"/>
    <w:rsid w:val="00494876"/>
    <w:rsid w:val="00497918"/>
    <w:rsid w:val="00497A25"/>
    <w:rsid w:val="004A4BB3"/>
    <w:rsid w:val="004B258D"/>
    <w:rsid w:val="004C5288"/>
    <w:rsid w:val="004C5FD3"/>
    <w:rsid w:val="004D6981"/>
    <w:rsid w:val="004D7FD9"/>
    <w:rsid w:val="004E2C40"/>
    <w:rsid w:val="004E3EEF"/>
    <w:rsid w:val="004E4CDB"/>
    <w:rsid w:val="004F73B4"/>
    <w:rsid w:val="00505166"/>
    <w:rsid w:val="00510372"/>
    <w:rsid w:val="005103ED"/>
    <w:rsid w:val="00521002"/>
    <w:rsid w:val="0052124D"/>
    <w:rsid w:val="005249AD"/>
    <w:rsid w:val="0053186D"/>
    <w:rsid w:val="005373E1"/>
    <w:rsid w:val="00544CDA"/>
    <w:rsid w:val="00546513"/>
    <w:rsid w:val="0055444D"/>
    <w:rsid w:val="0055613D"/>
    <w:rsid w:val="0055705A"/>
    <w:rsid w:val="0056422C"/>
    <w:rsid w:val="00565FF6"/>
    <w:rsid w:val="00566A95"/>
    <w:rsid w:val="005724AF"/>
    <w:rsid w:val="005821E1"/>
    <w:rsid w:val="00593D1D"/>
    <w:rsid w:val="005A1C85"/>
    <w:rsid w:val="005A56C1"/>
    <w:rsid w:val="005A5DEF"/>
    <w:rsid w:val="005A6B19"/>
    <w:rsid w:val="005B374F"/>
    <w:rsid w:val="005B6854"/>
    <w:rsid w:val="005B7179"/>
    <w:rsid w:val="005C0482"/>
    <w:rsid w:val="005C4437"/>
    <w:rsid w:val="005C5FAA"/>
    <w:rsid w:val="005D004A"/>
    <w:rsid w:val="005D6016"/>
    <w:rsid w:val="005D79CE"/>
    <w:rsid w:val="005E0FD7"/>
    <w:rsid w:val="005E1771"/>
    <w:rsid w:val="005E39D0"/>
    <w:rsid w:val="005E53CB"/>
    <w:rsid w:val="005F2AEF"/>
    <w:rsid w:val="005F4AA4"/>
    <w:rsid w:val="006003DE"/>
    <w:rsid w:val="00600E5F"/>
    <w:rsid w:val="00611CD1"/>
    <w:rsid w:val="0063469D"/>
    <w:rsid w:val="00641E43"/>
    <w:rsid w:val="00645C76"/>
    <w:rsid w:val="006531C1"/>
    <w:rsid w:val="0065346B"/>
    <w:rsid w:val="0065681F"/>
    <w:rsid w:val="00656EFE"/>
    <w:rsid w:val="00657DD3"/>
    <w:rsid w:val="00660DD4"/>
    <w:rsid w:val="006667C5"/>
    <w:rsid w:val="006709AD"/>
    <w:rsid w:val="00675687"/>
    <w:rsid w:val="00682928"/>
    <w:rsid w:val="00690637"/>
    <w:rsid w:val="00690734"/>
    <w:rsid w:val="00693C84"/>
    <w:rsid w:val="00694E06"/>
    <w:rsid w:val="006A2DF6"/>
    <w:rsid w:val="006B020E"/>
    <w:rsid w:val="006B0DF2"/>
    <w:rsid w:val="006B0F08"/>
    <w:rsid w:val="006B19BD"/>
    <w:rsid w:val="006B2D6E"/>
    <w:rsid w:val="006B5280"/>
    <w:rsid w:val="006C734F"/>
    <w:rsid w:val="006C7B8F"/>
    <w:rsid w:val="006D0E3B"/>
    <w:rsid w:val="006D4056"/>
    <w:rsid w:val="006D458E"/>
    <w:rsid w:val="006D5964"/>
    <w:rsid w:val="006F03F6"/>
    <w:rsid w:val="006F2B8C"/>
    <w:rsid w:val="00700CF2"/>
    <w:rsid w:val="007022C5"/>
    <w:rsid w:val="00716F8F"/>
    <w:rsid w:val="00721B89"/>
    <w:rsid w:val="0073355B"/>
    <w:rsid w:val="00734043"/>
    <w:rsid w:val="00736212"/>
    <w:rsid w:val="00751833"/>
    <w:rsid w:val="007628B7"/>
    <w:rsid w:val="007631AC"/>
    <w:rsid w:val="00765553"/>
    <w:rsid w:val="0076745E"/>
    <w:rsid w:val="00776297"/>
    <w:rsid w:val="007829CE"/>
    <w:rsid w:val="00787CDF"/>
    <w:rsid w:val="007920DC"/>
    <w:rsid w:val="0079675F"/>
    <w:rsid w:val="00796EB3"/>
    <w:rsid w:val="007A3BFD"/>
    <w:rsid w:val="007A4868"/>
    <w:rsid w:val="007C08F2"/>
    <w:rsid w:val="007C10A0"/>
    <w:rsid w:val="007C2ECF"/>
    <w:rsid w:val="007C47AB"/>
    <w:rsid w:val="007D783D"/>
    <w:rsid w:val="007E6249"/>
    <w:rsid w:val="007E7A1F"/>
    <w:rsid w:val="007F480E"/>
    <w:rsid w:val="00800295"/>
    <w:rsid w:val="00801B41"/>
    <w:rsid w:val="00804077"/>
    <w:rsid w:val="00806B7C"/>
    <w:rsid w:val="008128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7424"/>
    <w:rsid w:val="008812B8"/>
    <w:rsid w:val="0088197A"/>
    <w:rsid w:val="00887895"/>
    <w:rsid w:val="00894486"/>
    <w:rsid w:val="008A2575"/>
    <w:rsid w:val="008A48DF"/>
    <w:rsid w:val="008A54E3"/>
    <w:rsid w:val="008B69E3"/>
    <w:rsid w:val="008B7561"/>
    <w:rsid w:val="008C1E33"/>
    <w:rsid w:val="008C2F16"/>
    <w:rsid w:val="008C47CA"/>
    <w:rsid w:val="008C7029"/>
    <w:rsid w:val="008C73C0"/>
    <w:rsid w:val="008C760E"/>
    <w:rsid w:val="008C7BFE"/>
    <w:rsid w:val="008D1998"/>
    <w:rsid w:val="008D3EBC"/>
    <w:rsid w:val="008D6070"/>
    <w:rsid w:val="008D6915"/>
    <w:rsid w:val="008E25B2"/>
    <w:rsid w:val="008E37B9"/>
    <w:rsid w:val="008E3F35"/>
    <w:rsid w:val="008E4EDD"/>
    <w:rsid w:val="008E64E1"/>
    <w:rsid w:val="008F24C0"/>
    <w:rsid w:val="008F3CE9"/>
    <w:rsid w:val="008F5B3D"/>
    <w:rsid w:val="00900EDE"/>
    <w:rsid w:val="0090264F"/>
    <w:rsid w:val="00904357"/>
    <w:rsid w:val="00910218"/>
    <w:rsid w:val="00915563"/>
    <w:rsid w:val="009275A2"/>
    <w:rsid w:val="00943B87"/>
    <w:rsid w:val="00943DF5"/>
    <w:rsid w:val="0094475C"/>
    <w:rsid w:val="0094495C"/>
    <w:rsid w:val="00945444"/>
    <w:rsid w:val="009455C1"/>
    <w:rsid w:val="0095174A"/>
    <w:rsid w:val="00953CA5"/>
    <w:rsid w:val="009631BB"/>
    <w:rsid w:val="009725C6"/>
    <w:rsid w:val="0098360D"/>
    <w:rsid w:val="009858D3"/>
    <w:rsid w:val="00990592"/>
    <w:rsid w:val="00995D6A"/>
    <w:rsid w:val="00997885"/>
    <w:rsid w:val="009A560B"/>
    <w:rsid w:val="009A7762"/>
    <w:rsid w:val="009A776A"/>
    <w:rsid w:val="009B3C4D"/>
    <w:rsid w:val="009B5A24"/>
    <w:rsid w:val="009C35B5"/>
    <w:rsid w:val="009C47B5"/>
    <w:rsid w:val="009C4D7D"/>
    <w:rsid w:val="009D4CE7"/>
    <w:rsid w:val="009E04E5"/>
    <w:rsid w:val="009E0B9D"/>
    <w:rsid w:val="009E14DC"/>
    <w:rsid w:val="009E563D"/>
    <w:rsid w:val="00A0026B"/>
    <w:rsid w:val="00A01D58"/>
    <w:rsid w:val="00A0377B"/>
    <w:rsid w:val="00A0506E"/>
    <w:rsid w:val="00A0598A"/>
    <w:rsid w:val="00A1642C"/>
    <w:rsid w:val="00A273C2"/>
    <w:rsid w:val="00A3036C"/>
    <w:rsid w:val="00A368B3"/>
    <w:rsid w:val="00A418A7"/>
    <w:rsid w:val="00A442AC"/>
    <w:rsid w:val="00A51FEC"/>
    <w:rsid w:val="00A529D4"/>
    <w:rsid w:val="00A52B55"/>
    <w:rsid w:val="00A5353C"/>
    <w:rsid w:val="00A61191"/>
    <w:rsid w:val="00A7227A"/>
    <w:rsid w:val="00A74D6D"/>
    <w:rsid w:val="00A90A1D"/>
    <w:rsid w:val="00A95BA5"/>
    <w:rsid w:val="00A96A76"/>
    <w:rsid w:val="00AA5A36"/>
    <w:rsid w:val="00AA66A6"/>
    <w:rsid w:val="00AA77C5"/>
    <w:rsid w:val="00AB3DB4"/>
    <w:rsid w:val="00AB7EC8"/>
    <w:rsid w:val="00AC048B"/>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64CA"/>
    <w:rsid w:val="00B2083C"/>
    <w:rsid w:val="00B22984"/>
    <w:rsid w:val="00B22F0D"/>
    <w:rsid w:val="00B238CE"/>
    <w:rsid w:val="00B254E3"/>
    <w:rsid w:val="00B31781"/>
    <w:rsid w:val="00B33EB0"/>
    <w:rsid w:val="00B35B9D"/>
    <w:rsid w:val="00B40859"/>
    <w:rsid w:val="00B44800"/>
    <w:rsid w:val="00B50BC0"/>
    <w:rsid w:val="00B5379B"/>
    <w:rsid w:val="00B55ABC"/>
    <w:rsid w:val="00B6120D"/>
    <w:rsid w:val="00B632E4"/>
    <w:rsid w:val="00B6418E"/>
    <w:rsid w:val="00B65948"/>
    <w:rsid w:val="00B76007"/>
    <w:rsid w:val="00B84384"/>
    <w:rsid w:val="00B851D1"/>
    <w:rsid w:val="00B8620B"/>
    <w:rsid w:val="00B91BEF"/>
    <w:rsid w:val="00B91E30"/>
    <w:rsid w:val="00BA02C4"/>
    <w:rsid w:val="00BA3BA8"/>
    <w:rsid w:val="00BA69B8"/>
    <w:rsid w:val="00BB09AB"/>
    <w:rsid w:val="00BB1841"/>
    <w:rsid w:val="00BB55DA"/>
    <w:rsid w:val="00BC013C"/>
    <w:rsid w:val="00BC01ED"/>
    <w:rsid w:val="00BD29C0"/>
    <w:rsid w:val="00BD3059"/>
    <w:rsid w:val="00BD3187"/>
    <w:rsid w:val="00BD33F4"/>
    <w:rsid w:val="00BD4E68"/>
    <w:rsid w:val="00BE5A62"/>
    <w:rsid w:val="00BF151A"/>
    <w:rsid w:val="00BF1A16"/>
    <w:rsid w:val="00BF30A5"/>
    <w:rsid w:val="00BF4BC6"/>
    <w:rsid w:val="00C00C97"/>
    <w:rsid w:val="00C017F0"/>
    <w:rsid w:val="00C07F9A"/>
    <w:rsid w:val="00C32EEB"/>
    <w:rsid w:val="00C336B4"/>
    <w:rsid w:val="00C34E4E"/>
    <w:rsid w:val="00C43D3F"/>
    <w:rsid w:val="00C47C99"/>
    <w:rsid w:val="00C51BDE"/>
    <w:rsid w:val="00C53322"/>
    <w:rsid w:val="00C53F1E"/>
    <w:rsid w:val="00C54688"/>
    <w:rsid w:val="00C572A7"/>
    <w:rsid w:val="00C73B2D"/>
    <w:rsid w:val="00C77D97"/>
    <w:rsid w:val="00C814EC"/>
    <w:rsid w:val="00C8217F"/>
    <w:rsid w:val="00C90A95"/>
    <w:rsid w:val="00C9105C"/>
    <w:rsid w:val="00CA161F"/>
    <w:rsid w:val="00CA1D53"/>
    <w:rsid w:val="00CA4C59"/>
    <w:rsid w:val="00CA6DC0"/>
    <w:rsid w:val="00CB03F9"/>
    <w:rsid w:val="00CB5881"/>
    <w:rsid w:val="00CC398C"/>
    <w:rsid w:val="00CC6D0A"/>
    <w:rsid w:val="00CD3954"/>
    <w:rsid w:val="00CE454F"/>
    <w:rsid w:val="00CE4A70"/>
    <w:rsid w:val="00CF2C4D"/>
    <w:rsid w:val="00CF45E0"/>
    <w:rsid w:val="00CF7EBB"/>
    <w:rsid w:val="00D071B4"/>
    <w:rsid w:val="00D07805"/>
    <w:rsid w:val="00D1221D"/>
    <w:rsid w:val="00D2249E"/>
    <w:rsid w:val="00D25EF6"/>
    <w:rsid w:val="00D36D66"/>
    <w:rsid w:val="00D37EE9"/>
    <w:rsid w:val="00D402E2"/>
    <w:rsid w:val="00D41221"/>
    <w:rsid w:val="00D46AA2"/>
    <w:rsid w:val="00D514AE"/>
    <w:rsid w:val="00D572D2"/>
    <w:rsid w:val="00D61C0F"/>
    <w:rsid w:val="00D61F2E"/>
    <w:rsid w:val="00D63364"/>
    <w:rsid w:val="00D644BC"/>
    <w:rsid w:val="00D73BA6"/>
    <w:rsid w:val="00D758AE"/>
    <w:rsid w:val="00D7714D"/>
    <w:rsid w:val="00D874CD"/>
    <w:rsid w:val="00D87CB4"/>
    <w:rsid w:val="00DB38EB"/>
    <w:rsid w:val="00DB4341"/>
    <w:rsid w:val="00DB4626"/>
    <w:rsid w:val="00DC77E3"/>
    <w:rsid w:val="00DD2D6B"/>
    <w:rsid w:val="00DD3E34"/>
    <w:rsid w:val="00DD448E"/>
    <w:rsid w:val="00DD5677"/>
    <w:rsid w:val="00DE07FA"/>
    <w:rsid w:val="00DE2F01"/>
    <w:rsid w:val="00DF23F3"/>
    <w:rsid w:val="00DF350E"/>
    <w:rsid w:val="00E01EBE"/>
    <w:rsid w:val="00E02A9A"/>
    <w:rsid w:val="00E03793"/>
    <w:rsid w:val="00E05202"/>
    <w:rsid w:val="00E117F8"/>
    <w:rsid w:val="00E14F62"/>
    <w:rsid w:val="00E14F6E"/>
    <w:rsid w:val="00E168A8"/>
    <w:rsid w:val="00E17736"/>
    <w:rsid w:val="00E21EA0"/>
    <w:rsid w:val="00E27B6E"/>
    <w:rsid w:val="00E304A1"/>
    <w:rsid w:val="00E31318"/>
    <w:rsid w:val="00E32674"/>
    <w:rsid w:val="00E33062"/>
    <w:rsid w:val="00E33665"/>
    <w:rsid w:val="00E37626"/>
    <w:rsid w:val="00E4168D"/>
    <w:rsid w:val="00E626DE"/>
    <w:rsid w:val="00E62877"/>
    <w:rsid w:val="00E71C20"/>
    <w:rsid w:val="00E732B6"/>
    <w:rsid w:val="00E80651"/>
    <w:rsid w:val="00E83724"/>
    <w:rsid w:val="00E84ECD"/>
    <w:rsid w:val="00E87BE2"/>
    <w:rsid w:val="00E92CA5"/>
    <w:rsid w:val="00E97444"/>
    <w:rsid w:val="00EB1B36"/>
    <w:rsid w:val="00EB3E83"/>
    <w:rsid w:val="00EC4243"/>
    <w:rsid w:val="00EC7CAD"/>
    <w:rsid w:val="00EE300B"/>
    <w:rsid w:val="00EF1C5D"/>
    <w:rsid w:val="00EF2195"/>
    <w:rsid w:val="00F05101"/>
    <w:rsid w:val="00F13057"/>
    <w:rsid w:val="00F14E33"/>
    <w:rsid w:val="00F20724"/>
    <w:rsid w:val="00F21E84"/>
    <w:rsid w:val="00F23A08"/>
    <w:rsid w:val="00F241CA"/>
    <w:rsid w:val="00F25622"/>
    <w:rsid w:val="00F35FFB"/>
    <w:rsid w:val="00F41038"/>
    <w:rsid w:val="00F525A9"/>
    <w:rsid w:val="00F52E19"/>
    <w:rsid w:val="00F60CDC"/>
    <w:rsid w:val="00F6435F"/>
    <w:rsid w:val="00F64C37"/>
    <w:rsid w:val="00F66FC9"/>
    <w:rsid w:val="00F67E0E"/>
    <w:rsid w:val="00F77321"/>
    <w:rsid w:val="00F81410"/>
    <w:rsid w:val="00F850AE"/>
    <w:rsid w:val="00F91C38"/>
    <w:rsid w:val="00F94002"/>
    <w:rsid w:val="00F94117"/>
    <w:rsid w:val="00F9620B"/>
    <w:rsid w:val="00FA24C3"/>
    <w:rsid w:val="00FA368B"/>
    <w:rsid w:val="00FA4A93"/>
    <w:rsid w:val="00FA7934"/>
    <w:rsid w:val="00FC0EFB"/>
    <w:rsid w:val="00FC5317"/>
    <w:rsid w:val="00FC5437"/>
    <w:rsid w:val="00FC6FC1"/>
    <w:rsid w:val="00FD1A58"/>
    <w:rsid w:val="00FD7042"/>
    <w:rsid w:val="00FE0EDC"/>
    <w:rsid w:val="00FE10C9"/>
    <w:rsid w:val="00FE4DA4"/>
    <w:rsid w:val="00FE60E2"/>
    <w:rsid w:val="00FE7756"/>
    <w:rsid w:val="00FF0BB2"/>
    <w:rsid w:val="00FF253B"/>
    <w:rsid w:val="07416C4F"/>
    <w:rsid w:val="07822707"/>
    <w:rsid w:val="08134E95"/>
    <w:rsid w:val="085DB2BE"/>
    <w:rsid w:val="08F7C9AA"/>
    <w:rsid w:val="09FC8A07"/>
    <w:rsid w:val="0AA8E149"/>
    <w:rsid w:val="0B1796F2"/>
    <w:rsid w:val="0C75FF4A"/>
    <w:rsid w:val="0FDAFE9E"/>
    <w:rsid w:val="1436CA0A"/>
    <w:rsid w:val="14781783"/>
    <w:rsid w:val="1657AFE3"/>
    <w:rsid w:val="17F38044"/>
    <w:rsid w:val="18BCA395"/>
    <w:rsid w:val="1CA05383"/>
    <w:rsid w:val="1D4518CD"/>
    <w:rsid w:val="1D65B0A1"/>
    <w:rsid w:val="1DE2FC86"/>
    <w:rsid w:val="1E381399"/>
    <w:rsid w:val="234EF9CE"/>
    <w:rsid w:val="258C72F4"/>
    <w:rsid w:val="260203C5"/>
    <w:rsid w:val="27E3BF64"/>
    <w:rsid w:val="2900462E"/>
    <w:rsid w:val="2B69E7FC"/>
    <w:rsid w:val="2B771199"/>
    <w:rsid w:val="2BB42CED"/>
    <w:rsid w:val="2BFB43BB"/>
    <w:rsid w:val="2C0D0EDF"/>
    <w:rsid w:val="2C632D75"/>
    <w:rsid w:val="2EB17958"/>
    <w:rsid w:val="2F4FF687"/>
    <w:rsid w:val="2FF4A9D7"/>
    <w:rsid w:val="329CA65A"/>
    <w:rsid w:val="34711AD7"/>
    <w:rsid w:val="34B51920"/>
    <w:rsid w:val="3564124D"/>
    <w:rsid w:val="3575ECD5"/>
    <w:rsid w:val="367F037F"/>
    <w:rsid w:val="36C05438"/>
    <w:rsid w:val="398061A3"/>
    <w:rsid w:val="3B70A90C"/>
    <w:rsid w:val="3C021DBF"/>
    <w:rsid w:val="3CDBE1B9"/>
    <w:rsid w:val="3E3C810C"/>
    <w:rsid w:val="3F17B276"/>
    <w:rsid w:val="3FDBA45A"/>
    <w:rsid w:val="41268A36"/>
    <w:rsid w:val="42FE20CF"/>
    <w:rsid w:val="440D0E64"/>
    <w:rsid w:val="44103743"/>
    <w:rsid w:val="455EEC35"/>
    <w:rsid w:val="46FCDE1B"/>
    <w:rsid w:val="4898AE7C"/>
    <w:rsid w:val="48A0FC9D"/>
    <w:rsid w:val="49E26EC0"/>
    <w:rsid w:val="4BFBD984"/>
    <w:rsid w:val="4CA8D122"/>
    <w:rsid w:val="4D6C1F9F"/>
    <w:rsid w:val="4EC4AEA4"/>
    <w:rsid w:val="4F3A905D"/>
    <w:rsid w:val="4FFBB2F3"/>
    <w:rsid w:val="501E051C"/>
    <w:rsid w:val="52D23570"/>
    <w:rsid w:val="53BE2B1D"/>
    <w:rsid w:val="548F8665"/>
    <w:rsid w:val="57ED9C7B"/>
    <w:rsid w:val="5806C4D8"/>
    <w:rsid w:val="58D421B2"/>
    <w:rsid w:val="59A3EE90"/>
    <w:rsid w:val="59A5A58D"/>
    <w:rsid w:val="5B6B86E1"/>
    <w:rsid w:val="5CC10D9E"/>
    <w:rsid w:val="5D4A933E"/>
    <w:rsid w:val="5E572E46"/>
    <w:rsid w:val="5E5CDDFF"/>
    <w:rsid w:val="61138AE6"/>
    <w:rsid w:val="636000C0"/>
    <w:rsid w:val="67ADFDBA"/>
    <w:rsid w:val="695DA1E0"/>
    <w:rsid w:val="6DD7001A"/>
    <w:rsid w:val="6DECC8F3"/>
    <w:rsid w:val="70418162"/>
    <w:rsid w:val="70E41C8A"/>
    <w:rsid w:val="741D0B24"/>
    <w:rsid w:val="75B07040"/>
    <w:rsid w:val="7689C97C"/>
    <w:rsid w:val="791D1A85"/>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0D3A1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94664"/>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UnresolvedMention4">
    <w:name w:val="Unresolved Mention4"/>
    <w:basedOn w:val="DefaultParagraphFont"/>
    <w:uiPriority w:val="99"/>
    <w:semiHidden/>
    <w:unhideWhenUsed/>
    <w:rsid w:val="008F5B3D"/>
    <w:rPr>
      <w:color w:val="605E5C"/>
      <w:shd w:val="clear" w:color="auto" w:fill="E1DFDD"/>
    </w:rPr>
  </w:style>
  <w:style w:type="character" w:customStyle="1" w:styleId="Heading1Char">
    <w:name w:val="Heading 1 Char"/>
    <w:basedOn w:val="DefaultParagraphFont"/>
    <w:link w:val="Heading1"/>
    <w:uiPriority w:val="9"/>
    <w:rsid w:val="000D3A1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394664"/>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6d1d5a5947024d9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2F537E4EE234E97C5A85326B16F1E" ma:contentTypeVersion="15" ma:contentTypeDescription="Create a new document." ma:contentTypeScope="" ma:versionID="e282405f5755dcf819365a48d428c9b4">
  <xsd:schema xmlns:xsd="http://www.w3.org/2001/XMLSchema" xmlns:xs="http://www.w3.org/2001/XMLSchema" xmlns:p="http://schemas.microsoft.com/office/2006/metadata/properties" xmlns:ns2="df4e65fb-0231-4da3-8ba1-13be3a23be11" xmlns:ns3="d7e03f29-5d62-446e-a916-486f786d22f5" targetNamespace="http://schemas.microsoft.com/office/2006/metadata/properties" ma:root="true" ma:fieldsID="23dccf715702ceff96918ced90669960" ns2:_="" ns3:_="">
    <xsd:import namespace="df4e65fb-0231-4da3-8ba1-13be3a23be11"/>
    <xsd:import namespace="d7e03f29-5d62-446e-a916-486f786d22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65fb-0231-4da3-8ba1-13be3a23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e03f29-5d62-446e-a916-486f786d22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e65fb-0231-4da3-8ba1-13be3a23be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ACD99-8CD8-4CFC-AA7F-0D453F14C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65fb-0231-4da3-8ba1-13be3a23be11"/>
    <ds:schemaRef ds:uri="d7e03f29-5d62-446e-a916-486f786d2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3.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df4e65fb-0231-4da3-8ba1-13be3a23be11"/>
  </ds:schemaRefs>
</ds:datastoreItem>
</file>

<file path=customXml/itemProps4.xml><?xml version="1.0" encoding="utf-8"?>
<ds:datastoreItem xmlns:ds="http://schemas.openxmlformats.org/officeDocument/2006/customXml" ds:itemID="{A7F76C5F-0C03-4C40-A07E-B88D51C0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2024-02-01T12:10:00Z</dcterms:created>
  <dcterms:modified xsi:type="dcterms:W3CDTF">2024-02-04T11:07:00Z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0x01010021BC73BA26C36840A14EE4557D18607B</vt:lpwstr>
  </property>
  <property fmtid="{D5CDD505-2E9C-101B-9397-08002B2CF9AE}" pid="3" name="AuthorIds_UIVersion_1024">
    <vt:lpwstr>40</vt:lpwstr>
  </property>
  <property fmtid="{D5CDD505-2E9C-101B-9397-08002B2CF9AE}" pid="4" name="MediaServiceImageTags">
    <vt:lpwstr/>
  </property>
</Properties>
</file>