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7D213" w14:textId="03E2A67B" w:rsidR="00DA3631" w:rsidRPr="003F714A" w:rsidRDefault="00741CD3" w:rsidP="00E261BF">
      <w:pPr>
        <w:spacing w:before="46"/>
        <w:ind w:left="896" w:right="912"/>
        <w:jc w:val="center"/>
        <w:rPr>
          <w:rFonts w:asciiTheme="minorHAnsi" w:hAnsiTheme="minorHAnsi" w:cstheme="minorHAnsi"/>
          <w:b/>
        </w:rPr>
      </w:pPr>
      <w:r w:rsidRPr="003F714A">
        <w:rPr>
          <w:rFonts w:asciiTheme="minorHAnsi" w:hAnsiTheme="minorHAnsi" w:cstheme="minorHAnsi"/>
          <w:b/>
        </w:rPr>
        <w:t>DANISH</w:t>
      </w:r>
      <w:r w:rsidRPr="003F714A">
        <w:rPr>
          <w:rFonts w:asciiTheme="minorHAnsi" w:hAnsiTheme="minorHAnsi" w:cstheme="minorHAnsi"/>
          <w:b/>
          <w:spacing w:val="-5"/>
        </w:rPr>
        <w:t xml:space="preserve"> </w:t>
      </w:r>
      <w:r w:rsidRPr="003F714A">
        <w:rPr>
          <w:rFonts w:asciiTheme="minorHAnsi" w:hAnsiTheme="minorHAnsi" w:cstheme="minorHAnsi"/>
          <w:b/>
        </w:rPr>
        <w:t>REFUGEE</w:t>
      </w:r>
      <w:r w:rsidRPr="003F714A">
        <w:rPr>
          <w:rFonts w:asciiTheme="minorHAnsi" w:hAnsiTheme="minorHAnsi" w:cstheme="minorHAnsi"/>
          <w:b/>
          <w:spacing w:val="-5"/>
        </w:rPr>
        <w:t xml:space="preserve"> </w:t>
      </w:r>
      <w:r w:rsidRPr="003F714A">
        <w:rPr>
          <w:rFonts w:asciiTheme="minorHAnsi" w:hAnsiTheme="minorHAnsi" w:cstheme="minorHAnsi"/>
          <w:b/>
        </w:rPr>
        <w:t>COUNCIL</w:t>
      </w:r>
      <w:r w:rsidRPr="003F714A">
        <w:rPr>
          <w:rFonts w:asciiTheme="minorHAnsi" w:hAnsiTheme="minorHAnsi" w:cstheme="minorHAnsi"/>
          <w:b/>
          <w:spacing w:val="-3"/>
        </w:rPr>
        <w:t xml:space="preserve"> </w:t>
      </w:r>
      <w:r w:rsidRPr="003F714A">
        <w:rPr>
          <w:rFonts w:asciiTheme="minorHAnsi" w:hAnsiTheme="minorHAnsi" w:cstheme="minorHAnsi"/>
          <w:b/>
        </w:rPr>
        <w:t>–</w:t>
      </w:r>
      <w:r w:rsidRPr="003F714A">
        <w:rPr>
          <w:rFonts w:asciiTheme="minorHAnsi" w:hAnsiTheme="minorHAnsi" w:cstheme="minorHAnsi"/>
          <w:b/>
          <w:spacing w:val="-5"/>
        </w:rPr>
        <w:t xml:space="preserve"> </w:t>
      </w:r>
      <w:r w:rsidRPr="003F714A">
        <w:rPr>
          <w:rFonts w:asciiTheme="minorHAnsi" w:hAnsiTheme="minorHAnsi" w:cstheme="minorHAnsi"/>
          <w:b/>
          <w:spacing w:val="-4"/>
        </w:rPr>
        <w:t>IRAQ</w:t>
      </w:r>
    </w:p>
    <w:p w14:paraId="3C9323A1" w14:textId="3C9D2D01" w:rsidR="00DA3631" w:rsidRPr="003F714A" w:rsidRDefault="00741CD3">
      <w:pPr>
        <w:spacing w:before="171"/>
        <w:ind w:left="896" w:right="919"/>
        <w:jc w:val="center"/>
        <w:rPr>
          <w:rFonts w:asciiTheme="minorHAnsi" w:hAnsiTheme="minorHAnsi" w:cstheme="minorHAnsi"/>
          <w:b/>
        </w:rPr>
      </w:pPr>
      <w:r w:rsidRPr="003F714A">
        <w:rPr>
          <w:rFonts w:asciiTheme="minorHAnsi" w:hAnsiTheme="minorHAnsi" w:cstheme="minorHAnsi"/>
          <w:b/>
        </w:rPr>
        <w:t>TERMS</w:t>
      </w:r>
      <w:r w:rsidRPr="003F714A">
        <w:rPr>
          <w:rFonts w:asciiTheme="minorHAnsi" w:hAnsiTheme="minorHAnsi" w:cstheme="minorHAnsi"/>
          <w:b/>
          <w:spacing w:val="-4"/>
        </w:rPr>
        <w:t xml:space="preserve"> </w:t>
      </w:r>
      <w:r w:rsidRPr="003F714A">
        <w:rPr>
          <w:rFonts w:asciiTheme="minorHAnsi" w:hAnsiTheme="minorHAnsi" w:cstheme="minorHAnsi"/>
          <w:b/>
        </w:rPr>
        <w:t>OF</w:t>
      </w:r>
      <w:r w:rsidRPr="003F714A">
        <w:rPr>
          <w:rFonts w:asciiTheme="minorHAnsi" w:hAnsiTheme="minorHAnsi" w:cstheme="minorHAnsi"/>
          <w:b/>
          <w:spacing w:val="-6"/>
        </w:rPr>
        <w:t xml:space="preserve"> </w:t>
      </w:r>
      <w:r w:rsidRPr="003F714A">
        <w:rPr>
          <w:rFonts w:asciiTheme="minorHAnsi" w:hAnsiTheme="minorHAnsi" w:cstheme="minorHAnsi"/>
          <w:b/>
        </w:rPr>
        <w:t>REFERENCE</w:t>
      </w:r>
      <w:r w:rsidRPr="003F714A">
        <w:rPr>
          <w:rFonts w:asciiTheme="minorHAnsi" w:hAnsiTheme="minorHAnsi" w:cstheme="minorHAnsi"/>
          <w:b/>
          <w:spacing w:val="-6"/>
        </w:rPr>
        <w:t xml:space="preserve"> </w:t>
      </w:r>
      <w:r w:rsidRPr="003F714A">
        <w:rPr>
          <w:rFonts w:asciiTheme="minorHAnsi" w:hAnsiTheme="minorHAnsi" w:cstheme="minorHAnsi"/>
          <w:b/>
        </w:rPr>
        <w:t>(TOR)</w:t>
      </w:r>
      <w:r w:rsidRPr="003F714A">
        <w:rPr>
          <w:rFonts w:asciiTheme="minorHAnsi" w:hAnsiTheme="minorHAnsi" w:cstheme="minorHAnsi"/>
          <w:b/>
          <w:spacing w:val="-3"/>
        </w:rPr>
        <w:t xml:space="preserve"> </w:t>
      </w:r>
      <w:r w:rsidRPr="003F714A">
        <w:rPr>
          <w:rFonts w:asciiTheme="minorHAnsi" w:hAnsiTheme="minorHAnsi" w:cstheme="minorHAnsi"/>
          <w:b/>
        </w:rPr>
        <w:t>FOR</w:t>
      </w:r>
      <w:r w:rsidRPr="003F714A">
        <w:rPr>
          <w:rFonts w:asciiTheme="minorHAnsi" w:hAnsiTheme="minorHAnsi" w:cstheme="minorHAnsi"/>
          <w:b/>
          <w:spacing w:val="-7"/>
        </w:rPr>
        <w:t xml:space="preserve"> </w:t>
      </w:r>
      <w:r w:rsidRPr="003F714A">
        <w:rPr>
          <w:rFonts w:asciiTheme="minorHAnsi" w:hAnsiTheme="minorHAnsi" w:cstheme="minorHAnsi"/>
          <w:b/>
        </w:rPr>
        <w:t>ACCOUNTING</w:t>
      </w:r>
      <w:r w:rsidRPr="003F714A">
        <w:rPr>
          <w:rFonts w:asciiTheme="minorHAnsi" w:hAnsiTheme="minorHAnsi" w:cstheme="minorHAnsi"/>
          <w:b/>
          <w:spacing w:val="-6"/>
        </w:rPr>
        <w:t xml:space="preserve"> </w:t>
      </w:r>
      <w:r w:rsidRPr="003F714A">
        <w:rPr>
          <w:rFonts w:asciiTheme="minorHAnsi" w:hAnsiTheme="minorHAnsi" w:cstheme="minorHAnsi"/>
          <w:b/>
        </w:rPr>
        <w:t>SERVICE</w:t>
      </w:r>
      <w:r w:rsidRPr="003F714A">
        <w:rPr>
          <w:rFonts w:asciiTheme="minorHAnsi" w:hAnsiTheme="minorHAnsi" w:cstheme="minorHAnsi"/>
          <w:b/>
          <w:spacing w:val="-6"/>
        </w:rPr>
        <w:t xml:space="preserve"> </w:t>
      </w:r>
      <w:r w:rsidRPr="003F714A">
        <w:rPr>
          <w:rFonts w:asciiTheme="minorHAnsi" w:hAnsiTheme="minorHAnsi" w:cstheme="minorHAnsi"/>
          <w:b/>
        </w:rPr>
        <w:t>FOR</w:t>
      </w:r>
      <w:r w:rsidRPr="003F714A">
        <w:rPr>
          <w:rFonts w:asciiTheme="minorHAnsi" w:hAnsiTheme="minorHAnsi" w:cstheme="minorHAnsi"/>
          <w:b/>
          <w:spacing w:val="-4"/>
        </w:rPr>
        <w:t xml:space="preserve"> </w:t>
      </w:r>
      <w:r w:rsidR="001C5DF8">
        <w:rPr>
          <w:rFonts w:asciiTheme="minorHAnsi" w:hAnsiTheme="minorHAnsi" w:cstheme="minorHAnsi"/>
          <w:b/>
          <w:spacing w:val="-4"/>
        </w:rPr>
        <w:t xml:space="preserve">KRI </w:t>
      </w:r>
      <w:r w:rsidRPr="003F714A">
        <w:rPr>
          <w:rFonts w:asciiTheme="minorHAnsi" w:hAnsiTheme="minorHAnsi" w:cstheme="minorHAnsi"/>
          <w:b/>
        </w:rPr>
        <w:t>DNGO</w:t>
      </w:r>
      <w:r w:rsidRPr="003F714A">
        <w:rPr>
          <w:rFonts w:asciiTheme="minorHAnsi" w:hAnsiTheme="minorHAnsi" w:cstheme="minorHAnsi"/>
          <w:b/>
          <w:spacing w:val="-4"/>
        </w:rPr>
        <w:t xml:space="preserve"> </w:t>
      </w:r>
      <w:r w:rsidRPr="003F714A">
        <w:rPr>
          <w:rFonts w:asciiTheme="minorHAnsi" w:hAnsiTheme="minorHAnsi" w:cstheme="minorHAnsi"/>
          <w:b/>
        </w:rPr>
        <w:t>ANNUAL</w:t>
      </w:r>
      <w:r w:rsidRPr="003F714A">
        <w:rPr>
          <w:rFonts w:asciiTheme="minorHAnsi" w:hAnsiTheme="minorHAnsi" w:cstheme="minorHAnsi"/>
          <w:b/>
          <w:spacing w:val="-5"/>
        </w:rPr>
        <w:t xml:space="preserve"> </w:t>
      </w:r>
      <w:r w:rsidRPr="003F714A">
        <w:rPr>
          <w:rFonts w:asciiTheme="minorHAnsi" w:hAnsiTheme="minorHAnsi" w:cstheme="minorHAnsi"/>
          <w:b/>
          <w:spacing w:val="-2"/>
        </w:rPr>
        <w:t>REPORT</w:t>
      </w:r>
      <w:r w:rsidR="001C5DF8">
        <w:rPr>
          <w:rFonts w:asciiTheme="minorHAnsi" w:hAnsiTheme="minorHAnsi" w:cstheme="minorHAnsi"/>
          <w:b/>
          <w:spacing w:val="-2"/>
        </w:rPr>
        <w:t xml:space="preserve"> 2023</w:t>
      </w:r>
    </w:p>
    <w:p w14:paraId="73CAB3B9" w14:textId="77777777" w:rsidR="00DA3631" w:rsidRPr="003F714A" w:rsidRDefault="00DA3631">
      <w:pPr>
        <w:pStyle w:val="BodyText"/>
        <w:spacing w:before="0"/>
        <w:ind w:left="0"/>
        <w:rPr>
          <w:rFonts w:asciiTheme="minorHAnsi" w:hAnsiTheme="minorHAnsi" w:cstheme="minorHAnsi"/>
          <w:b/>
        </w:rPr>
      </w:pPr>
    </w:p>
    <w:p w14:paraId="425DB10D" w14:textId="77777777" w:rsidR="00DA3631" w:rsidRPr="003F714A" w:rsidRDefault="00DA3631">
      <w:pPr>
        <w:pStyle w:val="BodyText"/>
        <w:spacing w:before="10"/>
        <w:ind w:left="0"/>
        <w:rPr>
          <w:rFonts w:asciiTheme="minorHAnsi" w:hAnsiTheme="minorHAnsi" w:cstheme="minorHAnsi"/>
          <w:b/>
        </w:rPr>
      </w:pPr>
    </w:p>
    <w:p w14:paraId="0A92B446" w14:textId="2AE6CA27" w:rsidR="00E261BF" w:rsidRPr="003F714A" w:rsidRDefault="00741CD3" w:rsidP="00E261BF">
      <w:pPr>
        <w:pStyle w:val="ListParagraph"/>
        <w:numPr>
          <w:ilvl w:val="0"/>
          <w:numId w:val="1"/>
        </w:numPr>
        <w:tabs>
          <w:tab w:val="left" w:pos="821"/>
        </w:tabs>
        <w:spacing w:before="0"/>
        <w:ind w:hanging="361"/>
        <w:rPr>
          <w:rFonts w:asciiTheme="minorHAnsi" w:hAnsiTheme="minorHAnsi" w:cstheme="minorHAnsi"/>
          <w:b/>
        </w:rPr>
      </w:pPr>
      <w:r w:rsidRPr="003F714A">
        <w:rPr>
          <w:rFonts w:asciiTheme="minorHAnsi" w:hAnsiTheme="minorHAnsi" w:cstheme="minorHAnsi"/>
          <w:b/>
        </w:rPr>
        <w:t>BACKGROUND</w:t>
      </w:r>
      <w:r w:rsidRPr="003F714A">
        <w:rPr>
          <w:rFonts w:asciiTheme="minorHAnsi" w:hAnsiTheme="minorHAnsi" w:cstheme="minorHAnsi"/>
          <w:b/>
          <w:spacing w:val="-7"/>
        </w:rPr>
        <w:t xml:space="preserve"> </w:t>
      </w:r>
      <w:r w:rsidRPr="003F714A">
        <w:rPr>
          <w:rFonts w:asciiTheme="minorHAnsi" w:hAnsiTheme="minorHAnsi" w:cstheme="minorHAnsi"/>
          <w:b/>
        </w:rPr>
        <w:t>AND</w:t>
      </w:r>
      <w:r w:rsidRPr="003F714A">
        <w:rPr>
          <w:rFonts w:asciiTheme="minorHAnsi" w:hAnsiTheme="minorHAnsi" w:cstheme="minorHAnsi"/>
          <w:b/>
          <w:spacing w:val="-6"/>
        </w:rPr>
        <w:t xml:space="preserve"> </w:t>
      </w:r>
      <w:r w:rsidRPr="003F714A">
        <w:rPr>
          <w:rFonts w:asciiTheme="minorHAnsi" w:hAnsiTheme="minorHAnsi" w:cstheme="minorHAnsi"/>
          <w:b/>
          <w:spacing w:val="-2"/>
        </w:rPr>
        <w:t>CONTEXT:</w:t>
      </w:r>
    </w:p>
    <w:p w14:paraId="01534AAC" w14:textId="77777777" w:rsidR="00E261BF" w:rsidRPr="003F714A" w:rsidRDefault="00E261BF" w:rsidP="00E261BF">
      <w:pPr>
        <w:pStyle w:val="BodyText"/>
        <w:spacing w:before="181" w:line="259" w:lineRule="auto"/>
        <w:ind w:left="100" w:right="112"/>
        <w:jc w:val="both"/>
        <w:rPr>
          <w:rFonts w:asciiTheme="minorHAnsi" w:hAnsiTheme="minorHAnsi" w:cstheme="minorHAnsi"/>
        </w:rPr>
      </w:pPr>
      <w:r w:rsidRPr="003F714A">
        <w:rPr>
          <w:rFonts w:asciiTheme="minorHAnsi" w:hAnsiTheme="minorHAnsi" w:cstheme="minorHAnsi"/>
        </w:rPr>
        <w:t>Danish Refugee Council (DRC) is a humanitarian, non-governmental, nonprofit organization that has been registered and operating in Iraq and Kurdistan Regional Government since 2003 to fulfill its mandate by providing direct assistance to conflict-affected populations – refugees, internally displaced people (IDPs) and host communities in the conflict areas.</w:t>
      </w:r>
    </w:p>
    <w:p w14:paraId="4CB82F7A" w14:textId="73645C55" w:rsidR="00E261BF" w:rsidRPr="003F714A" w:rsidRDefault="00E261BF" w:rsidP="00E261BF">
      <w:pPr>
        <w:pStyle w:val="BodyText"/>
        <w:spacing w:before="181" w:line="259" w:lineRule="auto"/>
        <w:ind w:left="100" w:right="112"/>
        <w:jc w:val="both"/>
        <w:rPr>
          <w:rFonts w:asciiTheme="minorHAnsi" w:hAnsiTheme="minorHAnsi" w:cstheme="minorHAnsi"/>
        </w:rPr>
      </w:pPr>
      <w:r w:rsidRPr="003F714A">
        <w:rPr>
          <w:rFonts w:asciiTheme="minorHAnsi" w:hAnsiTheme="minorHAnsi" w:cstheme="minorHAnsi"/>
        </w:rPr>
        <w:t>DRC works to support the safety, dignity, and resilience of conflict and displacement-affected people in Iraq by providing for critical basic needs as well as developing sustainable long-term solutions for individuals and communities. To meet these goals, DRC’s programming in Iraq focuses on economic recovery initiatives, individual and community protection, shelter and infrastructure provision, and Humanitarian Disarmament and Peacebuilding.</w:t>
      </w:r>
    </w:p>
    <w:p w14:paraId="5E64C48E" w14:textId="77777777" w:rsidR="00E261BF" w:rsidRPr="003F714A" w:rsidRDefault="00E261BF">
      <w:pPr>
        <w:pStyle w:val="BodyText"/>
        <w:spacing w:before="181" w:line="259" w:lineRule="auto"/>
        <w:ind w:left="100" w:right="112"/>
        <w:jc w:val="both"/>
        <w:rPr>
          <w:rFonts w:asciiTheme="minorHAnsi" w:hAnsiTheme="minorHAnsi" w:cstheme="minorHAnsi"/>
        </w:rPr>
      </w:pPr>
    </w:p>
    <w:p w14:paraId="685E3639" w14:textId="20A75C9F" w:rsidR="00E261BF" w:rsidRPr="003F714A" w:rsidRDefault="00741CD3" w:rsidP="00E261BF">
      <w:pPr>
        <w:pStyle w:val="ListParagraph"/>
        <w:numPr>
          <w:ilvl w:val="0"/>
          <w:numId w:val="1"/>
        </w:numPr>
        <w:tabs>
          <w:tab w:val="left" w:pos="821"/>
        </w:tabs>
        <w:spacing w:before="160"/>
        <w:ind w:hanging="361"/>
        <w:rPr>
          <w:rFonts w:asciiTheme="minorHAnsi" w:hAnsiTheme="minorHAnsi" w:cstheme="minorHAnsi"/>
          <w:b/>
        </w:rPr>
      </w:pPr>
      <w:r w:rsidRPr="003F714A">
        <w:rPr>
          <w:rFonts w:asciiTheme="minorHAnsi" w:hAnsiTheme="minorHAnsi" w:cstheme="minorHAnsi"/>
          <w:b/>
          <w:spacing w:val="-2"/>
        </w:rPr>
        <w:t>PURPOSE</w:t>
      </w:r>
    </w:p>
    <w:p w14:paraId="6DB44B8E" w14:textId="715FB112" w:rsidR="00E261BF" w:rsidRPr="003F714A" w:rsidRDefault="00E261BF">
      <w:pPr>
        <w:pStyle w:val="BodyText"/>
        <w:spacing w:before="181" w:line="259" w:lineRule="auto"/>
        <w:ind w:left="100" w:right="115"/>
        <w:jc w:val="both"/>
        <w:rPr>
          <w:rFonts w:asciiTheme="minorHAnsi" w:hAnsiTheme="minorHAnsi" w:cstheme="minorHAnsi"/>
        </w:rPr>
      </w:pPr>
      <w:r w:rsidRPr="003F714A">
        <w:rPr>
          <w:rFonts w:asciiTheme="minorHAnsi" w:hAnsiTheme="minorHAnsi" w:cstheme="minorHAnsi"/>
        </w:rPr>
        <w:t>Employment of independent Certified accountant locally known as “محاسب قانوني ومنظم حسابات ” to perform 202</w:t>
      </w:r>
      <w:r w:rsidR="00D0706B" w:rsidRPr="003F714A">
        <w:rPr>
          <w:rFonts w:asciiTheme="minorHAnsi" w:hAnsiTheme="minorHAnsi" w:cstheme="minorHAnsi"/>
        </w:rPr>
        <w:t>3</w:t>
      </w:r>
      <w:r w:rsidRPr="003F714A">
        <w:rPr>
          <w:rFonts w:asciiTheme="minorHAnsi" w:hAnsiTheme="minorHAnsi" w:cstheme="minorHAnsi"/>
        </w:rPr>
        <w:t xml:space="preserve"> annual financial report for Danish Refugee Council</w:t>
      </w:r>
      <w:r w:rsidR="00D0706B" w:rsidRPr="003F714A">
        <w:rPr>
          <w:rFonts w:asciiTheme="minorHAnsi" w:hAnsiTheme="minorHAnsi" w:cstheme="minorHAnsi"/>
        </w:rPr>
        <w:t xml:space="preserve"> for KRI DNGO</w:t>
      </w:r>
      <w:r w:rsidRPr="003F714A">
        <w:rPr>
          <w:rFonts w:asciiTheme="minorHAnsi" w:hAnsiTheme="minorHAnsi" w:cstheme="minorHAnsi"/>
        </w:rPr>
        <w:t xml:space="preserve"> for the purpose of submission to Directorate of Non-Governmental Organizations in accordance with generally accepted auditing standards in Iraq.</w:t>
      </w:r>
    </w:p>
    <w:p w14:paraId="401C9069" w14:textId="77777777" w:rsidR="00E261BF" w:rsidRPr="003F714A" w:rsidRDefault="00E261BF">
      <w:pPr>
        <w:pStyle w:val="BodyText"/>
        <w:spacing w:before="181" w:line="259" w:lineRule="auto"/>
        <w:ind w:left="100" w:right="115"/>
        <w:jc w:val="both"/>
        <w:rPr>
          <w:rFonts w:asciiTheme="minorHAnsi" w:hAnsiTheme="minorHAnsi" w:cstheme="minorHAnsi"/>
        </w:rPr>
      </w:pPr>
    </w:p>
    <w:p w14:paraId="6552328A" w14:textId="77777777" w:rsidR="00DA3631" w:rsidRPr="003F714A" w:rsidRDefault="00741CD3">
      <w:pPr>
        <w:pStyle w:val="ListParagraph"/>
        <w:numPr>
          <w:ilvl w:val="0"/>
          <w:numId w:val="1"/>
        </w:numPr>
        <w:tabs>
          <w:tab w:val="left" w:pos="821"/>
        </w:tabs>
        <w:spacing w:before="159"/>
        <w:ind w:hanging="361"/>
        <w:rPr>
          <w:rFonts w:asciiTheme="minorHAnsi" w:hAnsiTheme="minorHAnsi" w:cstheme="minorHAnsi"/>
          <w:b/>
        </w:rPr>
      </w:pPr>
      <w:r w:rsidRPr="003F714A">
        <w:rPr>
          <w:rFonts w:asciiTheme="minorHAnsi" w:hAnsiTheme="minorHAnsi" w:cstheme="minorHAnsi"/>
          <w:b/>
        </w:rPr>
        <w:t>THE</w:t>
      </w:r>
      <w:r w:rsidRPr="003F714A">
        <w:rPr>
          <w:rFonts w:asciiTheme="minorHAnsi" w:hAnsiTheme="minorHAnsi" w:cstheme="minorHAnsi"/>
          <w:b/>
          <w:spacing w:val="-2"/>
        </w:rPr>
        <w:t xml:space="preserve"> REPORT</w:t>
      </w:r>
    </w:p>
    <w:p w14:paraId="1D69B44C" w14:textId="1F781BC6" w:rsidR="00DA3631" w:rsidRPr="003F714A" w:rsidRDefault="00741CD3">
      <w:pPr>
        <w:pStyle w:val="BodyText"/>
        <w:spacing w:before="181" w:line="259" w:lineRule="auto"/>
        <w:ind w:left="100" w:right="112"/>
        <w:jc w:val="both"/>
        <w:rPr>
          <w:rFonts w:asciiTheme="minorHAnsi" w:hAnsiTheme="minorHAnsi" w:cstheme="minorHAnsi"/>
        </w:rPr>
      </w:pPr>
      <w:r w:rsidRPr="003F714A">
        <w:rPr>
          <w:rFonts w:asciiTheme="minorHAnsi" w:hAnsiTheme="minorHAnsi" w:cstheme="minorHAnsi"/>
        </w:rPr>
        <w:t>The report shall</w:t>
      </w:r>
      <w:r w:rsidRPr="003F714A">
        <w:rPr>
          <w:rFonts w:asciiTheme="minorHAnsi" w:hAnsiTheme="minorHAnsi" w:cstheme="minorHAnsi"/>
          <w:spacing w:val="-3"/>
        </w:rPr>
        <w:t xml:space="preserve"> </w:t>
      </w:r>
      <w:r w:rsidRPr="003F714A">
        <w:rPr>
          <w:rFonts w:asciiTheme="minorHAnsi" w:hAnsiTheme="minorHAnsi" w:cstheme="minorHAnsi"/>
        </w:rPr>
        <w:t>meet</w:t>
      </w:r>
      <w:r w:rsidRPr="003F714A">
        <w:rPr>
          <w:rFonts w:asciiTheme="minorHAnsi" w:hAnsiTheme="minorHAnsi" w:cstheme="minorHAnsi"/>
          <w:spacing w:val="-2"/>
        </w:rPr>
        <w:t xml:space="preserve"> </w:t>
      </w:r>
      <w:r w:rsidRPr="003F714A">
        <w:rPr>
          <w:rFonts w:asciiTheme="minorHAnsi" w:hAnsiTheme="minorHAnsi" w:cstheme="minorHAnsi"/>
        </w:rPr>
        <w:t>the requirements</w:t>
      </w:r>
      <w:r w:rsidRPr="003F714A">
        <w:rPr>
          <w:rFonts w:asciiTheme="minorHAnsi" w:hAnsiTheme="minorHAnsi" w:cstheme="minorHAnsi"/>
          <w:spacing w:val="-2"/>
        </w:rPr>
        <w:t xml:space="preserve"> </w:t>
      </w:r>
      <w:r w:rsidRPr="003F714A">
        <w:rPr>
          <w:rFonts w:asciiTheme="minorHAnsi" w:hAnsiTheme="minorHAnsi" w:cstheme="minorHAnsi"/>
        </w:rPr>
        <w:t>of the</w:t>
      </w:r>
      <w:r w:rsidRPr="003F714A">
        <w:rPr>
          <w:rFonts w:asciiTheme="minorHAnsi" w:hAnsiTheme="minorHAnsi" w:cstheme="minorHAnsi"/>
          <w:spacing w:val="-2"/>
        </w:rPr>
        <w:t xml:space="preserve"> </w:t>
      </w:r>
      <w:r w:rsidRPr="003F714A">
        <w:rPr>
          <w:rFonts w:asciiTheme="minorHAnsi" w:hAnsiTheme="minorHAnsi" w:cstheme="minorHAnsi"/>
        </w:rPr>
        <w:t>Directorate of Non-Governmental</w:t>
      </w:r>
      <w:r w:rsidRPr="003F714A">
        <w:rPr>
          <w:rFonts w:asciiTheme="minorHAnsi" w:hAnsiTheme="minorHAnsi" w:cstheme="minorHAnsi"/>
          <w:spacing w:val="-2"/>
        </w:rPr>
        <w:t xml:space="preserve"> </w:t>
      </w:r>
      <w:r w:rsidRPr="003F714A">
        <w:rPr>
          <w:rFonts w:asciiTheme="minorHAnsi" w:hAnsiTheme="minorHAnsi" w:cstheme="minorHAnsi"/>
        </w:rPr>
        <w:t xml:space="preserve">Organizations and shall include </w:t>
      </w:r>
      <w:r w:rsidR="0058385F" w:rsidRPr="003F714A">
        <w:rPr>
          <w:rFonts w:asciiTheme="minorHAnsi" w:hAnsiTheme="minorHAnsi" w:cstheme="minorHAnsi"/>
        </w:rPr>
        <w:t xml:space="preserve">the </w:t>
      </w:r>
      <w:r w:rsidRPr="003F714A">
        <w:rPr>
          <w:rFonts w:asciiTheme="minorHAnsi" w:hAnsiTheme="minorHAnsi" w:cstheme="minorHAnsi"/>
        </w:rPr>
        <w:t>below items as a minimum.</w:t>
      </w:r>
    </w:p>
    <w:p w14:paraId="7B368B1E" w14:textId="77777777" w:rsidR="00DA3631" w:rsidRPr="003F714A" w:rsidRDefault="00741CD3">
      <w:pPr>
        <w:pStyle w:val="ListParagraph"/>
        <w:numPr>
          <w:ilvl w:val="1"/>
          <w:numId w:val="1"/>
        </w:numPr>
        <w:tabs>
          <w:tab w:val="left" w:pos="1180"/>
          <w:tab w:val="left" w:pos="1181"/>
        </w:tabs>
        <w:spacing w:before="161"/>
        <w:ind w:hanging="721"/>
        <w:rPr>
          <w:rFonts w:asciiTheme="minorHAnsi" w:hAnsiTheme="minorHAnsi" w:cstheme="minorHAnsi"/>
        </w:rPr>
      </w:pPr>
      <w:r w:rsidRPr="003F714A">
        <w:rPr>
          <w:rFonts w:asciiTheme="minorHAnsi" w:hAnsiTheme="minorHAnsi" w:cstheme="minorHAnsi"/>
        </w:rPr>
        <w:t>Statement</w:t>
      </w:r>
      <w:r w:rsidRPr="003F714A">
        <w:rPr>
          <w:rFonts w:asciiTheme="minorHAnsi" w:hAnsiTheme="minorHAnsi" w:cstheme="minorHAnsi"/>
          <w:spacing w:val="-5"/>
        </w:rPr>
        <w:t xml:space="preserve"> </w:t>
      </w:r>
      <w:r w:rsidRPr="003F714A">
        <w:rPr>
          <w:rFonts w:asciiTheme="minorHAnsi" w:hAnsiTheme="minorHAnsi" w:cstheme="minorHAnsi"/>
        </w:rPr>
        <w:t>of</w:t>
      </w:r>
      <w:r w:rsidRPr="003F714A">
        <w:rPr>
          <w:rFonts w:asciiTheme="minorHAnsi" w:hAnsiTheme="minorHAnsi" w:cstheme="minorHAnsi"/>
          <w:spacing w:val="-4"/>
        </w:rPr>
        <w:t xml:space="preserve"> </w:t>
      </w:r>
      <w:r w:rsidRPr="003F714A">
        <w:rPr>
          <w:rFonts w:asciiTheme="minorHAnsi" w:hAnsiTheme="minorHAnsi" w:cstheme="minorHAnsi"/>
          <w:spacing w:val="-2"/>
        </w:rPr>
        <w:t>activities.</w:t>
      </w:r>
    </w:p>
    <w:p w14:paraId="7683F0FC" w14:textId="77777777" w:rsidR="00DA3631" w:rsidRPr="003F714A" w:rsidRDefault="00741CD3">
      <w:pPr>
        <w:pStyle w:val="ListParagraph"/>
        <w:numPr>
          <w:ilvl w:val="1"/>
          <w:numId w:val="1"/>
        </w:numPr>
        <w:tabs>
          <w:tab w:val="left" w:pos="1180"/>
          <w:tab w:val="left" w:pos="1181"/>
        </w:tabs>
        <w:spacing w:before="20"/>
        <w:ind w:hanging="721"/>
        <w:rPr>
          <w:rFonts w:asciiTheme="minorHAnsi" w:hAnsiTheme="minorHAnsi" w:cstheme="minorHAnsi"/>
        </w:rPr>
      </w:pPr>
      <w:r w:rsidRPr="003F714A">
        <w:rPr>
          <w:rFonts w:asciiTheme="minorHAnsi" w:hAnsiTheme="minorHAnsi" w:cstheme="minorHAnsi"/>
        </w:rPr>
        <w:t>Statement</w:t>
      </w:r>
      <w:r w:rsidRPr="003F714A">
        <w:rPr>
          <w:rFonts w:asciiTheme="minorHAnsi" w:hAnsiTheme="minorHAnsi" w:cstheme="minorHAnsi"/>
          <w:spacing w:val="-5"/>
        </w:rPr>
        <w:t xml:space="preserve"> </w:t>
      </w:r>
      <w:r w:rsidRPr="003F714A">
        <w:rPr>
          <w:rFonts w:asciiTheme="minorHAnsi" w:hAnsiTheme="minorHAnsi" w:cstheme="minorHAnsi"/>
        </w:rPr>
        <w:t>of</w:t>
      </w:r>
      <w:r w:rsidRPr="003F714A">
        <w:rPr>
          <w:rFonts w:asciiTheme="minorHAnsi" w:hAnsiTheme="minorHAnsi" w:cstheme="minorHAnsi"/>
          <w:spacing w:val="-3"/>
        </w:rPr>
        <w:t xml:space="preserve"> </w:t>
      </w:r>
      <w:r w:rsidRPr="003F714A">
        <w:rPr>
          <w:rFonts w:asciiTheme="minorHAnsi" w:hAnsiTheme="minorHAnsi" w:cstheme="minorHAnsi"/>
        </w:rPr>
        <w:t>funds</w:t>
      </w:r>
      <w:r w:rsidRPr="003F714A">
        <w:rPr>
          <w:rFonts w:asciiTheme="minorHAnsi" w:hAnsiTheme="minorHAnsi" w:cstheme="minorHAnsi"/>
          <w:spacing w:val="-3"/>
        </w:rPr>
        <w:t xml:space="preserve"> </w:t>
      </w:r>
      <w:r w:rsidRPr="003F714A">
        <w:rPr>
          <w:rFonts w:asciiTheme="minorHAnsi" w:hAnsiTheme="minorHAnsi" w:cstheme="minorHAnsi"/>
          <w:spacing w:val="-2"/>
        </w:rPr>
        <w:t>received.</w:t>
      </w:r>
    </w:p>
    <w:p w14:paraId="3EC0F3C0" w14:textId="77777777" w:rsidR="00DA3631" w:rsidRPr="003F714A" w:rsidRDefault="00741CD3">
      <w:pPr>
        <w:pStyle w:val="ListParagraph"/>
        <w:numPr>
          <w:ilvl w:val="1"/>
          <w:numId w:val="1"/>
        </w:numPr>
        <w:tabs>
          <w:tab w:val="left" w:pos="1180"/>
          <w:tab w:val="left" w:pos="1181"/>
        </w:tabs>
        <w:ind w:hanging="721"/>
        <w:rPr>
          <w:rFonts w:asciiTheme="minorHAnsi" w:hAnsiTheme="minorHAnsi" w:cstheme="minorHAnsi"/>
        </w:rPr>
      </w:pPr>
      <w:r w:rsidRPr="003F714A">
        <w:rPr>
          <w:rFonts w:asciiTheme="minorHAnsi" w:hAnsiTheme="minorHAnsi" w:cstheme="minorHAnsi"/>
        </w:rPr>
        <w:t>Schedules</w:t>
      </w:r>
      <w:r w:rsidRPr="003F714A">
        <w:rPr>
          <w:rFonts w:asciiTheme="minorHAnsi" w:hAnsiTheme="minorHAnsi" w:cstheme="minorHAnsi"/>
          <w:spacing w:val="-3"/>
        </w:rPr>
        <w:t xml:space="preserve"> </w:t>
      </w:r>
      <w:r w:rsidRPr="003F714A">
        <w:rPr>
          <w:rFonts w:asciiTheme="minorHAnsi" w:hAnsiTheme="minorHAnsi" w:cstheme="minorHAnsi"/>
        </w:rPr>
        <w:t>of</w:t>
      </w:r>
      <w:r w:rsidRPr="003F714A">
        <w:rPr>
          <w:rFonts w:asciiTheme="minorHAnsi" w:hAnsiTheme="minorHAnsi" w:cstheme="minorHAnsi"/>
          <w:spacing w:val="-4"/>
        </w:rPr>
        <w:t xml:space="preserve"> </w:t>
      </w:r>
      <w:r w:rsidRPr="003F714A">
        <w:rPr>
          <w:rFonts w:asciiTheme="minorHAnsi" w:hAnsiTheme="minorHAnsi" w:cstheme="minorHAnsi"/>
          <w:spacing w:val="-2"/>
        </w:rPr>
        <w:t>expenditures.</w:t>
      </w:r>
    </w:p>
    <w:p w14:paraId="0B53DE80" w14:textId="77777777" w:rsidR="00DA3631" w:rsidRPr="003F714A" w:rsidRDefault="00741CD3">
      <w:pPr>
        <w:pStyle w:val="ListParagraph"/>
        <w:numPr>
          <w:ilvl w:val="1"/>
          <w:numId w:val="1"/>
        </w:numPr>
        <w:tabs>
          <w:tab w:val="left" w:pos="1180"/>
          <w:tab w:val="left" w:pos="1181"/>
        </w:tabs>
        <w:ind w:hanging="721"/>
        <w:rPr>
          <w:rFonts w:asciiTheme="minorHAnsi" w:hAnsiTheme="minorHAnsi" w:cstheme="minorHAnsi"/>
        </w:rPr>
      </w:pPr>
      <w:r w:rsidRPr="003F714A">
        <w:rPr>
          <w:rFonts w:asciiTheme="minorHAnsi" w:hAnsiTheme="minorHAnsi" w:cstheme="minorHAnsi"/>
        </w:rPr>
        <w:t>Any</w:t>
      </w:r>
      <w:r w:rsidRPr="003F714A">
        <w:rPr>
          <w:rFonts w:asciiTheme="minorHAnsi" w:hAnsiTheme="minorHAnsi" w:cstheme="minorHAnsi"/>
          <w:spacing w:val="-3"/>
        </w:rPr>
        <w:t xml:space="preserve"> </w:t>
      </w:r>
      <w:r w:rsidRPr="003F714A">
        <w:rPr>
          <w:rFonts w:asciiTheme="minorHAnsi" w:hAnsiTheme="minorHAnsi" w:cstheme="minorHAnsi"/>
        </w:rPr>
        <w:t>applicable</w:t>
      </w:r>
      <w:r w:rsidRPr="003F714A">
        <w:rPr>
          <w:rFonts w:asciiTheme="minorHAnsi" w:hAnsiTheme="minorHAnsi" w:cstheme="minorHAnsi"/>
          <w:spacing w:val="-3"/>
        </w:rPr>
        <w:t xml:space="preserve"> </w:t>
      </w:r>
      <w:r w:rsidRPr="003F714A">
        <w:rPr>
          <w:rFonts w:asciiTheme="minorHAnsi" w:hAnsiTheme="minorHAnsi" w:cstheme="minorHAnsi"/>
        </w:rPr>
        <w:t>notes</w:t>
      </w:r>
      <w:r w:rsidRPr="003F714A">
        <w:rPr>
          <w:rFonts w:asciiTheme="minorHAnsi" w:hAnsiTheme="minorHAnsi" w:cstheme="minorHAnsi"/>
          <w:spacing w:val="-5"/>
        </w:rPr>
        <w:t xml:space="preserve"> </w:t>
      </w:r>
      <w:r w:rsidRPr="003F714A">
        <w:rPr>
          <w:rFonts w:asciiTheme="minorHAnsi" w:hAnsiTheme="minorHAnsi" w:cstheme="minorHAnsi"/>
        </w:rPr>
        <w:t>to</w:t>
      </w:r>
      <w:r w:rsidRPr="003F714A">
        <w:rPr>
          <w:rFonts w:asciiTheme="minorHAnsi" w:hAnsiTheme="minorHAnsi" w:cstheme="minorHAnsi"/>
          <w:spacing w:val="-2"/>
        </w:rPr>
        <w:t xml:space="preserve"> </w:t>
      </w:r>
      <w:r w:rsidRPr="003F714A">
        <w:rPr>
          <w:rFonts w:asciiTheme="minorHAnsi" w:hAnsiTheme="minorHAnsi" w:cstheme="minorHAnsi"/>
        </w:rPr>
        <w:t>the</w:t>
      </w:r>
      <w:r w:rsidRPr="003F714A">
        <w:rPr>
          <w:rFonts w:asciiTheme="minorHAnsi" w:hAnsiTheme="minorHAnsi" w:cstheme="minorHAnsi"/>
          <w:spacing w:val="-4"/>
        </w:rPr>
        <w:t xml:space="preserve"> </w:t>
      </w:r>
      <w:r w:rsidRPr="003F714A">
        <w:rPr>
          <w:rFonts w:asciiTheme="minorHAnsi" w:hAnsiTheme="minorHAnsi" w:cstheme="minorHAnsi"/>
        </w:rPr>
        <w:t>financial</w:t>
      </w:r>
      <w:r w:rsidRPr="003F714A">
        <w:rPr>
          <w:rFonts w:asciiTheme="minorHAnsi" w:hAnsiTheme="minorHAnsi" w:cstheme="minorHAnsi"/>
          <w:spacing w:val="-3"/>
        </w:rPr>
        <w:t xml:space="preserve"> </w:t>
      </w:r>
      <w:r w:rsidRPr="003F714A">
        <w:rPr>
          <w:rFonts w:asciiTheme="minorHAnsi" w:hAnsiTheme="minorHAnsi" w:cstheme="minorHAnsi"/>
          <w:spacing w:val="-2"/>
        </w:rPr>
        <w:t>statement.</w:t>
      </w:r>
    </w:p>
    <w:p w14:paraId="2B8B8E7F" w14:textId="77777777" w:rsidR="00DA3631" w:rsidRPr="003F714A" w:rsidRDefault="00741CD3">
      <w:pPr>
        <w:pStyle w:val="ListParagraph"/>
        <w:numPr>
          <w:ilvl w:val="1"/>
          <w:numId w:val="1"/>
        </w:numPr>
        <w:tabs>
          <w:tab w:val="left" w:pos="1180"/>
          <w:tab w:val="left" w:pos="1181"/>
        </w:tabs>
        <w:ind w:hanging="721"/>
        <w:rPr>
          <w:rFonts w:asciiTheme="minorHAnsi" w:hAnsiTheme="minorHAnsi" w:cstheme="minorHAnsi"/>
        </w:rPr>
      </w:pPr>
      <w:r w:rsidRPr="003F714A">
        <w:rPr>
          <w:rFonts w:asciiTheme="minorHAnsi" w:hAnsiTheme="minorHAnsi" w:cstheme="minorHAnsi"/>
        </w:rPr>
        <w:t>A</w:t>
      </w:r>
      <w:r w:rsidRPr="003F714A">
        <w:rPr>
          <w:rFonts w:asciiTheme="minorHAnsi" w:hAnsiTheme="minorHAnsi" w:cstheme="minorHAnsi"/>
          <w:spacing w:val="-5"/>
        </w:rPr>
        <w:t xml:space="preserve"> </w:t>
      </w:r>
      <w:r w:rsidRPr="003F714A">
        <w:rPr>
          <w:rFonts w:asciiTheme="minorHAnsi" w:hAnsiTheme="minorHAnsi" w:cstheme="minorHAnsi"/>
        </w:rPr>
        <w:t>report</w:t>
      </w:r>
      <w:r w:rsidRPr="003F714A">
        <w:rPr>
          <w:rFonts w:asciiTheme="minorHAnsi" w:hAnsiTheme="minorHAnsi" w:cstheme="minorHAnsi"/>
          <w:spacing w:val="-4"/>
        </w:rPr>
        <w:t xml:space="preserve"> </w:t>
      </w:r>
      <w:r w:rsidRPr="003F714A">
        <w:rPr>
          <w:rFonts w:asciiTheme="minorHAnsi" w:hAnsiTheme="minorHAnsi" w:cstheme="minorHAnsi"/>
        </w:rPr>
        <w:t>on</w:t>
      </w:r>
      <w:r w:rsidRPr="003F714A">
        <w:rPr>
          <w:rFonts w:asciiTheme="minorHAnsi" w:hAnsiTheme="minorHAnsi" w:cstheme="minorHAnsi"/>
          <w:spacing w:val="-7"/>
        </w:rPr>
        <w:t xml:space="preserve"> </w:t>
      </w:r>
      <w:r w:rsidRPr="003F714A">
        <w:rPr>
          <w:rFonts w:asciiTheme="minorHAnsi" w:hAnsiTheme="minorHAnsi" w:cstheme="minorHAnsi"/>
        </w:rPr>
        <w:t>compliance</w:t>
      </w:r>
      <w:r w:rsidRPr="003F714A">
        <w:rPr>
          <w:rFonts w:asciiTheme="minorHAnsi" w:hAnsiTheme="minorHAnsi" w:cstheme="minorHAnsi"/>
          <w:spacing w:val="-4"/>
        </w:rPr>
        <w:t xml:space="preserve"> </w:t>
      </w:r>
      <w:r w:rsidRPr="003F714A">
        <w:rPr>
          <w:rFonts w:asciiTheme="minorHAnsi" w:hAnsiTheme="minorHAnsi" w:cstheme="minorHAnsi"/>
        </w:rPr>
        <w:t>and</w:t>
      </w:r>
      <w:r w:rsidRPr="003F714A">
        <w:rPr>
          <w:rFonts w:asciiTheme="minorHAnsi" w:hAnsiTheme="minorHAnsi" w:cstheme="minorHAnsi"/>
          <w:spacing w:val="-4"/>
        </w:rPr>
        <w:t xml:space="preserve"> </w:t>
      </w:r>
      <w:r w:rsidRPr="003F714A">
        <w:rPr>
          <w:rFonts w:asciiTheme="minorHAnsi" w:hAnsiTheme="minorHAnsi" w:cstheme="minorHAnsi"/>
        </w:rPr>
        <w:t>internal</w:t>
      </w:r>
      <w:r w:rsidRPr="003F714A">
        <w:rPr>
          <w:rFonts w:asciiTheme="minorHAnsi" w:hAnsiTheme="minorHAnsi" w:cstheme="minorHAnsi"/>
          <w:spacing w:val="-2"/>
        </w:rPr>
        <w:t xml:space="preserve"> </w:t>
      </w:r>
      <w:r w:rsidRPr="003F714A">
        <w:rPr>
          <w:rFonts w:asciiTheme="minorHAnsi" w:hAnsiTheme="minorHAnsi" w:cstheme="minorHAnsi"/>
        </w:rPr>
        <w:t>control</w:t>
      </w:r>
      <w:r w:rsidRPr="003F714A">
        <w:rPr>
          <w:rFonts w:asciiTheme="minorHAnsi" w:hAnsiTheme="minorHAnsi" w:cstheme="minorHAnsi"/>
          <w:spacing w:val="-3"/>
        </w:rPr>
        <w:t xml:space="preserve"> </w:t>
      </w:r>
      <w:r w:rsidRPr="003F714A">
        <w:rPr>
          <w:rFonts w:asciiTheme="minorHAnsi" w:hAnsiTheme="minorHAnsi" w:cstheme="minorHAnsi"/>
        </w:rPr>
        <w:t>over</w:t>
      </w:r>
      <w:r w:rsidRPr="003F714A">
        <w:rPr>
          <w:rFonts w:asciiTheme="minorHAnsi" w:hAnsiTheme="minorHAnsi" w:cstheme="minorHAnsi"/>
          <w:spacing w:val="-4"/>
        </w:rPr>
        <w:t xml:space="preserve"> </w:t>
      </w:r>
      <w:r w:rsidRPr="003F714A">
        <w:rPr>
          <w:rFonts w:asciiTheme="minorHAnsi" w:hAnsiTheme="minorHAnsi" w:cstheme="minorHAnsi"/>
        </w:rPr>
        <w:t>financial</w:t>
      </w:r>
      <w:r w:rsidRPr="003F714A">
        <w:rPr>
          <w:rFonts w:asciiTheme="minorHAnsi" w:hAnsiTheme="minorHAnsi" w:cstheme="minorHAnsi"/>
          <w:spacing w:val="-3"/>
        </w:rPr>
        <w:t xml:space="preserve"> </w:t>
      </w:r>
      <w:r w:rsidRPr="003F714A">
        <w:rPr>
          <w:rFonts w:asciiTheme="minorHAnsi" w:hAnsiTheme="minorHAnsi" w:cstheme="minorHAnsi"/>
          <w:spacing w:val="-2"/>
        </w:rPr>
        <w:t>reporting.</w:t>
      </w:r>
    </w:p>
    <w:p w14:paraId="23E6683E" w14:textId="77777777" w:rsidR="00DA3631" w:rsidRPr="003F714A" w:rsidRDefault="00741CD3">
      <w:pPr>
        <w:pStyle w:val="ListParagraph"/>
        <w:numPr>
          <w:ilvl w:val="1"/>
          <w:numId w:val="1"/>
        </w:numPr>
        <w:tabs>
          <w:tab w:val="left" w:pos="1180"/>
          <w:tab w:val="left" w:pos="1181"/>
        </w:tabs>
        <w:spacing w:before="19"/>
        <w:ind w:hanging="721"/>
        <w:rPr>
          <w:rFonts w:asciiTheme="minorHAnsi" w:hAnsiTheme="minorHAnsi" w:cstheme="minorHAnsi"/>
        </w:rPr>
      </w:pPr>
      <w:r w:rsidRPr="003F714A">
        <w:rPr>
          <w:rFonts w:asciiTheme="minorHAnsi" w:hAnsiTheme="minorHAnsi" w:cstheme="minorHAnsi"/>
        </w:rPr>
        <w:t>Submit</w:t>
      </w:r>
      <w:r w:rsidRPr="003F714A">
        <w:rPr>
          <w:rFonts w:asciiTheme="minorHAnsi" w:hAnsiTheme="minorHAnsi" w:cstheme="minorHAnsi"/>
          <w:spacing w:val="-3"/>
        </w:rPr>
        <w:t xml:space="preserve"> </w:t>
      </w:r>
      <w:r w:rsidRPr="003F714A">
        <w:rPr>
          <w:rFonts w:asciiTheme="minorHAnsi" w:hAnsiTheme="minorHAnsi" w:cstheme="minorHAnsi"/>
        </w:rPr>
        <w:t>a</w:t>
      </w:r>
      <w:r w:rsidRPr="003F714A">
        <w:rPr>
          <w:rFonts w:asciiTheme="minorHAnsi" w:hAnsiTheme="minorHAnsi" w:cstheme="minorHAnsi"/>
          <w:spacing w:val="-2"/>
        </w:rPr>
        <w:t xml:space="preserve"> </w:t>
      </w:r>
      <w:r w:rsidRPr="003F714A">
        <w:rPr>
          <w:rFonts w:asciiTheme="minorHAnsi" w:hAnsiTheme="minorHAnsi" w:cstheme="minorHAnsi"/>
        </w:rPr>
        <w:t>report</w:t>
      </w:r>
      <w:r w:rsidRPr="003F714A">
        <w:rPr>
          <w:rFonts w:asciiTheme="minorHAnsi" w:hAnsiTheme="minorHAnsi" w:cstheme="minorHAnsi"/>
          <w:spacing w:val="-4"/>
        </w:rPr>
        <w:t xml:space="preserve"> </w:t>
      </w:r>
      <w:r w:rsidRPr="003F714A">
        <w:rPr>
          <w:rFonts w:asciiTheme="minorHAnsi" w:hAnsiTheme="minorHAnsi" w:cstheme="minorHAnsi"/>
        </w:rPr>
        <w:t>to</w:t>
      </w:r>
      <w:r w:rsidRPr="003F714A">
        <w:rPr>
          <w:rFonts w:asciiTheme="minorHAnsi" w:hAnsiTheme="minorHAnsi" w:cstheme="minorHAnsi"/>
          <w:spacing w:val="-1"/>
        </w:rPr>
        <w:t xml:space="preserve"> </w:t>
      </w:r>
      <w:r w:rsidRPr="003F714A">
        <w:rPr>
          <w:rFonts w:asciiTheme="minorHAnsi" w:hAnsiTheme="minorHAnsi" w:cstheme="minorHAnsi"/>
        </w:rPr>
        <w:t>the</w:t>
      </w:r>
      <w:r w:rsidRPr="003F714A">
        <w:rPr>
          <w:rFonts w:asciiTheme="minorHAnsi" w:hAnsiTheme="minorHAnsi" w:cstheme="minorHAnsi"/>
          <w:spacing w:val="-4"/>
        </w:rPr>
        <w:t xml:space="preserve"> </w:t>
      </w:r>
      <w:r w:rsidRPr="003F714A">
        <w:rPr>
          <w:rFonts w:asciiTheme="minorHAnsi" w:hAnsiTheme="minorHAnsi" w:cstheme="minorHAnsi"/>
        </w:rPr>
        <w:t>Iraqi</w:t>
      </w:r>
      <w:r w:rsidRPr="003F714A">
        <w:rPr>
          <w:rFonts w:asciiTheme="minorHAnsi" w:hAnsiTheme="minorHAnsi" w:cstheme="minorHAnsi"/>
          <w:spacing w:val="-4"/>
        </w:rPr>
        <w:t xml:space="preserve"> </w:t>
      </w:r>
      <w:r w:rsidRPr="003F714A">
        <w:rPr>
          <w:rFonts w:asciiTheme="minorHAnsi" w:hAnsiTheme="minorHAnsi" w:cstheme="minorHAnsi"/>
          <w:spacing w:val="-2"/>
        </w:rPr>
        <w:t>government.</w:t>
      </w:r>
    </w:p>
    <w:p w14:paraId="5939DEA6" w14:textId="77777777" w:rsidR="00DA3631" w:rsidRPr="003F714A" w:rsidRDefault="00741CD3">
      <w:pPr>
        <w:pStyle w:val="ListParagraph"/>
        <w:numPr>
          <w:ilvl w:val="1"/>
          <w:numId w:val="1"/>
        </w:numPr>
        <w:tabs>
          <w:tab w:val="left" w:pos="1180"/>
          <w:tab w:val="left" w:pos="1181"/>
        </w:tabs>
        <w:ind w:hanging="721"/>
        <w:rPr>
          <w:rFonts w:asciiTheme="minorHAnsi" w:hAnsiTheme="minorHAnsi" w:cstheme="minorHAnsi"/>
        </w:rPr>
      </w:pPr>
      <w:r w:rsidRPr="003F714A">
        <w:rPr>
          <w:rFonts w:asciiTheme="minorHAnsi" w:hAnsiTheme="minorHAnsi" w:cstheme="minorHAnsi"/>
        </w:rPr>
        <w:t>Including</w:t>
      </w:r>
      <w:r w:rsidRPr="003F714A">
        <w:rPr>
          <w:rFonts w:asciiTheme="minorHAnsi" w:hAnsiTheme="minorHAnsi" w:cstheme="minorHAnsi"/>
          <w:spacing w:val="-7"/>
        </w:rPr>
        <w:t xml:space="preserve"> </w:t>
      </w:r>
      <w:r w:rsidRPr="003F714A">
        <w:rPr>
          <w:rFonts w:asciiTheme="minorHAnsi" w:hAnsiTheme="minorHAnsi" w:cstheme="minorHAnsi"/>
        </w:rPr>
        <w:t>the</w:t>
      </w:r>
      <w:r w:rsidRPr="003F714A">
        <w:rPr>
          <w:rFonts w:asciiTheme="minorHAnsi" w:hAnsiTheme="minorHAnsi" w:cstheme="minorHAnsi"/>
          <w:spacing w:val="-3"/>
        </w:rPr>
        <w:t xml:space="preserve"> </w:t>
      </w:r>
      <w:r w:rsidRPr="003F714A">
        <w:rPr>
          <w:rFonts w:asciiTheme="minorHAnsi" w:hAnsiTheme="minorHAnsi" w:cstheme="minorHAnsi"/>
        </w:rPr>
        <w:t>legalization</w:t>
      </w:r>
      <w:r w:rsidRPr="003F714A">
        <w:rPr>
          <w:rFonts w:asciiTheme="minorHAnsi" w:hAnsiTheme="minorHAnsi" w:cstheme="minorHAnsi"/>
          <w:spacing w:val="-4"/>
        </w:rPr>
        <w:t xml:space="preserve"> </w:t>
      </w:r>
      <w:r w:rsidRPr="003F714A">
        <w:rPr>
          <w:rFonts w:asciiTheme="minorHAnsi" w:hAnsiTheme="minorHAnsi" w:cstheme="minorHAnsi"/>
        </w:rPr>
        <w:t>fees</w:t>
      </w:r>
      <w:r w:rsidRPr="003F714A">
        <w:rPr>
          <w:rFonts w:asciiTheme="minorHAnsi" w:hAnsiTheme="minorHAnsi" w:cstheme="minorHAnsi"/>
          <w:spacing w:val="-5"/>
        </w:rPr>
        <w:t xml:space="preserve"> </w:t>
      </w:r>
      <w:r w:rsidRPr="003F714A">
        <w:rPr>
          <w:rFonts w:asciiTheme="minorHAnsi" w:hAnsiTheme="minorHAnsi" w:cstheme="minorHAnsi"/>
        </w:rPr>
        <w:t>of</w:t>
      </w:r>
      <w:r w:rsidRPr="003F714A">
        <w:rPr>
          <w:rFonts w:asciiTheme="minorHAnsi" w:hAnsiTheme="minorHAnsi" w:cstheme="minorHAnsi"/>
          <w:spacing w:val="-4"/>
        </w:rPr>
        <w:t xml:space="preserve"> </w:t>
      </w:r>
      <w:r w:rsidRPr="003F714A">
        <w:rPr>
          <w:rFonts w:asciiTheme="minorHAnsi" w:hAnsiTheme="minorHAnsi" w:cstheme="minorHAnsi"/>
        </w:rPr>
        <w:t>the</w:t>
      </w:r>
      <w:r w:rsidRPr="003F714A">
        <w:rPr>
          <w:rFonts w:asciiTheme="minorHAnsi" w:hAnsiTheme="minorHAnsi" w:cstheme="minorHAnsi"/>
          <w:spacing w:val="-2"/>
        </w:rPr>
        <w:t xml:space="preserve"> </w:t>
      </w:r>
      <w:r w:rsidRPr="003F714A">
        <w:rPr>
          <w:rFonts w:asciiTheme="minorHAnsi" w:hAnsiTheme="minorHAnsi" w:cstheme="minorHAnsi"/>
        </w:rPr>
        <w:t>Iraqi</w:t>
      </w:r>
      <w:r w:rsidRPr="003F714A">
        <w:rPr>
          <w:rFonts w:asciiTheme="minorHAnsi" w:hAnsiTheme="minorHAnsi" w:cstheme="minorHAnsi"/>
          <w:spacing w:val="-4"/>
        </w:rPr>
        <w:t xml:space="preserve"> </w:t>
      </w:r>
      <w:r w:rsidRPr="003F714A">
        <w:rPr>
          <w:rFonts w:asciiTheme="minorHAnsi" w:hAnsiTheme="minorHAnsi" w:cstheme="minorHAnsi"/>
        </w:rPr>
        <w:t>Auditors</w:t>
      </w:r>
      <w:r w:rsidRPr="003F714A">
        <w:rPr>
          <w:rFonts w:asciiTheme="minorHAnsi" w:hAnsiTheme="minorHAnsi" w:cstheme="minorHAnsi"/>
          <w:spacing w:val="-4"/>
        </w:rPr>
        <w:t xml:space="preserve"> </w:t>
      </w:r>
      <w:r w:rsidRPr="003F714A">
        <w:rPr>
          <w:rFonts w:asciiTheme="minorHAnsi" w:hAnsiTheme="minorHAnsi" w:cstheme="minorHAnsi"/>
        </w:rPr>
        <w:t>associations</w:t>
      </w:r>
      <w:r w:rsidRPr="003F714A">
        <w:rPr>
          <w:rFonts w:asciiTheme="minorHAnsi" w:hAnsiTheme="minorHAnsi" w:cstheme="minorHAnsi"/>
          <w:spacing w:val="-3"/>
        </w:rPr>
        <w:t xml:space="preserve"> </w:t>
      </w:r>
      <w:r w:rsidRPr="003F714A">
        <w:rPr>
          <w:rFonts w:asciiTheme="minorHAnsi" w:hAnsiTheme="minorHAnsi" w:cstheme="minorHAnsi"/>
        </w:rPr>
        <w:t>(stamp</w:t>
      </w:r>
      <w:r w:rsidRPr="003F714A">
        <w:rPr>
          <w:rFonts w:asciiTheme="minorHAnsi" w:hAnsiTheme="minorHAnsi" w:cstheme="minorHAnsi"/>
          <w:spacing w:val="-4"/>
        </w:rPr>
        <w:t xml:space="preserve"> </w:t>
      </w:r>
      <w:r w:rsidRPr="003F714A">
        <w:rPr>
          <w:rFonts w:asciiTheme="minorHAnsi" w:hAnsiTheme="minorHAnsi" w:cstheme="minorHAnsi"/>
          <w:spacing w:val="-2"/>
        </w:rPr>
        <w:t>duty).</w:t>
      </w:r>
    </w:p>
    <w:p w14:paraId="1C1F7520" w14:textId="77777777" w:rsidR="00DA3631" w:rsidRPr="003F714A" w:rsidRDefault="00DA3631">
      <w:pPr>
        <w:pStyle w:val="BodyText"/>
        <w:spacing w:before="7"/>
        <w:ind w:left="0"/>
        <w:rPr>
          <w:rFonts w:asciiTheme="minorHAnsi" w:hAnsiTheme="minorHAnsi" w:cstheme="minorHAnsi"/>
        </w:rPr>
      </w:pPr>
    </w:p>
    <w:p w14:paraId="7DDD18E6" w14:textId="77777777" w:rsidR="00DA3631" w:rsidRPr="003F714A" w:rsidRDefault="00741CD3">
      <w:pPr>
        <w:pStyle w:val="BodyText"/>
        <w:spacing w:before="0" w:line="256" w:lineRule="auto"/>
        <w:ind w:left="100" w:right="113"/>
        <w:jc w:val="both"/>
        <w:rPr>
          <w:rFonts w:asciiTheme="minorHAnsi" w:hAnsiTheme="minorHAnsi" w:cstheme="minorHAnsi"/>
        </w:rPr>
      </w:pPr>
      <w:r w:rsidRPr="003F714A">
        <w:rPr>
          <w:rFonts w:asciiTheme="minorHAnsi" w:hAnsiTheme="minorHAnsi" w:cstheme="minorHAnsi"/>
        </w:rPr>
        <w:t>The</w:t>
      </w:r>
      <w:r w:rsidRPr="003F714A">
        <w:rPr>
          <w:rFonts w:asciiTheme="minorHAnsi" w:hAnsiTheme="minorHAnsi" w:cstheme="minorHAnsi"/>
          <w:spacing w:val="-6"/>
        </w:rPr>
        <w:t xml:space="preserve"> </w:t>
      </w:r>
      <w:r w:rsidRPr="003F714A">
        <w:rPr>
          <w:rFonts w:asciiTheme="minorHAnsi" w:hAnsiTheme="minorHAnsi" w:cstheme="minorHAnsi"/>
        </w:rPr>
        <w:t>report</w:t>
      </w:r>
      <w:r w:rsidRPr="003F714A">
        <w:rPr>
          <w:rFonts w:asciiTheme="minorHAnsi" w:hAnsiTheme="minorHAnsi" w:cstheme="minorHAnsi"/>
          <w:spacing w:val="-5"/>
        </w:rPr>
        <w:t xml:space="preserve"> </w:t>
      </w:r>
      <w:r w:rsidRPr="003F714A">
        <w:rPr>
          <w:rFonts w:asciiTheme="minorHAnsi" w:hAnsiTheme="minorHAnsi" w:cstheme="minorHAnsi"/>
        </w:rPr>
        <w:t>shall</w:t>
      </w:r>
      <w:r w:rsidRPr="003F714A">
        <w:rPr>
          <w:rFonts w:asciiTheme="minorHAnsi" w:hAnsiTheme="minorHAnsi" w:cstheme="minorHAnsi"/>
          <w:spacing w:val="-6"/>
        </w:rPr>
        <w:t xml:space="preserve"> </w:t>
      </w:r>
      <w:r w:rsidRPr="003F714A">
        <w:rPr>
          <w:rFonts w:asciiTheme="minorHAnsi" w:hAnsiTheme="minorHAnsi" w:cstheme="minorHAnsi"/>
        </w:rPr>
        <w:t>be</w:t>
      </w:r>
      <w:r w:rsidRPr="003F714A">
        <w:rPr>
          <w:rFonts w:asciiTheme="minorHAnsi" w:hAnsiTheme="minorHAnsi" w:cstheme="minorHAnsi"/>
          <w:spacing w:val="-5"/>
        </w:rPr>
        <w:t xml:space="preserve"> </w:t>
      </w:r>
      <w:r w:rsidRPr="003F714A">
        <w:rPr>
          <w:rFonts w:asciiTheme="minorHAnsi" w:hAnsiTheme="minorHAnsi" w:cstheme="minorHAnsi"/>
        </w:rPr>
        <w:t>provided</w:t>
      </w:r>
      <w:r w:rsidRPr="003F714A">
        <w:rPr>
          <w:rFonts w:asciiTheme="minorHAnsi" w:hAnsiTheme="minorHAnsi" w:cstheme="minorHAnsi"/>
          <w:spacing w:val="-6"/>
        </w:rPr>
        <w:t xml:space="preserve"> </w:t>
      </w:r>
      <w:r w:rsidRPr="003F714A">
        <w:rPr>
          <w:rFonts w:asciiTheme="minorHAnsi" w:hAnsiTheme="minorHAnsi" w:cstheme="minorHAnsi"/>
        </w:rPr>
        <w:t>in</w:t>
      </w:r>
      <w:r w:rsidRPr="003F714A">
        <w:rPr>
          <w:rFonts w:asciiTheme="minorHAnsi" w:hAnsiTheme="minorHAnsi" w:cstheme="minorHAnsi"/>
          <w:spacing w:val="-7"/>
        </w:rPr>
        <w:t xml:space="preserve"> </w:t>
      </w:r>
      <w:r w:rsidRPr="003F714A">
        <w:rPr>
          <w:rFonts w:asciiTheme="minorHAnsi" w:hAnsiTheme="minorHAnsi" w:cstheme="minorHAnsi"/>
          <w:u w:val="single"/>
        </w:rPr>
        <w:t>six</w:t>
      </w:r>
      <w:r w:rsidRPr="003F714A">
        <w:rPr>
          <w:rFonts w:asciiTheme="minorHAnsi" w:hAnsiTheme="minorHAnsi" w:cstheme="minorHAnsi"/>
          <w:spacing w:val="-6"/>
          <w:u w:val="single"/>
        </w:rPr>
        <w:t xml:space="preserve"> </w:t>
      </w:r>
      <w:r w:rsidRPr="003F714A">
        <w:rPr>
          <w:rFonts w:asciiTheme="minorHAnsi" w:hAnsiTheme="minorHAnsi" w:cstheme="minorHAnsi"/>
          <w:u w:val="single"/>
        </w:rPr>
        <w:t>copies.</w:t>
      </w:r>
      <w:r w:rsidRPr="003F714A">
        <w:rPr>
          <w:rFonts w:asciiTheme="minorHAnsi" w:hAnsiTheme="minorHAnsi" w:cstheme="minorHAnsi"/>
          <w:spacing w:val="-6"/>
        </w:rPr>
        <w:t xml:space="preserve"> </w:t>
      </w:r>
      <w:r w:rsidRPr="003F714A">
        <w:rPr>
          <w:rFonts w:asciiTheme="minorHAnsi" w:hAnsiTheme="minorHAnsi" w:cstheme="minorHAnsi"/>
        </w:rPr>
        <w:t>The</w:t>
      </w:r>
      <w:r w:rsidRPr="003F714A">
        <w:rPr>
          <w:rFonts w:asciiTheme="minorHAnsi" w:hAnsiTheme="minorHAnsi" w:cstheme="minorHAnsi"/>
          <w:spacing w:val="-6"/>
        </w:rPr>
        <w:t xml:space="preserve"> </w:t>
      </w:r>
      <w:r w:rsidRPr="003F714A">
        <w:rPr>
          <w:rFonts w:asciiTheme="minorHAnsi" w:hAnsiTheme="minorHAnsi" w:cstheme="minorHAnsi"/>
        </w:rPr>
        <w:t>place</w:t>
      </w:r>
      <w:r w:rsidRPr="003F714A">
        <w:rPr>
          <w:rFonts w:asciiTheme="minorHAnsi" w:hAnsiTheme="minorHAnsi" w:cstheme="minorHAnsi"/>
          <w:spacing w:val="-8"/>
        </w:rPr>
        <w:t xml:space="preserve"> </w:t>
      </w:r>
      <w:r w:rsidRPr="003F714A">
        <w:rPr>
          <w:rFonts w:asciiTheme="minorHAnsi" w:hAnsiTheme="minorHAnsi" w:cstheme="minorHAnsi"/>
        </w:rPr>
        <w:t>of</w:t>
      </w:r>
      <w:r w:rsidRPr="003F714A">
        <w:rPr>
          <w:rFonts w:asciiTheme="minorHAnsi" w:hAnsiTheme="minorHAnsi" w:cstheme="minorHAnsi"/>
          <w:spacing w:val="-6"/>
        </w:rPr>
        <w:t xml:space="preserve"> </w:t>
      </w:r>
      <w:r w:rsidRPr="003F714A">
        <w:rPr>
          <w:rFonts w:asciiTheme="minorHAnsi" w:hAnsiTheme="minorHAnsi" w:cstheme="minorHAnsi"/>
        </w:rPr>
        <w:t>acceptance</w:t>
      </w:r>
      <w:r w:rsidRPr="003F714A">
        <w:rPr>
          <w:rFonts w:asciiTheme="minorHAnsi" w:hAnsiTheme="minorHAnsi" w:cstheme="minorHAnsi"/>
          <w:spacing w:val="-5"/>
        </w:rPr>
        <w:t xml:space="preserve"> </w:t>
      </w:r>
      <w:r w:rsidRPr="003F714A">
        <w:rPr>
          <w:rFonts w:asciiTheme="minorHAnsi" w:hAnsiTheme="minorHAnsi" w:cstheme="minorHAnsi"/>
        </w:rPr>
        <w:t>and</w:t>
      </w:r>
      <w:r w:rsidRPr="003F714A">
        <w:rPr>
          <w:rFonts w:asciiTheme="minorHAnsi" w:hAnsiTheme="minorHAnsi" w:cstheme="minorHAnsi"/>
          <w:spacing w:val="-6"/>
        </w:rPr>
        <w:t xml:space="preserve"> </w:t>
      </w:r>
      <w:r w:rsidRPr="003F714A">
        <w:rPr>
          <w:rFonts w:asciiTheme="minorHAnsi" w:hAnsiTheme="minorHAnsi" w:cstheme="minorHAnsi"/>
        </w:rPr>
        <w:t>delivery</w:t>
      </w:r>
      <w:r w:rsidRPr="003F714A">
        <w:rPr>
          <w:rFonts w:asciiTheme="minorHAnsi" w:hAnsiTheme="minorHAnsi" w:cstheme="minorHAnsi"/>
          <w:spacing w:val="-4"/>
        </w:rPr>
        <w:t xml:space="preserve"> </w:t>
      </w:r>
      <w:r w:rsidRPr="003F714A">
        <w:rPr>
          <w:rFonts w:asciiTheme="minorHAnsi" w:hAnsiTheme="minorHAnsi" w:cstheme="minorHAnsi"/>
        </w:rPr>
        <w:t>of</w:t>
      </w:r>
      <w:r w:rsidRPr="003F714A">
        <w:rPr>
          <w:rFonts w:asciiTheme="minorHAnsi" w:hAnsiTheme="minorHAnsi" w:cstheme="minorHAnsi"/>
          <w:spacing w:val="-8"/>
        </w:rPr>
        <w:t xml:space="preserve"> </w:t>
      </w:r>
      <w:r w:rsidRPr="003F714A">
        <w:rPr>
          <w:rFonts w:asciiTheme="minorHAnsi" w:hAnsiTheme="minorHAnsi" w:cstheme="minorHAnsi"/>
        </w:rPr>
        <w:t>the</w:t>
      </w:r>
      <w:r w:rsidRPr="003F714A">
        <w:rPr>
          <w:rFonts w:asciiTheme="minorHAnsi" w:hAnsiTheme="minorHAnsi" w:cstheme="minorHAnsi"/>
          <w:spacing w:val="-6"/>
        </w:rPr>
        <w:t xml:space="preserve"> </w:t>
      </w:r>
      <w:r w:rsidRPr="003F714A">
        <w:rPr>
          <w:rFonts w:asciiTheme="minorHAnsi" w:hAnsiTheme="minorHAnsi" w:cstheme="minorHAnsi"/>
        </w:rPr>
        <w:t>reports</w:t>
      </w:r>
      <w:r w:rsidRPr="003F714A">
        <w:rPr>
          <w:rFonts w:asciiTheme="minorHAnsi" w:hAnsiTheme="minorHAnsi" w:cstheme="minorHAnsi"/>
          <w:spacing w:val="-6"/>
        </w:rPr>
        <w:t xml:space="preserve"> </w:t>
      </w:r>
      <w:r w:rsidRPr="003F714A">
        <w:rPr>
          <w:rFonts w:asciiTheme="minorHAnsi" w:hAnsiTheme="minorHAnsi" w:cstheme="minorHAnsi"/>
        </w:rPr>
        <w:t>shall</w:t>
      </w:r>
      <w:r w:rsidRPr="003F714A">
        <w:rPr>
          <w:rFonts w:asciiTheme="minorHAnsi" w:hAnsiTheme="minorHAnsi" w:cstheme="minorHAnsi"/>
          <w:spacing w:val="-6"/>
        </w:rPr>
        <w:t xml:space="preserve"> </w:t>
      </w:r>
      <w:r w:rsidRPr="003F714A">
        <w:rPr>
          <w:rFonts w:asciiTheme="minorHAnsi" w:hAnsiTheme="minorHAnsi" w:cstheme="minorHAnsi"/>
        </w:rPr>
        <w:t>be</w:t>
      </w:r>
      <w:r w:rsidRPr="003F714A">
        <w:rPr>
          <w:rFonts w:asciiTheme="minorHAnsi" w:hAnsiTheme="minorHAnsi" w:cstheme="minorHAnsi"/>
          <w:spacing w:val="-5"/>
        </w:rPr>
        <w:t xml:space="preserve"> </w:t>
      </w:r>
      <w:r w:rsidRPr="003F714A">
        <w:rPr>
          <w:rFonts w:asciiTheme="minorHAnsi" w:hAnsiTheme="minorHAnsi" w:cstheme="minorHAnsi"/>
        </w:rPr>
        <w:t>our offices in Baghdad and Erbil.</w:t>
      </w:r>
    </w:p>
    <w:p w14:paraId="368B91F2" w14:textId="77777777" w:rsidR="00E261BF" w:rsidRPr="003F714A" w:rsidRDefault="00E261BF">
      <w:pPr>
        <w:pStyle w:val="BodyText"/>
        <w:spacing w:before="0" w:line="256" w:lineRule="auto"/>
        <w:ind w:left="100" w:right="113"/>
        <w:jc w:val="both"/>
        <w:rPr>
          <w:rFonts w:asciiTheme="minorHAnsi" w:hAnsiTheme="minorHAnsi" w:cstheme="minorHAnsi"/>
        </w:rPr>
      </w:pPr>
    </w:p>
    <w:p w14:paraId="4F383A9E" w14:textId="0A047786" w:rsidR="00E261BF" w:rsidRPr="003F714A" w:rsidRDefault="00E261BF">
      <w:pPr>
        <w:pStyle w:val="BodyText"/>
        <w:spacing w:before="0" w:line="256" w:lineRule="auto"/>
        <w:ind w:left="100" w:right="113"/>
        <w:jc w:val="both"/>
        <w:rPr>
          <w:rFonts w:asciiTheme="minorHAnsi" w:hAnsiTheme="minorHAnsi" w:cstheme="minorHAnsi"/>
        </w:rPr>
      </w:pPr>
      <w:r w:rsidRPr="003F714A">
        <w:rPr>
          <w:rFonts w:asciiTheme="minorHAnsi" w:hAnsiTheme="minorHAnsi" w:cstheme="minorHAnsi"/>
        </w:rPr>
        <w:t>The delivery period shall be 2 weeks from the date of providing relevant documents by DRC.</w:t>
      </w:r>
    </w:p>
    <w:p w14:paraId="26112C50" w14:textId="77777777" w:rsidR="00DA3631" w:rsidRPr="003F714A" w:rsidRDefault="00DA3631">
      <w:pPr>
        <w:pStyle w:val="BodyText"/>
        <w:spacing w:before="1"/>
        <w:ind w:left="0"/>
        <w:rPr>
          <w:rFonts w:asciiTheme="minorHAnsi" w:hAnsiTheme="minorHAnsi" w:cstheme="minorHAnsi"/>
        </w:rPr>
      </w:pPr>
    </w:p>
    <w:p w14:paraId="04AF1F19" w14:textId="77777777" w:rsidR="00DA3631" w:rsidRPr="003F714A" w:rsidRDefault="00DA3631">
      <w:pPr>
        <w:pStyle w:val="BodyText"/>
        <w:spacing w:before="8"/>
        <w:ind w:left="0"/>
        <w:rPr>
          <w:rFonts w:asciiTheme="minorHAnsi" w:hAnsiTheme="minorHAnsi" w:cstheme="minorHAnsi"/>
        </w:rPr>
      </w:pPr>
    </w:p>
    <w:p w14:paraId="46AE9FB4" w14:textId="77777777" w:rsidR="00E261BF" w:rsidRDefault="00E261BF">
      <w:pPr>
        <w:pStyle w:val="BodyText"/>
        <w:spacing w:before="8"/>
        <w:ind w:left="0"/>
        <w:rPr>
          <w:rFonts w:asciiTheme="minorHAnsi" w:hAnsiTheme="minorHAnsi" w:cstheme="minorHAnsi"/>
        </w:rPr>
      </w:pPr>
    </w:p>
    <w:p w14:paraId="6DE9DED2" w14:textId="77777777" w:rsidR="003F714A" w:rsidRDefault="003F714A">
      <w:pPr>
        <w:pStyle w:val="BodyText"/>
        <w:spacing w:before="8"/>
        <w:ind w:left="0"/>
        <w:rPr>
          <w:rFonts w:asciiTheme="minorHAnsi" w:hAnsiTheme="minorHAnsi" w:cstheme="minorHAnsi"/>
        </w:rPr>
      </w:pPr>
    </w:p>
    <w:p w14:paraId="2BFE5520" w14:textId="77777777" w:rsidR="003F714A" w:rsidRDefault="003F714A">
      <w:pPr>
        <w:pStyle w:val="BodyText"/>
        <w:spacing w:before="8"/>
        <w:ind w:left="0"/>
        <w:rPr>
          <w:rFonts w:asciiTheme="minorHAnsi" w:hAnsiTheme="minorHAnsi" w:cstheme="minorHAnsi"/>
        </w:rPr>
      </w:pPr>
    </w:p>
    <w:p w14:paraId="46B154D9" w14:textId="77777777" w:rsidR="003F714A" w:rsidRPr="003F714A" w:rsidRDefault="003F714A">
      <w:pPr>
        <w:pStyle w:val="BodyText"/>
        <w:spacing w:before="8"/>
        <w:ind w:left="0"/>
        <w:rPr>
          <w:rFonts w:asciiTheme="minorHAnsi" w:hAnsiTheme="minorHAnsi" w:cstheme="minorHAnsi"/>
        </w:rPr>
      </w:pPr>
    </w:p>
    <w:p w14:paraId="4D48BAF4" w14:textId="77777777" w:rsidR="00DA3631" w:rsidRPr="003F714A" w:rsidRDefault="00741CD3">
      <w:pPr>
        <w:pStyle w:val="ListParagraph"/>
        <w:numPr>
          <w:ilvl w:val="0"/>
          <w:numId w:val="1"/>
        </w:numPr>
        <w:tabs>
          <w:tab w:val="left" w:pos="821"/>
        </w:tabs>
        <w:spacing w:before="1"/>
        <w:ind w:hanging="361"/>
        <w:rPr>
          <w:rFonts w:asciiTheme="minorHAnsi" w:hAnsiTheme="minorHAnsi" w:cstheme="minorHAnsi"/>
          <w:b/>
        </w:rPr>
      </w:pPr>
      <w:r w:rsidRPr="003F714A">
        <w:rPr>
          <w:rFonts w:asciiTheme="minorHAnsi" w:hAnsiTheme="minorHAnsi" w:cstheme="minorHAnsi"/>
          <w:b/>
          <w:spacing w:val="-2"/>
        </w:rPr>
        <w:t>REQUIREMENTS</w:t>
      </w:r>
    </w:p>
    <w:p w14:paraId="7A38F74E" w14:textId="77777777" w:rsidR="00DA3631" w:rsidRPr="003F714A" w:rsidRDefault="00DA3631">
      <w:pPr>
        <w:pStyle w:val="BodyText"/>
        <w:spacing w:before="7"/>
        <w:ind w:left="0"/>
        <w:rPr>
          <w:rFonts w:asciiTheme="minorHAnsi" w:hAnsiTheme="minorHAnsi" w:cstheme="minorHAnsi"/>
          <w:b/>
        </w:rPr>
      </w:pPr>
    </w:p>
    <w:p w14:paraId="3C653194" w14:textId="77777777" w:rsidR="00DA3631" w:rsidRDefault="00741CD3" w:rsidP="00E261BF">
      <w:pPr>
        <w:pStyle w:val="BodyText"/>
        <w:spacing w:before="0"/>
        <w:ind w:left="100"/>
        <w:jc w:val="both"/>
        <w:rPr>
          <w:rFonts w:asciiTheme="minorHAnsi" w:hAnsiTheme="minorHAnsi" w:cstheme="minorHAnsi"/>
        </w:rPr>
      </w:pPr>
      <w:r w:rsidRPr="003F714A">
        <w:rPr>
          <w:rFonts w:asciiTheme="minorHAnsi" w:hAnsiTheme="minorHAnsi" w:cstheme="minorHAnsi"/>
        </w:rPr>
        <w:t>Kindly</w:t>
      </w:r>
      <w:r w:rsidRPr="003F714A">
        <w:rPr>
          <w:rFonts w:asciiTheme="minorHAnsi" w:hAnsiTheme="minorHAnsi" w:cstheme="minorHAnsi"/>
          <w:spacing w:val="-4"/>
        </w:rPr>
        <w:t xml:space="preserve"> </w:t>
      </w:r>
      <w:r w:rsidRPr="003F714A">
        <w:rPr>
          <w:rFonts w:asciiTheme="minorHAnsi" w:hAnsiTheme="minorHAnsi" w:cstheme="minorHAnsi"/>
        </w:rPr>
        <w:t>submit</w:t>
      </w:r>
      <w:r w:rsidRPr="003F714A">
        <w:rPr>
          <w:rFonts w:asciiTheme="minorHAnsi" w:hAnsiTheme="minorHAnsi" w:cstheme="minorHAnsi"/>
          <w:spacing w:val="-3"/>
        </w:rPr>
        <w:t xml:space="preserve"> </w:t>
      </w:r>
      <w:r w:rsidRPr="003F714A">
        <w:rPr>
          <w:rFonts w:asciiTheme="minorHAnsi" w:hAnsiTheme="minorHAnsi" w:cstheme="minorHAnsi"/>
        </w:rPr>
        <w:t>your</w:t>
      </w:r>
      <w:r w:rsidRPr="003F714A">
        <w:rPr>
          <w:rFonts w:asciiTheme="minorHAnsi" w:hAnsiTheme="minorHAnsi" w:cstheme="minorHAnsi"/>
          <w:spacing w:val="-5"/>
        </w:rPr>
        <w:t xml:space="preserve"> </w:t>
      </w:r>
      <w:r w:rsidR="00BF494B" w:rsidRPr="003F714A">
        <w:rPr>
          <w:rFonts w:asciiTheme="minorHAnsi" w:hAnsiTheme="minorHAnsi" w:cstheme="minorHAnsi"/>
        </w:rPr>
        <w:t>bid on DRC bid form</w:t>
      </w:r>
      <w:r w:rsidRPr="003F714A">
        <w:rPr>
          <w:rFonts w:asciiTheme="minorHAnsi" w:hAnsiTheme="minorHAnsi" w:cstheme="minorHAnsi"/>
          <w:spacing w:val="-3"/>
        </w:rPr>
        <w:t xml:space="preserve"> </w:t>
      </w:r>
      <w:r w:rsidRPr="003F714A">
        <w:rPr>
          <w:rFonts w:asciiTheme="minorHAnsi" w:hAnsiTheme="minorHAnsi" w:cstheme="minorHAnsi"/>
        </w:rPr>
        <w:t>and</w:t>
      </w:r>
      <w:r w:rsidRPr="003F714A">
        <w:rPr>
          <w:rFonts w:asciiTheme="minorHAnsi" w:hAnsiTheme="minorHAnsi" w:cstheme="minorHAnsi"/>
          <w:spacing w:val="-4"/>
        </w:rPr>
        <w:t xml:space="preserve"> </w:t>
      </w:r>
      <w:r w:rsidRPr="003F714A">
        <w:rPr>
          <w:rFonts w:asciiTheme="minorHAnsi" w:hAnsiTheme="minorHAnsi" w:cstheme="minorHAnsi"/>
        </w:rPr>
        <w:t>provide</w:t>
      </w:r>
      <w:r w:rsidRPr="003F714A">
        <w:rPr>
          <w:rFonts w:asciiTheme="minorHAnsi" w:hAnsiTheme="minorHAnsi" w:cstheme="minorHAnsi"/>
          <w:spacing w:val="-2"/>
        </w:rPr>
        <w:t xml:space="preserve"> </w:t>
      </w:r>
      <w:r w:rsidRPr="003F714A">
        <w:rPr>
          <w:rFonts w:asciiTheme="minorHAnsi" w:hAnsiTheme="minorHAnsi" w:cstheme="minorHAnsi"/>
        </w:rPr>
        <w:t>the</w:t>
      </w:r>
      <w:r w:rsidRPr="003F714A">
        <w:rPr>
          <w:rFonts w:asciiTheme="minorHAnsi" w:hAnsiTheme="minorHAnsi" w:cstheme="minorHAnsi"/>
          <w:spacing w:val="-1"/>
        </w:rPr>
        <w:t xml:space="preserve"> </w:t>
      </w:r>
      <w:r w:rsidRPr="003F714A">
        <w:rPr>
          <w:rFonts w:asciiTheme="minorHAnsi" w:hAnsiTheme="minorHAnsi" w:cstheme="minorHAnsi"/>
          <w:spacing w:val="-2"/>
        </w:rPr>
        <w:t>following:</w:t>
      </w:r>
    </w:p>
    <w:p w14:paraId="385C83F5" w14:textId="1B4CB49C" w:rsidR="00DA3631" w:rsidRPr="003F714A" w:rsidRDefault="00DA3631" w:rsidP="003F714A">
      <w:pPr>
        <w:tabs>
          <w:tab w:val="left" w:pos="1185"/>
        </w:tabs>
        <w:rPr>
          <w:rFonts w:asciiTheme="minorHAnsi" w:hAnsiTheme="minorHAnsi" w:cstheme="minorHAnsi"/>
        </w:rPr>
      </w:pPr>
    </w:p>
    <w:p w14:paraId="656B80AD" w14:textId="77777777" w:rsidR="00BF494B" w:rsidRPr="003F714A" w:rsidRDefault="00BF494B">
      <w:pPr>
        <w:pStyle w:val="BodyText"/>
        <w:spacing w:before="9"/>
        <w:ind w:left="0"/>
        <w:rPr>
          <w:rFonts w:asciiTheme="minorHAnsi" w:hAnsiTheme="minorHAnsi" w:cstheme="minorHAnsi"/>
        </w:rPr>
      </w:pPr>
    </w:p>
    <w:p w14:paraId="3BF83809" w14:textId="079C7555" w:rsidR="00BF494B" w:rsidRPr="003F714A" w:rsidRDefault="00BF494B">
      <w:pPr>
        <w:pStyle w:val="BodyText"/>
        <w:spacing w:before="9"/>
        <w:ind w:left="0"/>
        <w:rPr>
          <w:rFonts w:asciiTheme="minorHAnsi" w:hAnsiTheme="minorHAnsi" w:cstheme="minorHAnsi"/>
          <w:u w:val="single"/>
        </w:rPr>
      </w:pPr>
      <w:r w:rsidRPr="003F714A">
        <w:rPr>
          <w:rFonts w:asciiTheme="minorHAnsi" w:hAnsiTheme="minorHAnsi" w:cstheme="minorHAnsi"/>
          <w:u w:val="single"/>
        </w:rPr>
        <w:t>Admin Requirements:</w:t>
      </w:r>
    </w:p>
    <w:p w14:paraId="015EFFAA" w14:textId="77777777" w:rsidR="00BF494B" w:rsidRPr="003F714A" w:rsidRDefault="00BF494B">
      <w:pPr>
        <w:pStyle w:val="BodyText"/>
        <w:spacing w:before="9"/>
        <w:ind w:left="0"/>
        <w:rPr>
          <w:rFonts w:asciiTheme="minorHAnsi" w:hAnsiTheme="minorHAnsi" w:cstheme="minorHAnsi"/>
        </w:rPr>
      </w:pPr>
    </w:p>
    <w:p w14:paraId="03214D9D" w14:textId="26B6325D" w:rsidR="00BF494B" w:rsidRPr="003F714A" w:rsidRDefault="003F714A" w:rsidP="00BF494B">
      <w:pPr>
        <w:pStyle w:val="ListParagraph"/>
        <w:numPr>
          <w:ilvl w:val="1"/>
          <w:numId w:val="1"/>
        </w:numPr>
        <w:tabs>
          <w:tab w:val="left" w:pos="1180"/>
          <w:tab w:val="left" w:pos="1181"/>
        </w:tabs>
        <w:spacing w:before="19"/>
        <w:ind w:hanging="721"/>
        <w:rPr>
          <w:rFonts w:asciiTheme="minorHAnsi" w:hAnsiTheme="minorHAnsi" w:cstheme="minorHAnsi"/>
        </w:rPr>
      </w:pPr>
      <w:r>
        <w:rPr>
          <w:rFonts w:asciiTheme="minorHAnsi" w:hAnsiTheme="minorHAnsi" w:cstheme="minorHAnsi"/>
        </w:rPr>
        <w:t>I</w:t>
      </w:r>
      <w:r w:rsidRPr="003F714A">
        <w:rPr>
          <w:rFonts w:asciiTheme="minorHAnsi" w:hAnsiTheme="minorHAnsi" w:cstheme="minorHAnsi"/>
        </w:rPr>
        <w:t xml:space="preserve">n case </w:t>
      </w:r>
      <w:r>
        <w:rPr>
          <w:rFonts w:asciiTheme="minorHAnsi" w:hAnsiTheme="minorHAnsi" w:cstheme="minorHAnsi"/>
        </w:rPr>
        <w:t>the bidder is a</w:t>
      </w:r>
      <w:r w:rsidRPr="003F714A">
        <w:rPr>
          <w:rFonts w:asciiTheme="minorHAnsi" w:hAnsiTheme="minorHAnsi" w:cstheme="minorHAnsi"/>
        </w:rPr>
        <w:t xml:space="preserve"> company</w:t>
      </w:r>
      <w:r>
        <w:rPr>
          <w:rFonts w:asciiTheme="minorHAnsi" w:hAnsiTheme="minorHAnsi" w:cstheme="minorHAnsi"/>
        </w:rPr>
        <w:t xml:space="preserve">, </w:t>
      </w:r>
      <w:r w:rsidR="00BF494B" w:rsidRPr="003F714A">
        <w:rPr>
          <w:rFonts w:asciiTheme="minorHAnsi" w:hAnsiTheme="minorHAnsi" w:cstheme="minorHAnsi"/>
        </w:rPr>
        <w:t xml:space="preserve">Company registration license/certificate plus tax clearance and Lead accountant to have Legal accounting certificate </w:t>
      </w:r>
      <w:r w:rsidR="006F4403" w:rsidRPr="003F714A">
        <w:rPr>
          <w:rFonts w:asciiTheme="minorHAnsi" w:hAnsiTheme="minorHAnsi" w:cstheme="minorHAnsi"/>
        </w:rPr>
        <w:t>(CPA</w:t>
      </w:r>
      <w:r w:rsidR="00BF494B" w:rsidRPr="003F714A">
        <w:rPr>
          <w:rFonts w:asciiTheme="minorHAnsi" w:hAnsiTheme="minorHAnsi" w:cstheme="minorHAnsi"/>
        </w:rPr>
        <w:t xml:space="preserve"> certificate).</w:t>
      </w:r>
    </w:p>
    <w:p w14:paraId="75210884" w14:textId="73D09E56" w:rsidR="00BF494B" w:rsidRPr="003F714A" w:rsidRDefault="003F714A" w:rsidP="00BF494B">
      <w:pPr>
        <w:pStyle w:val="ListParagraph"/>
        <w:numPr>
          <w:ilvl w:val="1"/>
          <w:numId w:val="1"/>
        </w:numPr>
        <w:tabs>
          <w:tab w:val="left" w:pos="1180"/>
          <w:tab w:val="left" w:pos="1181"/>
        </w:tabs>
        <w:spacing w:before="19"/>
        <w:ind w:hanging="721"/>
        <w:rPr>
          <w:rFonts w:asciiTheme="minorHAnsi" w:hAnsiTheme="minorHAnsi" w:cstheme="minorHAnsi"/>
        </w:rPr>
      </w:pPr>
      <w:r>
        <w:rPr>
          <w:rFonts w:asciiTheme="minorHAnsi" w:hAnsiTheme="minorHAnsi" w:cstheme="minorHAnsi"/>
        </w:rPr>
        <w:t>I</w:t>
      </w:r>
      <w:r w:rsidRPr="003F714A">
        <w:rPr>
          <w:rFonts w:asciiTheme="minorHAnsi" w:hAnsiTheme="minorHAnsi" w:cstheme="minorHAnsi"/>
        </w:rPr>
        <w:t xml:space="preserve">n case </w:t>
      </w:r>
      <w:r>
        <w:rPr>
          <w:rFonts w:asciiTheme="minorHAnsi" w:hAnsiTheme="minorHAnsi" w:cstheme="minorHAnsi"/>
        </w:rPr>
        <w:t xml:space="preserve">the bidder is an </w:t>
      </w:r>
      <w:r w:rsidR="00BF494B" w:rsidRPr="003F714A">
        <w:rPr>
          <w:rFonts w:asciiTheme="minorHAnsi" w:hAnsiTheme="minorHAnsi" w:cstheme="minorHAnsi"/>
        </w:rPr>
        <w:t xml:space="preserve">individual, the accountant to have </w:t>
      </w:r>
      <w:r w:rsidR="006F4403" w:rsidRPr="003F714A">
        <w:rPr>
          <w:rFonts w:asciiTheme="minorHAnsi" w:hAnsiTheme="minorHAnsi" w:cstheme="minorHAnsi"/>
        </w:rPr>
        <w:t>a Legal</w:t>
      </w:r>
      <w:r w:rsidR="00BF494B" w:rsidRPr="003F714A">
        <w:rPr>
          <w:rFonts w:asciiTheme="minorHAnsi" w:hAnsiTheme="minorHAnsi" w:cstheme="minorHAnsi"/>
        </w:rPr>
        <w:t xml:space="preserve"> accounting certificate ( CPA</w:t>
      </w:r>
      <w:r w:rsidR="006F4403">
        <w:rPr>
          <w:rFonts w:asciiTheme="minorHAnsi" w:hAnsiTheme="minorHAnsi" w:cstheme="minorHAnsi"/>
        </w:rPr>
        <w:t>)</w:t>
      </w:r>
      <w:r w:rsidR="00BF494B" w:rsidRPr="003F714A">
        <w:rPr>
          <w:rFonts w:asciiTheme="minorHAnsi" w:hAnsiTheme="minorHAnsi" w:cstheme="minorHAnsi"/>
        </w:rPr>
        <w:t>certificate, plus tax clearance if applicable.</w:t>
      </w:r>
    </w:p>
    <w:p w14:paraId="640A670F" w14:textId="52FB90FE" w:rsidR="00DA3631" w:rsidRPr="003F714A" w:rsidRDefault="00741CD3">
      <w:pPr>
        <w:pStyle w:val="ListParagraph"/>
        <w:numPr>
          <w:ilvl w:val="1"/>
          <w:numId w:val="1"/>
        </w:numPr>
        <w:tabs>
          <w:tab w:val="left" w:pos="1180"/>
          <w:tab w:val="left" w:pos="1181"/>
        </w:tabs>
        <w:ind w:hanging="721"/>
        <w:rPr>
          <w:rFonts w:asciiTheme="minorHAnsi" w:hAnsiTheme="minorHAnsi" w:cstheme="minorHAnsi"/>
        </w:rPr>
      </w:pPr>
      <w:r w:rsidRPr="003F714A">
        <w:rPr>
          <w:rFonts w:asciiTheme="minorHAnsi" w:hAnsiTheme="minorHAnsi" w:cstheme="minorHAnsi"/>
        </w:rPr>
        <w:t>Company</w:t>
      </w:r>
      <w:r w:rsidRPr="003F714A">
        <w:rPr>
          <w:rFonts w:asciiTheme="minorHAnsi" w:hAnsiTheme="minorHAnsi" w:cstheme="minorHAnsi"/>
          <w:spacing w:val="-5"/>
        </w:rPr>
        <w:t xml:space="preserve"> </w:t>
      </w:r>
      <w:r w:rsidRPr="003F714A">
        <w:rPr>
          <w:rFonts w:asciiTheme="minorHAnsi" w:hAnsiTheme="minorHAnsi" w:cstheme="minorHAnsi"/>
        </w:rPr>
        <w:t>profile</w:t>
      </w:r>
      <w:r w:rsidR="00E515BE">
        <w:rPr>
          <w:rFonts w:asciiTheme="minorHAnsi" w:hAnsiTheme="minorHAnsi" w:cstheme="minorHAnsi"/>
        </w:rPr>
        <w:t>/Accountant</w:t>
      </w:r>
      <w:r w:rsidR="00E515BE">
        <w:rPr>
          <w:rFonts w:asciiTheme="minorHAnsi" w:hAnsiTheme="minorHAnsi" w:cstheme="minorHAnsi"/>
        </w:rPr>
        <w:t xml:space="preserve"> CV</w:t>
      </w:r>
      <w:r w:rsidRPr="003F714A">
        <w:rPr>
          <w:rFonts w:asciiTheme="minorHAnsi" w:hAnsiTheme="minorHAnsi" w:cstheme="minorHAnsi"/>
          <w:spacing w:val="-2"/>
        </w:rPr>
        <w:t xml:space="preserve"> </w:t>
      </w:r>
      <w:r w:rsidRPr="003F714A">
        <w:rPr>
          <w:rFonts w:asciiTheme="minorHAnsi" w:hAnsiTheme="minorHAnsi" w:cstheme="minorHAnsi"/>
        </w:rPr>
        <w:t>including</w:t>
      </w:r>
      <w:r w:rsidRPr="003F714A">
        <w:rPr>
          <w:rFonts w:asciiTheme="minorHAnsi" w:hAnsiTheme="minorHAnsi" w:cstheme="minorHAnsi"/>
          <w:spacing w:val="-2"/>
        </w:rPr>
        <w:t xml:space="preserve"> </w:t>
      </w:r>
      <w:r w:rsidRPr="003F714A">
        <w:rPr>
          <w:rFonts w:asciiTheme="minorHAnsi" w:hAnsiTheme="minorHAnsi" w:cstheme="minorHAnsi"/>
        </w:rPr>
        <w:t>list</w:t>
      </w:r>
      <w:r w:rsidRPr="003F714A">
        <w:rPr>
          <w:rFonts w:asciiTheme="minorHAnsi" w:hAnsiTheme="minorHAnsi" w:cstheme="minorHAnsi"/>
          <w:spacing w:val="-3"/>
        </w:rPr>
        <w:t xml:space="preserve"> </w:t>
      </w:r>
      <w:r w:rsidRPr="003F714A">
        <w:rPr>
          <w:rFonts w:asciiTheme="minorHAnsi" w:hAnsiTheme="minorHAnsi" w:cstheme="minorHAnsi"/>
        </w:rPr>
        <w:t>of</w:t>
      </w:r>
      <w:r w:rsidRPr="003F714A">
        <w:rPr>
          <w:rFonts w:asciiTheme="minorHAnsi" w:hAnsiTheme="minorHAnsi" w:cstheme="minorHAnsi"/>
          <w:spacing w:val="-5"/>
        </w:rPr>
        <w:t xml:space="preserve"> </w:t>
      </w:r>
      <w:r w:rsidRPr="003F714A">
        <w:rPr>
          <w:rFonts w:asciiTheme="minorHAnsi" w:hAnsiTheme="minorHAnsi" w:cstheme="minorHAnsi"/>
        </w:rPr>
        <w:t>previous</w:t>
      </w:r>
      <w:r w:rsidRPr="003F714A">
        <w:rPr>
          <w:rFonts w:asciiTheme="minorHAnsi" w:hAnsiTheme="minorHAnsi" w:cstheme="minorHAnsi"/>
          <w:spacing w:val="-5"/>
        </w:rPr>
        <w:t xml:space="preserve"> </w:t>
      </w:r>
      <w:r w:rsidRPr="003F714A">
        <w:rPr>
          <w:rFonts w:asciiTheme="minorHAnsi" w:hAnsiTheme="minorHAnsi" w:cstheme="minorHAnsi"/>
        </w:rPr>
        <w:t>DNGO</w:t>
      </w:r>
      <w:r w:rsidRPr="003F714A">
        <w:rPr>
          <w:rFonts w:asciiTheme="minorHAnsi" w:hAnsiTheme="minorHAnsi" w:cstheme="minorHAnsi"/>
          <w:spacing w:val="-6"/>
        </w:rPr>
        <w:t xml:space="preserve"> </w:t>
      </w:r>
      <w:r w:rsidRPr="003F714A">
        <w:rPr>
          <w:rFonts w:asciiTheme="minorHAnsi" w:hAnsiTheme="minorHAnsi" w:cstheme="minorHAnsi"/>
        </w:rPr>
        <w:t>reports that</w:t>
      </w:r>
      <w:r w:rsidRPr="003F714A">
        <w:rPr>
          <w:rFonts w:asciiTheme="minorHAnsi" w:hAnsiTheme="minorHAnsi" w:cstheme="minorHAnsi"/>
          <w:spacing w:val="-5"/>
        </w:rPr>
        <w:t xml:space="preserve"> </w:t>
      </w:r>
      <w:r w:rsidRPr="003F714A">
        <w:rPr>
          <w:rFonts w:asciiTheme="minorHAnsi" w:hAnsiTheme="minorHAnsi" w:cstheme="minorHAnsi"/>
        </w:rPr>
        <w:t>the</w:t>
      </w:r>
      <w:r w:rsidRPr="003F714A">
        <w:rPr>
          <w:rFonts w:asciiTheme="minorHAnsi" w:hAnsiTheme="minorHAnsi" w:cstheme="minorHAnsi"/>
          <w:spacing w:val="-2"/>
        </w:rPr>
        <w:t xml:space="preserve"> </w:t>
      </w:r>
      <w:r w:rsidRPr="003F714A">
        <w:rPr>
          <w:rFonts w:asciiTheme="minorHAnsi" w:hAnsiTheme="minorHAnsi" w:cstheme="minorHAnsi"/>
        </w:rPr>
        <w:t>firm</w:t>
      </w:r>
      <w:r w:rsidR="00BF494B" w:rsidRPr="003F714A">
        <w:rPr>
          <w:rFonts w:asciiTheme="minorHAnsi" w:hAnsiTheme="minorHAnsi" w:cstheme="minorHAnsi"/>
        </w:rPr>
        <w:t>/accountant</w:t>
      </w:r>
      <w:r w:rsidRPr="003F714A">
        <w:rPr>
          <w:rFonts w:asciiTheme="minorHAnsi" w:hAnsiTheme="minorHAnsi" w:cstheme="minorHAnsi"/>
          <w:spacing w:val="-2"/>
        </w:rPr>
        <w:t xml:space="preserve"> </w:t>
      </w:r>
      <w:r w:rsidRPr="003F714A">
        <w:rPr>
          <w:rFonts w:asciiTheme="minorHAnsi" w:hAnsiTheme="minorHAnsi" w:cstheme="minorHAnsi"/>
        </w:rPr>
        <w:t>had</w:t>
      </w:r>
      <w:r w:rsidRPr="003F714A">
        <w:rPr>
          <w:rFonts w:asciiTheme="minorHAnsi" w:hAnsiTheme="minorHAnsi" w:cstheme="minorHAnsi"/>
          <w:spacing w:val="-2"/>
        </w:rPr>
        <w:t xml:space="preserve"> prepared</w:t>
      </w:r>
      <w:r w:rsidR="00BF494B" w:rsidRPr="003F714A">
        <w:rPr>
          <w:rFonts w:asciiTheme="minorHAnsi" w:hAnsiTheme="minorHAnsi" w:cstheme="minorHAnsi"/>
          <w:spacing w:val="-2"/>
        </w:rPr>
        <w:t xml:space="preserve"> mentions the name of INGO, Name of contact person, email and </w:t>
      </w:r>
      <w:r w:rsidR="006F4403" w:rsidRPr="003F714A">
        <w:rPr>
          <w:rFonts w:asciiTheme="minorHAnsi" w:hAnsiTheme="minorHAnsi" w:cstheme="minorHAnsi"/>
          <w:spacing w:val="-2"/>
        </w:rPr>
        <w:t>phone.</w:t>
      </w:r>
    </w:p>
    <w:p w14:paraId="5E355873" w14:textId="77777777" w:rsidR="00BF494B" w:rsidRPr="003F714A" w:rsidRDefault="00BF494B" w:rsidP="00BF494B">
      <w:pPr>
        <w:pStyle w:val="ListParagraph"/>
        <w:tabs>
          <w:tab w:val="left" w:pos="1180"/>
          <w:tab w:val="left" w:pos="1181"/>
        </w:tabs>
        <w:ind w:firstLine="0"/>
        <w:rPr>
          <w:rFonts w:asciiTheme="minorHAnsi" w:hAnsiTheme="minorHAnsi" w:cstheme="minorHAnsi"/>
        </w:rPr>
      </w:pPr>
    </w:p>
    <w:p w14:paraId="71D00C9D" w14:textId="77777777" w:rsidR="00BF494B" w:rsidRPr="003F714A" w:rsidRDefault="00BF494B" w:rsidP="00BF494B">
      <w:pPr>
        <w:pStyle w:val="ListParagraph"/>
        <w:tabs>
          <w:tab w:val="left" w:pos="1180"/>
          <w:tab w:val="left" w:pos="1181"/>
        </w:tabs>
        <w:ind w:firstLine="0"/>
        <w:rPr>
          <w:rFonts w:asciiTheme="minorHAnsi" w:hAnsiTheme="minorHAnsi" w:cstheme="minorHAnsi"/>
          <w:u w:val="single"/>
        </w:rPr>
      </w:pPr>
    </w:p>
    <w:p w14:paraId="4BFF33E4" w14:textId="0DC10927" w:rsidR="00BF494B" w:rsidRPr="003F714A" w:rsidRDefault="00BF494B" w:rsidP="00BF494B">
      <w:pPr>
        <w:tabs>
          <w:tab w:val="left" w:pos="1180"/>
          <w:tab w:val="left" w:pos="1181"/>
        </w:tabs>
        <w:rPr>
          <w:rFonts w:asciiTheme="minorHAnsi" w:hAnsiTheme="minorHAnsi" w:cstheme="minorHAnsi"/>
          <w:u w:val="single"/>
        </w:rPr>
      </w:pPr>
      <w:r w:rsidRPr="003F714A">
        <w:rPr>
          <w:rFonts w:asciiTheme="minorHAnsi" w:hAnsiTheme="minorHAnsi" w:cstheme="minorHAnsi"/>
          <w:u w:val="single"/>
        </w:rPr>
        <w:t xml:space="preserve">Technical </w:t>
      </w:r>
      <w:r w:rsidR="003F714A" w:rsidRPr="003F714A">
        <w:rPr>
          <w:rFonts w:asciiTheme="minorHAnsi" w:hAnsiTheme="minorHAnsi" w:cstheme="minorHAnsi"/>
          <w:u w:val="single"/>
        </w:rPr>
        <w:t>Criteria:</w:t>
      </w:r>
    </w:p>
    <w:p w14:paraId="3AC183C5" w14:textId="578C90FB" w:rsidR="00BF494B" w:rsidRPr="003F714A" w:rsidRDefault="00BF494B" w:rsidP="003F714A">
      <w:pPr>
        <w:pStyle w:val="ListParagraph"/>
        <w:tabs>
          <w:tab w:val="left" w:pos="1180"/>
          <w:tab w:val="left" w:pos="1181"/>
        </w:tabs>
        <w:spacing w:before="56"/>
        <w:ind w:firstLine="0"/>
        <w:rPr>
          <w:rFonts w:asciiTheme="minorHAnsi" w:hAnsiTheme="minorHAnsi" w:cstheme="minorHAnsi"/>
        </w:rPr>
      </w:pPr>
      <w:bookmarkStart w:id="0" w:name="_Hlk162252366"/>
    </w:p>
    <w:tbl>
      <w:tblPr>
        <w:tblW w:w="10080" w:type="dxa"/>
        <w:tblLayout w:type="fixed"/>
        <w:tblLook w:val="04A0" w:firstRow="1" w:lastRow="0" w:firstColumn="1" w:lastColumn="0" w:noHBand="0" w:noVBand="1"/>
      </w:tblPr>
      <w:tblGrid>
        <w:gridCol w:w="1160"/>
        <w:gridCol w:w="7450"/>
        <w:gridCol w:w="1470"/>
      </w:tblGrid>
      <w:tr w:rsidR="003F714A" w:rsidRPr="003F714A" w14:paraId="28487BDA" w14:textId="77777777" w:rsidTr="003F714A">
        <w:trPr>
          <w:trHeight w:val="300"/>
        </w:trPr>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5EC65970"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45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7A620E27"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1EC5E0A9"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Weighting in technical evaluation</w:t>
            </w:r>
          </w:p>
        </w:tc>
      </w:tr>
      <w:tr w:rsidR="003F714A" w:rsidRPr="003F714A" w14:paraId="182272F3" w14:textId="77777777" w:rsidTr="003F714A">
        <w:trPr>
          <w:trHeight w:val="300"/>
        </w:trPr>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5" w:type="dxa"/>
              <w:left w:w="15" w:type="dxa"/>
              <w:bottom w:w="15" w:type="dxa"/>
              <w:right w:w="15" w:type="dxa"/>
            </w:tcMar>
            <w:vAlign w:val="center"/>
          </w:tcPr>
          <w:p w14:paraId="7FC42678"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1 </w:t>
            </w:r>
          </w:p>
        </w:tc>
        <w:tc>
          <w:tcPr>
            <w:tcW w:w="745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2304C65A" w14:textId="160A25F9" w:rsidR="003F714A" w:rsidRPr="003F714A" w:rsidRDefault="003F714A" w:rsidP="0056530C">
            <w:pPr>
              <w:ind w:left="-20" w:right="-20"/>
              <w:rPr>
                <w:rFonts w:asciiTheme="minorHAnsi" w:hAnsiTheme="minorHAnsi" w:cstheme="minorHAnsi"/>
              </w:rPr>
            </w:pPr>
            <w:r w:rsidRPr="003F714A">
              <w:rPr>
                <w:rFonts w:asciiTheme="minorHAnsi" w:hAnsiTheme="minorHAnsi" w:cstheme="minorHAnsi"/>
              </w:rPr>
              <w:t xml:space="preserve">Technical quality </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tcMar>
              <w:top w:w="15" w:type="dxa"/>
              <w:left w:w="15" w:type="dxa"/>
              <w:bottom w:w="15" w:type="dxa"/>
              <w:right w:w="15" w:type="dxa"/>
            </w:tcMar>
            <w:vAlign w:val="center"/>
          </w:tcPr>
          <w:p w14:paraId="093A2ECF" w14:textId="57A623C5"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100% </w:t>
            </w:r>
          </w:p>
        </w:tc>
      </w:tr>
      <w:tr w:rsidR="003F714A" w:rsidRPr="003F714A" w14:paraId="0CEDF8B7" w14:textId="77777777" w:rsidTr="003F714A">
        <w:trPr>
          <w:trHeight w:val="300"/>
        </w:trPr>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CA08D25"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745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13F3CA00" w14:textId="69A1FA85" w:rsidR="003F714A" w:rsidRPr="003F714A" w:rsidRDefault="003F714A" w:rsidP="003F714A">
            <w:pPr>
              <w:tabs>
                <w:tab w:val="left" w:pos="1180"/>
                <w:tab w:val="left" w:pos="1181"/>
              </w:tabs>
              <w:rPr>
                <w:rFonts w:asciiTheme="minorHAnsi" w:hAnsiTheme="minorHAnsi" w:cstheme="minorHAnsi"/>
              </w:rPr>
            </w:pPr>
            <w:r w:rsidRPr="003F714A">
              <w:rPr>
                <w:rFonts w:asciiTheme="minorHAnsi" w:hAnsiTheme="minorHAnsi" w:cstheme="minorHAnsi"/>
              </w:rPr>
              <w:t>M</w:t>
            </w:r>
            <w:r w:rsidR="00582D9B">
              <w:rPr>
                <w:rFonts w:asciiTheme="minorHAnsi" w:hAnsiTheme="minorHAnsi" w:cstheme="minorHAnsi"/>
              </w:rPr>
              <w:t>aximum</w:t>
            </w:r>
            <w:r w:rsidRPr="003F714A">
              <w:rPr>
                <w:rFonts w:asciiTheme="minorHAnsi" w:hAnsiTheme="minorHAnsi" w:cstheme="minorHAnsi"/>
              </w:rPr>
              <w:t xml:space="preserve"> 2 weeks for the report to be completed.</w:t>
            </w:r>
          </w:p>
          <w:p w14:paraId="3653BF79" w14:textId="25CF120A" w:rsidR="003F714A" w:rsidRPr="003F714A" w:rsidRDefault="003F714A" w:rsidP="0056530C">
            <w:pPr>
              <w:ind w:left="-20" w:right="-20"/>
              <w:rPr>
                <w:rFonts w:asciiTheme="minorHAnsi" w:hAnsiTheme="minorHAnsi" w:cstheme="minorHAnsi"/>
              </w:rPr>
            </w:pP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45E568B0" w14:textId="035A953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50% </w:t>
            </w:r>
          </w:p>
        </w:tc>
      </w:tr>
      <w:tr w:rsidR="003F714A" w:rsidRPr="003F714A" w14:paraId="13B50784" w14:textId="77777777" w:rsidTr="003F714A">
        <w:trPr>
          <w:trHeight w:val="300"/>
        </w:trPr>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06B309E" w14:textId="77777777"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745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F288DED" w14:textId="0E18B08D" w:rsidR="003F714A" w:rsidRPr="003F714A" w:rsidRDefault="003F714A" w:rsidP="003F714A">
            <w:pPr>
              <w:tabs>
                <w:tab w:val="left" w:pos="1180"/>
                <w:tab w:val="left" w:pos="1181"/>
              </w:tabs>
              <w:spacing w:before="56"/>
              <w:rPr>
                <w:rFonts w:asciiTheme="minorHAnsi" w:hAnsiTheme="minorHAnsi" w:cstheme="minorHAnsi"/>
              </w:rPr>
            </w:pPr>
            <w:r w:rsidRPr="003F714A">
              <w:rPr>
                <w:rFonts w:asciiTheme="minorHAnsi" w:hAnsiTheme="minorHAnsi" w:cstheme="minorHAnsi"/>
              </w:rPr>
              <w:t>Experience of minimum 2 DNGO auditing report</w:t>
            </w:r>
            <w:r w:rsidR="006F4403">
              <w:rPr>
                <w:rFonts w:asciiTheme="minorHAnsi" w:hAnsiTheme="minorHAnsi" w:cstheme="minorHAnsi"/>
              </w:rPr>
              <w:t>s</w:t>
            </w:r>
            <w:r w:rsidRPr="003F714A">
              <w:rPr>
                <w:rFonts w:asciiTheme="minorHAnsi" w:hAnsiTheme="minorHAnsi" w:cstheme="minorHAnsi"/>
              </w:rPr>
              <w:t xml:space="preserve"> with minimum 2 International Non-Governmental Organizations (INGOs)</w:t>
            </w:r>
          </w:p>
          <w:p w14:paraId="4B34D059" w14:textId="15C05925" w:rsidR="003F714A" w:rsidRPr="003F714A" w:rsidRDefault="003F714A" w:rsidP="0056530C">
            <w:pPr>
              <w:ind w:left="-20" w:right="-20"/>
              <w:rPr>
                <w:rFonts w:asciiTheme="minorHAnsi" w:hAnsiTheme="minorHAnsi" w:cstheme="minorHAnsi"/>
              </w:rPr>
            </w:pP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4429D3F4" w14:textId="42E50A0B" w:rsidR="003F714A" w:rsidRPr="003F714A" w:rsidRDefault="003F714A" w:rsidP="0056530C">
            <w:pPr>
              <w:ind w:left="-20" w:right="-20"/>
              <w:jc w:val="center"/>
              <w:rPr>
                <w:rFonts w:asciiTheme="minorHAnsi" w:hAnsiTheme="minorHAnsi" w:cstheme="minorHAnsi"/>
              </w:rPr>
            </w:pPr>
            <w:r w:rsidRPr="003F714A">
              <w:rPr>
                <w:rFonts w:asciiTheme="minorHAnsi" w:hAnsiTheme="minorHAnsi" w:cstheme="minorHAnsi"/>
              </w:rPr>
              <w:t xml:space="preserve">50% </w:t>
            </w:r>
          </w:p>
        </w:tc>
      </w:tr>
    </w:tbl>
    <w:p w14:paraId="716C9C16" w14:textId="77777777" w:rsidR="00BF494B" w:rsidRPr="003F714A" w:rsidRDefault="00BF494B" w:rsidP="00BF494B">
      <w:pPr>
        <w:pStyle w:val="ListParagraph"/>
        <w:ind w:left="820" w:firstLine="0"/>
        <w:rPr>
          <w:rFonts w:asciiTheme="minorHAnsi" w:hAnsiTheme="minorHAnsi" w:cstheme="minorHAnsi"/>
          <w:color w:val="222222"/>
        </w:rPr>
      </w:pPr>
    </w:p>
    <w:p w14:paraId="79C0AA41" w14:textId="77777777" w:rsidR="00BF494B" w:rsidRPr="003F714A" w:rsidRDefault="00BF494B" w:rsidP="00BF494B">
      <w:pPr>
        <w:pStyle w:val="ListParagraph"/>
        <w:ind w:left="820" w:firstLine="0"/>
        <w:rPr>
          <w:rFonts w:asciiTheme="minorHAnsi" w:hAnsiTheme="minorHAnsi" w:cstheme="minorHAnsi"/>
          <w:color w:val="222222"/>
        </w:rPr>
      </w:pPr>
    </w:p>
    <w:p w14:paraId="40F7D0D2"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rPr>
        <w:t xml:space="preserve">For each part of the weighted technical criteria defined in the scoring matrix, a point between 1-10 shall be given on the following basis. </w:t>
      </w:r>
    </w:p>
    <w:p w14:paraId="7E12EDD0"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rPr>
        <w:t>1 point = does not meet requirement</w:t>
      </w:r>
    </w:p>
    <w:p w14:paraId="373A497C"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themeColor="text1"/>
        </w:rPr>
        <w:t xml:space="preserve">4 points = slightly below requirement </w:t>
      </w:r>
    </w:p>
    <w:p w14:paraId="5221FCE0"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rPr>
        <w:t xml:space="preserve">5 points = meets requirement </w:t>
      </w:r>
    </w:p>
    <w:p w14:paraId="7CEF0D9D"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rPr>
        <w:t xml:space="preserve">7 points = slightly above requirement </w:t>
      </w:r>
    </w:p>
    <w:p w14:paraId="79EA43FB" w14:textId="77777777" w:rsidR="003F714A" w:rsidRPr="003F714A" w:rsidRDefault="003F714A" w:rsidP="003F714A">
      <w:pPr>
        <w:adjustRightInd w:val="0"/>
        <w:rPr>
          <w:rFonts w:asciiTheme="minorHAnsi" w:hAnsiTheme="minorHAnsi" w:cstheme="minorHAnsi"/>
          <w:color w:val="000000"/>
        </w:rPr>
      </w:pPr>
      <w:r w:rsidRPr="003F714A">
        <w:rPr>
          <w:rFonts w:asciiTheme="minorHAnsi" w:hAnsiTheme="minorHAnsi" w:cstheme="minorHAnsi"/>
          <w:color w:val="000000"/>
        </w:rPr>
        <w:t xml:space="preserve">10 points = significantly above requirement </w:t>
      </w:r>
    </w:p>
    <w:p w14:paraId="2B3EEF71" w14:textId="77777777" w:rsidR="003F714A" w:rsidRPr="003F714A" w:rsidRDefault="003F714A" w:rsidP="003F714A">
      <w:pPr>
        <w:rPr>
          <w:rFonts w:asciiTheme="minorHAnsi" w:hAnsiTheme="minorHAnsi" w:cstheme="minorHAnsi"/>
          <w:color w:val="222222"/>
        </w:rPr>
      </w:pPr>
      <w:r w:rsidRPr="003F714A">
        <w:rPr>
          <w:rFonts w:asciiTheme="minorHAnsi" w:hAnsiTheme="minorHAnsi" w:cstheme="minorHAnsi"/>
          <w:color w:val="000000"/>
        </w:rPr>
        <w:t>An average technical score of 5.00 or higher is required to proceed to the financial evaluation.</w:t>
      </w:r>
    </w:p>
    <w:bookmarkEnd w:id="0"/>
    <w:p w14:paraId="7B1A7497" w14:textId="77777777" w:rsidR="003F714A" w:rsidRPr="003F714A" w:rsidRDefault="003F714A" w:rsidP="00BF494B">
      <w:pPr>
        <w:pStyle w:val="ListParagraph"/>
        <w:ind w:left="820" w:firstLine="0"/>
        <w:rPr>
          <w:rFonts w:asciiTheme="minorHAnsi" w:hAnsiTheme="minorHAnsi" w:cstheme="minorHAnsi"/>
          <w:color w:val="222222"/>
        </w:rPr>
      </w:pPr>
    </w:p>
    <w:p w14:paraId="491C328C" w14:textId="7B43B368" w:rsidR="003F714A" w:rsidRPr="003F714A" w:rsidRDefault="003F714A" w:rsidP="003F714A">
      <w:pPr>
        <w:pStyle w:val="BodyText"/>
        <w:spacing w:before="9"/>
        <w:ind w:left="0"/>
        <w:rPr>
          <w:rFonts w:asciiTheme="minorHAnsi" w:hAnsiTheme="minorHAnsi" w:cstheme="minorHAnsi"/>
          <w:u w:val="single"/>
        </w:rPr>
      </w:pPr>
      <w:r w:rsidRPr="003F714A">
        <w:rPr>
          <w:rFonts w:asciiTheme="minorHAnsi" w:hAnsiTheme="minorHAnsi" w:cstheme="minorHAnsi"/>
          <w:u w:val="single"/>
        </w:rPr>
        <w:t>Financial Evaluation:</w:t>
      </w:r>
    </w:p>
    <w:p w14:paraId="59CC13C1" w14:textId="77777777" w:rsidR="003F714A" w:rsidRPr="003F714A" w:rsidRDefault="003F714A" w:rsidP="003F714A">
      <w:pPr>
        <w:pStyle w:val="BodyText"/>
        <w:spacing w:before="9"/>
        <w:ind w:left="0"/>
        <w:rPr>
          <w:rFonts w:asciiTheme="minorHAnsi" w:hAnsiTheme="minorHAnsi" w:cstheme="minorHAnsi"/>
        </w:rPr>
      </w:pPr>
      <w:r w:rsidRPr="003F714A">
        <w:rPr>
          <w:rFonts w:asciiTheme="minorHAnsi" w:hAnsiTheme="minorHAnsi" w:cstheme="minorHAnsi"/>
        </w:rPr>
        <w:t xml:space="preserve">All bids that pass the Technical Evaluation will proceed to the Financial Evaluation. Bids that are deemed technically non-compliant will not be financially evaluated. </w:t>
      </w:r>
    </w:p>
    <w:p w14:paraId="6BED6298" w14:textId="77777777" w:rsidR="003F714A" w:rsidRPr="003F714A" w:rsidRDefault="003F714A" w:rsidP="003F714A">
      <w:pPr>
        <w:rPr>
          <w:rFonts w:asciiTheme="minorHAnsi" w:hAnsiTheme="minorHAnsi" w:cstheme="minorHAnsi"/>
          <w:color w:val="222222"/>
        </w:rPr>
      </w:pPr>
    </w:p>
    <w:p w14:paraId="281A1896" w14:textId="4331E365" w:rsidR="003F714A" w:rsidRPr="003F714A" w:rsidRDefault="003F714A" w:rsidP="003F714A">
      <w:pPr>
        <w:rPr>
          <w:rFonts w:asciiTheme="minorHAnsi" w:hAnsiTheme="minorHAnsi" w:cstheme="minorHAnsi"/>
        </w:rPr>
      </w:pPr>
      <w:bookmarkStart w:id="1" w:name="_Hlk162252555"/>
      <w:r w:rsidRPr="003F714A">
        <w:rPr>
          <w:rFonts w:asciiTheme="minorHAnsi" w:hAnsiTheme="minorHAnsi" w:cstheme="minorHAnsi"/>
          <w:color w:val="222222"/>
        </w:rPr>
        <w:t>D</w:t>
      </w:r>
      <w:r w:rsidRPr="003F714A">
        <w:rPr>
          <w:rFonts w:asciiTheme="minorHAnsi" w:hAnsiTheme="minorHAnsi" w:cstheme="minorHAnsi"/>
        </w:rPr>
        <w:t>RC will give a weighted combined technical and financial score. The weighted score will determine the contract award.</w:t>
      </w:r>
    </w:p>
    <w:bookmarkEnd w:id="1"/>
    <w:p w14:paraId="0C2DEBD1" w14:textId="77777777" w:rsidR="003F714A" w:rsidRPr="003F714A" w:rsidRDefault="003F714A" w:rsidP="003F714A">
      <w:pPr>
        <w:rPr>
          <w:rFonts w:asciiTheme="minorHAnsi" w:hAnsiTheme="minorHAnsi" w:cstheme="minorHAnsi"/>
          <w:color w:val="222222"/>
        </w:rPr>
      </w:pPr>
    </w:p>
    <w:p w14:paraId="4DB1C06E" w14:textId="6E5311A3" w:rsidR="00E261BF" w:rsidRPr="003F714A" w:rsidRDefault="00E261BF" w:rsidP="00BF494B">
      <w:pPr>
        <w:tabs>
          <w:tab w:val="left" w:pos="1180"/>
          <w:tab w:val="left" w:pos="1181"/>
        </w:tabs>
        <w:ind w:left="459"/>
        <w:rPr>
          <w:rFonts w:asciiTheme="minorHAnsi" w:hAnsiTheme="minorHAnsi" w:cstheme="minorHAnsi"/>
        </w:rPr>
      </w:pPr>
    </w:p>
    <w:sectPr w:rsidR="00E261BF" w:rsidRPr="003F714A">
      <w:headerReference w:type="default" r:id="rId7"/>
      <w:pgSz w:w="12240" w:h="15840"/>
      <w:pgMar w:top="1660" w:right="13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1ABCD" w14:textId="77777777" w:rsidR="006A33E3" w:rsidRDefault="006A33E3">
      <w:r>
        <w:separator/>
      </w:r>
    </w:p>
  </w:endnote>
  <w:endnote w:type="continuationSeparator" w:id="0">
    <w:p w14:paraId="35708298" w14:textId="77777777" w:rsidR="006A33E3" w:rsidRDefault="006A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1FCAD" w14:textId="77777777" w:rsidR="006A33E3" w:rsidRDefault="006A33E3">
      <w:r>
        <w:separator/>
      </w:r>
    </w:p>
  </w:footnote>
  <w:footnote w:type="continuationSeparator" w:id="0">
    <w:p w14:paraId="789A9B46" w14:textId="77777777" w:rsidR="006A33E3" w:rsidRDefault="006A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EEBB" w14:textId="77777777" w:rsidR="00DA3631" w:rsidRDefault="00741CD3">
    <w:pPr>
      <w:pStyle w:val="BodyText"/>
      <w:spacing w:before="0" w:line="14" w:lineRule="auto"/>
      <w:ind w:left="0"/>
      <w:rPr>
        <w:sz w:val="20"/>
      </w:rPr>
    </w:pPr>
    <w:r>
      <w:rPr>
        <w:noProof/>
      </w:rPr>
      <w:drawing>
        <wp:anchor distT="0" distB="0" distL="0" distR="0" simplePos="0" relativeHeight="487553024" behindDoc="1" locked="0" layoutInCell="1" allowOverlap="1" wp14:anchorId="3723F057" wp14:editId="78C818B0">
          <wp:simplePos x="0" y="0"/>
          <wp:positionH relativeFrom="page">
            <wp:posOffset>914400</wp:posOffset>
          </wp:positionH>
          <wp:positionV relativeFrom="page">
            <wp:posOffset>457200</wp:posOffset>
          </wp:positionV>
          <wp:extent cx="946785" cy="492759"/>
          <wp:effectExtent l="0" t="0" r="0" b="0"/>
          <wp:wrapNone/>
          <wp:docPr id="698201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46785" cy="4927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2" w15:restartNumberingAfterBreak="0">
    <w:nsid w:val="679757D4"/>
    <w:multiLevelType w:val="hybridMultilevel"/>
    <w:tmpl w:val="5B12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16889">
    <w:abstractNumId w:val="1"/>
  </w:num>
  <w:num w:numId="2" w16cid:durableId="408162700">
    <w:abstractNumId w:val="2"/>
  </w:num>
  <w:num w:numId="3" w16cid:durableId="91424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31"/>
    <w:rsid w:val="000417F5"/>
    <w:rsid w:val="001C5DF8"/>
    <w:rsid w:val="00215C28"/>
    <w:rsid w:val="00235614"/>
    <w:rsid w:val="002A7059"/>
    <w:rsid w:val="003F714A"/>
    <w:rsid w:val="00506679"/>
    <w:rsid w:val="00582D9B"/>
    <w:rsid w:val="0058385F"/>
    <w:rsid w:val="005978A5"/>
    <w:rsid w:val="006A33E3"/>
    <w:rsid w:val="006F4403"/>
    <w:rsid w:val="00741CD3"/>
    <w:rsid w:val="007B7FA9"/>
    <w:rsid w:val="0082261D"/>
    <w:rsid w:val="008F71EE"/>
    <w:rsid w:val="00BA4DB9"/>
    <w:rsid w:val="00BF494B"/>
    <w:rsid w:val="00C274CC"/>
    <w:rsid w:val="00C8578B"/>
    <w:rsid w:val="00D0706B"/>
    <w:rsid w:val="00D20FE8"/>
    <w:rsid w:val="00DA3631"/>
    <w:rsid w:val="00E261BF"/>
    <w:rsid w:val="00E43031"/>
    <w:rsid w:val="00E515BE"/>
    <w:rsid w:val="00E53CF8"/>
    <w:rsid w:val="00F553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FBA"/>
  <w15:docId w15:val="{B07414E2-6800-4D0E-AF29-14858B89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3F714A"/>
    <w:pPr>
      <w:keepNext/>
      <w:widowControl/>
      <w:numPr>
        <w:numId w:val="3"/>
      </w:numPr>
      <w:autoSpaceDE/>
      <w:autoSpaceDN/>
      <w:outlineLvl w:val="0"/>
    </w:pPr>
    <w:rPr>
      <w:rFonts w:asciiTheme="minorHAnsi" w:eastAsia="Times New Roman" w:hAnsiTheme="minorHAnsi" w:cs="Times New Roman"/>
      <w:b/>
      <w:caps/>
      <w:kern w:val="28"/>
      <w:sz w:val="20"/>
      <w:szCs w:val="20"/>
    </w:rPr>
  </w:style>
  <w:style w:type="paragraph" w:styleId="Heading2">
    <w:name w:val="heading 2"/>
    <w:basedOn w:val="Normal"/>
    <w:next w:val="Normal"/>
    <w:link w:val="Heading2Char"/>
    <w:qFormat/>
    <w:rsid w:val="003F714A"/>
    <w:pPr>
      <w:keepNext/>
      <w:widowControl/>
      <w:numPr>
        <w:ilvl w:val="1"/>
        <w:numId w:val="3"/>
      </w:numPr>
      <w:autoSpaceDE/>
      <w:autoSpaceDN/>
      <w:spacing w:after="240"/>
      <w:jc w:val="both"/>
      <w:outlineLvl w:val="1"/>
    </w:pPr>
    <w:rPr>
      <w:rFonts w:asciiTheme="minorHAnsi" w:eastAsia="Times New Roman" w:hAnsiTheme="minorHAnsi" w:cs="Times New Roman"/>
      <w:b/>
      <w:sz w:val="20"/>
      <w:szCs w:val="20"/>
    </w:rPr>
  </w:style>
  <w:style w:type="paragraph" w:styleId="Heading3">
    <w:name w:val="heading 3"/>
    <w:basedOn w:val="Normal"/>
    <w:next w:val="Normal"/>
    <w:link w:val="Heading3Char"/>
    <w:uiPriority w:val="9"/>
    <w:qFormat/>
    <w:rsid w:val="003F714A"/>
    <w:pPr>
      <w:keepNext/>
      <w:widowControl/>
      <w:numPr>
        <w:ilvl w:val="2"/>
        <w:numId w:val="3"/>
      </w:numPr>
      <w:autoSpaceDE/>
      <w:autoSpaceDN/>
      <w:spacing w:after="240"/>
      <w:jc w:val="both"/>
      <w:outlineLvl w:val="2"/>
    </w:pPr>
    <w:rPr>
      <w:rFonts w:asciiTheme="minorHAnsi" w:eastAsia="Times New Roman" w:hAnsiTheme="minorHAnsi" w:cs="Times New Roman"/>
      <w:b/>
      <w:sz w:val="20"/>
      <w:szCs w:val="20"/>
    </w:rPr>
  </w:style>
  <w:style w:type="paragraph" w:styleId="Heading4">
    <w:name w:val="heading 4"/>
    <w:basedOn w:val="Normal"/>
    <w:next w:val="Normal"/>
    <w:link w:val="Heading4Char"/>
    <w:qFormat/>
    <w:rsid w:val="003F714A"/>
    <w:pPr>
      <w:keepNext/>
      <w:widowControl/>
      <w:numPr>
        <w:ilvl w:val="3"/>
        <w:numId w:val="3"/>
      </w:numPr>
      <w:autoSpaceDE/>
      <w:autoSpaceDN/>
      <w:ind w:left="720"/>
      <w:outlineLvl w:val="3"/>
    </w:pPr>
    <w:rPr>
      <w:rFonts w:asciiTheme="minorHAnsi" w:eastAsia="Times New Roman" w:hAnsiTheme="minorHAnsi" w:cs="Times New Roman"/>
      <w:b/>
      <w:sz w:val="20"/>
      <w:szCs w:val="20"/>
    </w:rPr>
  </w:style>
  <w:style w:type="paragraph" w:styleId="Heading5">
    <w:name w:val="heading 5"/>
    <w:basedOn w:val="Normal"/>
    <w:next w:val="Normal"/>
    <w:link w:val="Heading5Char"/>
    <w:qFormat/>
    <w:rsid w:val="003F714A"/>
    <w:pPr>
      <w:widowControl/>
      <w:numPr>
        <w:ilvl w:val="4"/>
        <w:numId w:val="3"/>
      </w:numPr>
      <w:autoSpaceDE/>
      <w:autoSpaceDN/>
      <w:spacing w:after="240"/>
      <w:jc w:val="both"/>
      <w:outlineLvl w:val="4"/>
    </w:pPr>
    <w:rPr>
      <w:rFonts w:asciiTheme="minorHAnsi" w:eastAsia="Times New Roman" w:hAnsiTheme="minorHAnsi" w:cs="Times New Roman"/>
      <w:b/>
      <w:sz w:val="20"/>
      <w:szCs w:val="20"/>
    </w:rPr>
  </w:style>
  <w:style w:type="paragraph" w:styleId="Heading6">
    <w:name w:val="heading 6"/>
    <w:basedOn w:val="Normal"/>
    <w:next w:val="Normal"/>
    <w:link w:val="Heading6Char"/>
    <w:qFormat/>
    <w:rsid w:val="003F714A"/>
    <w:pPr>
      <w:widowControl/>
      <w:numPr>
        <w:ilvl w:val="5"/>
        <w:numId w:val="3"/>
      </w:numPr>
      <w:autoSpaceDE/>
      <w:autoSpaceDN/>
      <w:spacing w:before="240" w:after="60"/>
      <w:jc w:val="both"/>
      <w:outlineLvl w:val="5"/>
    </w:pPr>
    <w:rPr>
      <w:rFonts w:asciiTheme="minorHAnsi" w:eastAsia="Times New Roman" w:hAnsiTheme="minorHAnsi" w:cs="Times New Roman"/>
      <w:i/>
      <w:sz w:val="20"/>
      <w:szCs w:val="20"/>
    </w:rPr>
  </w:style>
  <w:style w:type="paragraph" w:styleId="Heading7">
    <w:name w:val="heading 7"/>
    <w:basedOn w:val="Normal"/>
    <w:next w:val="Normal"/>
    <w:link w:val="Heading7Char"/>
    <w:qFormat/>
    <w:rsid w:val="003F714A"/>
    <w:pPr>
      <w:widowControl/>
      <w:numPr>
        <w:ilvl w:val="6"/>
        <w:numId w:val="3"/>
      </w:numPr>
      <w:autoSpaceDE/>
      <w:autoSpaceDN/>
      <w:spacing w:before="240" w:after="60"/>
      <w:jc w:val="both"/>
      <w:outlineLvl w:val="6"/>
    </w:pPr>
    <w:rPr>
      <w:rFonts w:asciiTheme="minorHAnsi" w:eastAsia="Times New Roman" w:hAnsiTheme="minorHAnsi" w:cs="Times New Roman"/>
      <w:sz w:val="20"/>
      <w:szCs w:val="20"/>
    </w:rPr>
  </w:style>
  <w:style w:type="paragraph" w:styleId="Heading8">
    <w:name w:val="heading 8"/>
    <w:basedOn w:val="Normal"/>
    <w:next w:val="Normal"/>
    <w:link w:val="Heading8Char"/>
    <w:qFormat/>
    <w:rsid w:val="003F714A"/>
    <w:pPr>
      <w:widowControl/>
      <w:numPr>
        <w:ilvl w:val="7"/>
        <w:numId w:val="3"/>
      </w:numPr>
      <w:autoSpaceDE/>
      <w:autoSpaceDN/>
      <w:spacing w:before="240" w:after="60"/>
      <w:jc w:val="both"/>
      <w:outlineLvl w:val="7"/>
    </w:pPr>
    <w:rPr>
      <w:rFonts w:asciiTheme="minorHAnsi" w:eastAsia="Times New Roman" w:hAnsiTheme="minorHAnsi" w:cs="Times New Roman"/>
      <w:i/>
      <w:sz w:val="20"/>
      <w:szCs w:val="20"/>
    </w:rPr>
  </w:style>
  <w:style w:type="paragraph" w:styleId="Heading9">
    <w:name w:val="heading 9"/>
    <w:basedOn w:val="Normal"/>
    <w:next w:val="Normal"/>
    <w:link w:val="Heading9Char"/>
    <w:qFormat/>
    <w:rsid w:val="003F714A"/>
    <w:pPr>
      <w:widowControl/>
      <w:numPr>
        <w:ilvl w:val="8"/>
        <w:numId w:val="3"/>
      </w:numPr>
      <w:autoSpaceDE/>
      <w:autoSpaceDN/>
      <w:spacing w:before="240" w:after="60"/>
      <w:jc w:val="both"/>
      <w:outlineLvl w:val="8"/>
    </w:pPr>
    <w:rPr>
      <w:rFonts w:asciiTheme="minorHAnsi" w:eastAsia="Times New Roman" w:hAnsiTheme="minorHAnsi"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180"/>
    </w:p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3F714A"/>
    <w:rPr>
      <w:rFonts w:eastAsia="Times New Roman" w:cs="Times New Roman"/>
      <w:b/>
      <w:caps/>
      <w:kern w:val="28"/>
      <w:sz w:val="20"/>
      <w:szCs w:val="20"/>
    </w:rPr>
  </w:style>
  <w:style w:type="character" w:customStyle="1" w:styleId="Heading2Char">
    <w:name w:val="Heading 2 Char"/>
    <w:basedOn w:val="DefaultParagraphFont"/>
    <w:link w:val="Heading2"/>
    <w:rsid w:val="003F714A"/>
    <w:rPr>
      <w:rFonts w:eastAsia="Times New Roman" w:cs="Times New Roman"/>
      <w:b/>
      <w:sz w:val="20"/>
      <w:szCs w:val="20"/>
    </w:rPr>
  </w:style>
  <w:style w:type="character" w:customStyle="1" w:styleId="Heading3Char">
    <w:name w:val="Heading 3 Char"/>
    <w:basedOn w:val="DefaultParagraphFont"/>
    <w:link w:val="Heading3"/>
    <w:uiPriority w:val="9"/>
    <w:rsid w:val="003F714A"/>
    <w:rPr>
      <w:rFonts w:eastAsia="Times New Roman" w:cs="Times New Roman"/>
      <w:b/>
      <w:sz w:val="20"/>
      <w:szCs w:val="20"/>
    </w:rPr>
  </w:style>
  <w:style w:type="character" w:customStyle="1" w:styleId="Heading4Char">
    <w:name w:val="Heading 4 Char"/>
    <w:basedOn w:val="DefaultParagraphFont"/>
    <w:link w:val="Heading4"/>
    <w:rsid w:val="003F714A"/>
    <w:rPr>
      <w:rFonts w:eastAsia="Times New Roman" w:cs="Times New Roman"/>
      <w:b/>
      <w:sz w:val="20"/>
      <w:szCs w:val="20"/>
    </w:rPr>
  </w:style>
  <w:style w:type="character" w:customStyle="1" w:styleId="Heading5Char">
    <w:name w:val="Heading 5 Char"/>
    <w:basedOn w:val="DefaultParagraphFont"/>
    <w:link w:val="Heading5"/>
    <w:rsid w:val="003F714A"/>
    <w:rPr>
      <w:rFonts w:eastAsia="Times New Roman" w:cs="Times New Roman"/>
      <w:b/>
      <w:sz w:val="20"/>
      <w:szCs w:val="20"/>
    </w:rPr>
  </w:style>
  <w:style w:type="character" w:customStyle="1" w:styleId="Heading6Char">
    <w:name w:val="Heading 6 Char"/>
    <w:basedOn w:val="DefaultParagraphFont"/>
    <w:link w:val="Heading6"/>
    <w:rsid w:val="003F714A"/>
    <w:rPr>
      <w:rFonts w:eastAsia="Times New Roman" w:cs="Times New Roman"/>
      <w:i/>
      <w:sz w:val="20"/>
      <w:szCs w:val="20"/>
    </w:rPr>
  </w:style>
  <w:style w:type="character" w:customStyle="1" w:styleId="Heading7Char">
    <w:name w:val="Heading 7 Char"/>
    <w:basedOn w:val="DefaultParagraphFont"/>
    <w:link w:val="Heading7"/>
    <w:rsid w:val="003F714A"/>
    <w:rPr>
      <w:rFonts w:eastAsia="Times New Roman" w:cs="Times New Roman"/>
      <w:sz w:val="20"/>
      <w:szCs w:val="20"/>
    </w:rPr>
  </w:style>
  <w:style w:type="character" w:customStyle="1" w:styleId="Heading8Char">
    <w:name w:val="Heading 8 Char"/>
    <w:basedOn w:val="DefaultParagraphFont"/>
    <w:link w:val="Heading8"/>
    <w:rsid w:val="003F714A"/>
    <w:rPr>
      <w:rFonts w:eastAsia="Times New Roman" w:cs="Times New Roman"/>
      <w:i/>
      <w:sz w:val="20"/>
      <w:szCs w:val="20"/>
    </w:rPr>
  </w:style>
  <w:style w:type="character" w:customStyle="1" w:styleId="Heading9Char">
    <w:name w:val="Heading 9 Char"/>
    <w:basedOn w:val="DefaultParagraphFont"/>
    <w:link w:val="Heading9"/>
    <w:rsid w:val="003F714A"/>
    <w:rPr>
      <w:rFonts w:eastAsia="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Noaman Moslim</dc:creator>
  <cp:lastModifiedBy>Faisal Muhammad Shafa Hassan</cp:lastModifiedBy>
  <cp:revision>4</cp:revision>
  <dcterms:created xsi:type="dcterms:W3CDTF">2024-03-25T06:52:00Z</dcterms:created>
  <dcterms:modified xsi:type="dcterms:W3CDTF">2024-03-25T07:13:00Z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2022-02-06T00:00:00Z</vt:filetime>
  </property>
  <property fmtid="{D5CDD505-2E9C-101B-9397-08002B2CF9AE}" pid="3" name="Creator">
    <vt:lpwstr>Microsoft® Word for Microsoft 365</vt:lpwstr>
  </property>
  <property fmtid="{D5CDD505-2E9C-101B-9397-08002B2CF9AE}" pid="4" name="LastSaved">
    <vt:filetime>2023-02-26T00:00:00Z</vt:filetime>
  </property>
  <property fmtid="{D5CDD505-2E9C-101B-9397-08002B2CF9AE}" pid="5" name="Producer">
    <vt:lpwstr>Microsoft® Word for Microsoft 365</vt:lpwstr>
  </property>
  <property fmtid="{D5CDD505-2E9C-101B-9397-08002B2CF9AE}" pid="6" name="GrammarlyDocumentId">
    <vt:lpwstr>49e80c2561479f6c58e7ff65decede52dd78a3545ebf45a0f64e8c5baa4e00e5</vt:lpwstr>
  </property>
</Properties>
</file>