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body>
    <w:p w:rsidR="001E6844" w:rsidRDefault="00A67F33" w14:paraId="246CFBD7" w14:textId="0569573E">
      <w:pPr>
        <w:pStyle w:val="BodyText"/>
        <w:ind w:left="105"/>
        <w:rPr>
          <w:rFonts w:ascii="Times New Roman"/>
        </w:rPr>
      </w:pPr>
      <w:r>
        <w:rPr>
          <w:rFonts w:ascii="Times New Roman"/>
          <w:noProof/>
        </w:rPr>
        <mc:AlternateContent>
          <mc:Choice Requires="wpg">
            <w:drawing>
              <wp:inline distT="0" distB="0" distL="0" distR="0" wp14:anchorId="246CFD4B" wp14:editId="6CDD6B46">
                <wp:extent cx="6424295" cy="770255"/>
                <wp:effectExtent l="6350" t="0" r="8255" b="4445"/>
                <wp:docPr id="191232168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295" cy="770255"/>
                          <a:chOff x="0" y="0"/>
                          <a:chExt cx="10117" cy="1213"/>
                        </a:xfrm>
                      </wpg:grpSpPr>
                      <wps:wsp>
                        <wps:cNvPr id="1971904044" name="Rectangle 9"/>
                        <wps:cNvSpPr>
                          <a:spLocks noChangeArrowheads="1"/>
                        </wps:cNvSpPr>
                        <wps:spPr bwMode="auto">
                          <a:xfrm>
                            <a:off x="2" y="16"/>
                            <a:ext cx="10112" cy="1114"/>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78580971"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402" y="0"/>
                            <a:ext cx="2480" cy="1154"/>
                          </a:xfrm>
                          <a:prstGeom prst="rect">
                            <a:avLst/>
                          </a:prstGeom>
                          <a:noFill/>
                          <a:extLst>
                            <a:ext uri="{909E8E84-426E-40DD-AFC4-6F175D3DCCD1}">
                              <a14:hiddenFill xmlns:a14="http://schemas.microsoft.com/office/drawing/2010/main">
                                <a:solidFill>
                                  <a:srgbClr val="FFFFFF"/>
                                </a:solidFill>
                              </a14:hiddenFill>
                            </a:ext>
                          </a:extLst>
                        </pic:spPr>
                      </pic:pic>
                      <wps:wsp>
                        <wps:cNvPr id="531843752" name="Text Box 7"/>
                        <wps:cNvSpPr txBox="1">
                          <a:spLocks noChangeArrowheads="1"/>
                        </wps:cNvSpPr>
                        <wps:spPr bwMode="auto">
                          <a:xfrm>
                            <a:off x="0" y="0"/>
                            <a:ext cx="10117" cy="1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844" w:rsidRDefault="00523DAE" w14:paraId="246CFD59" w14:textId="77777777">
                              <w:pPr>
                                <w:spacing w:before="347" w:line="866" w:lineRule="exact"/>
                                <w:ind w:left="154"/>
                                <w:rPr>
                                  <w:sz w:val="72"/>
                                </w:rPr>
                              </w:pPr>
                              <w:r>
                                <w:rPr>
                                  <w:sz w:val="72"/>
                                </w:rPr>
                                <w:t>Invitation to Bid</w:t>
                              </w:r>
                            </w:p>
                          </w:txbxContent>
                        </wps:txbx>
                        <wps:bodyPr rot="0" vert="horz" wrap="square" lIns="0" tIns="0" rIns="0" bIns="0" anchor="t" anchorCtr="0" upright="1">
                          <a:noAutofit/>
                        </wps:bodyPr>
                      </wps:wsp>
                    </wpg:wgp>
                  </a:graphicData>
                </a:graphic>
              </wp:inline>
            </w:drawing>
          </mc:Choice>
          <mc:Fallback>
            <w:pict w14:anchorId="3DEA029C">
              <v:group id="Group 6" style="width:505.85pt;height:60.65pt;mso-position-horizontal-relative:char;mso-position-vertical-relative:line" coordsize="10117,1213" o:spid="_x0000_s1026" w14:anchorId="246CFD4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">
                <v:rect id="Rectangle 9" style="position:absolute;left:2;top:16;width:10112;height:1114;visibility:visible;mso-wrap-style:square;v-text-anchor:top" o:spid="_x0000_s1027" filled="f"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7402;width:2480;height:115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">
                  <v:imagedata o:title="" r:id="rId11"/>
                </v:shape>
                <v:shapetype id="_x0000_t202" coordsize="21600,21600" o:spt="202" path="m,l,21600r21600,l21600,xe">
                  <v:stroke joinstyle="miter"/>
                  <v:path gradientshapeok="t" o:connecttype="rect"/>
                </v:shapetype>
                <v:shape id="Text Box 7" style="position:absolute;width:10117;height:1213;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">
                  <v:textbox inset="0,0,0,0">
                    <w:txbxContent>
                      <w:p w:rsidR="001E6844" w:rsidRDefault="00523DAE" w14:paraId="2A554641" w14:textId="77777777">
                        <w:pPr>
                          <w:spacing w:before="347" w:line="866" w:lineRule="exact"/>
                          <w:ind w:left="154"/>
                          <w:rPr>
                            <w:sz w:val="72"/>
                          </w:rPr>
                        </w:pPr>
                        <w:r>
                          <w:rPr>
                            <w:sz w:val="72"/>
                          </w:rPr>
                          <w:t>Invitation to Bid</w:t>
                        </w:r>
                      </w:p>
                    </w:txbxContent>
                  </v:textbox>
                </v:shape>
                <w10:anchorlock/>
              </v:group>
            </w:pict>
          </mc:Fallback>
        </mc:AlternateContent>
      </w:r>
    </w:p>
    <w:p w:rsidR="001E6844" w:rsidRDefault="001E6844" w14:paraId="246CFBD8" w14:textId="77777777">
      <w:pPr>
        <w:pStyle w:val="BodyText"/>
        <w:rPr>
          <w:rFonts w:ascii="Times New Roman"/>
        </w:rPr>
      </w:pPr>
    </w:p>
    <w:p w:rsidR="001E6844" w:rsidRDefault="001E6844" w14:paraId="246CFBD9" w14:textId="77777777">
      <w:pPr>
        <w:pStyle w:val="BodyText"/>
        <w:spacing w:before="5"/>
        <w:rPr>
          <w:rFonts w:ascii="Times New Roman"/>
          <w:sz w:val="26"/>
        </w:rPr>
      </w:pPr>
    </w:p>
    <w:p w:rsidRPr="001772A8" w:rsidR="00211C1A" w:rsidP="00211C1A" w:rsidRDefault="00211C1A" w14:paraId="376546FF" w14:textId="77777777">
      <w:pPr>
        <w:rPr>
          <w:rFonts w:cs="Arial"/>
          <w:b/>
          <w:bCs/>
          <w:color w:val="000000"/>
          <w:szCs w:val="24"/>
        </w:rPr>
      </w:pPr>
      <w:r w:rsidRPr="001772A8">
        <w:rPr>
          <w:rFonts w:cs="Arial"/>
          <w:b/>
          <w:bCs/>
          <w:color w:val="000000"/>
          <w:szCs w:val="24"/>
        </w:rPr>
        <w:t>Iraq-Nineveh- Tal-Afar – Nineveh- Airp</w:t>
      </w:r>
      <w:r>
        <w:rPr>
          <w:rFonts w:cs="Arial"/>
          <w:b/>
          <w:bCs/>
          <w:color w:val="000000"/>
          <w:szCs w:val="24"/>
        </w:rPr>
        <w:t>ort</w:t>
      </w:r>
      <w:r w:rsidRPr="001772A8">
        <w:rPr>
          <w:rFonts w:cs="Arial"/>
          <w:b/>
          <w:bCs/>
          <w:color w:val="000000"/>
          <w:szCs w:val="24"/>
        </w:rPr>
        <w:t xml:space="preserve"> Street </w:t>
      </w:r>
    </w:p>
    <w:p w:rsidRPr="00EE1B34" w:rsidR="00211C1A" w:rsidP="00211C1A" w:rsidRDefault="00211C1A" w14:paraId="436163F4" w14:textId="77777777">
      <w:pPr>
        <w:shd w:val="clear" w:color="auto" w:fill="FFFFFF"/>
        <w:rPr>
          <w:rFonts w:cs="Arial"/>
          <w:color w:val="222222"/>
          <w:lang w:val="en-GB"/>
        </w:rPr>
      </w:pPr>
      <w:r w:rsidRPr="00506B95">
        <w:rPr>
          <w:b/>
          <w:bCs/>
          <w:color w:val="222222"/>
        </w:rPr>
        <w:t>36.364703, 42.408428</w:t>
      </w:r>
    </w:p>
    <w:p w:rsidR="001E6844" w:rsidRDefault="001E6844" w14:paraId="246CFBDC" w14:textId="28AE7D30">
      <w:pPr>
        <w:pStyle w:val="BodyText"/>
        <w:spacing w:before="6"/>
        <w:rPr>
          <w:sz w:val="19"/>
        </w:rPr>
      </w:pPr>
    </w:p>
    <w:p w:rsidR="00211C1A" w:rsidP="68BDD26C" w:rsidRDefault="00211C1A" w14:paraId="49056810" w14:textId="5A5C81C5">
      <w:pPr>
        <w:pStyle w:val="BodyText"/>
        <w:spacing w:before="6"/>
        <w:rPr>
          <w:sz w:val="19"/>
          <w:szCs w:val="19"/>
        </w:rPr>
      </w:pPr>
      <w:r w:rsidRPr="4B8A6926" w:rsidR="00211C1A">
        <w:rPr>
          <w:sz w:val="19"/>
          <w:szCs w:val="19"/>
        </w:rPr>
        <w:t xml:space="preserve">   </w:t>
      </w:r>
      <w:r w:rsidRPr="4B8A6926" w:rsidR="3D137261">
        <w:rPr>
          <w:sz w:val="19"/>
          <w:szCs w:val="19"/>
        </w:rPr>
        <w:t>0</w:t>
      </w:r>
      <w:r w:rsidRPr="4B8A6926" w:rsidR="3BD9A7F3">
        <w:rPr>
          <w:sz w:val="19"/>
          <w:szCs w:val="19"/>
        </w:rPr>
        <w:t>7</w:t>
      </w:r>
      <w:r w:rsidRPr="4B8A6926" w:rsidR="3BD9A7F3">
        <w:rPr>
          <w:sz w:val="19"/>
          <w:szCs w:val="19"/>
          <w:vertAlign w:val="superscript"/>
        </w:rPr>
        <w:t>th</w:t>
      </w:r>
      <w:r w:rsidRPr="4B8A6926" w:rsidR="3BD9A7F3">
        <w:rPr>
          <w:sz w:val="19"/>
          <w:szCs w:val="19"/>
        </w:rPr>
        <w:t xml:space="preserve"> </w:t>
      </w:r>
      <w:r w:rsidRPr="4B8A6926" w:rsidR="00211C1A">
        <w:rPr>
          <w:sz w:val="19"/>
          <w:szCs w:val="19"/>
        </w:rPr>
        <w:t xml:space="preserve"> </w:t>
      </w:r>
      <w:r w:rsidRPr="4B8A6926" w:rsidR="00FD1FC2">
        <w:rPr>
          <w:sz w:val="19"/>
          <w:szCs w:val="19"/>
        </w:rPr>
        <w:t>May</w:t>
      </w:r>
      <w:r w:rsidRPr="4B8A6926" w:rsidR="00211C1A">
        <w:rPr>
          <w:sz w:val="19"/>
          <w:szCs w:val="19"/>
        </w:rPr>
        <w:t xml:space="preserve"> 202</w:t>
      </w:r>
      <w:r w:rsidRPr="4B8A6926" w:rsidR="00FD1FC2">
        <w:rPr>
          <w:sz w:val="19"/>
          <w:szCs w:val="19"/>
        </w:rPr>
        <w:t>4</w:t>
      </w:r>
    </w:p>
    <w:p w:rsidR="00211C1A" w:rsidRDefault="00211C1A" w14:paraId="73640B07" w14:textId="77777777">
      <w:pPr>
        <w:pStyle w:val="BodyText"/>
        <w:spacing w:before="6"/>
        <w:rPr>
          <w:sz w:val="19"/>
        </w:rPr>
      </w:pPr>
    </w:p>
    <w:p w:rsidR="001E6844" w:rsidRDefault="00523DAE" w14:paraId="246CFBDD" w14:textId="77777777">
      <w:pPr>
        <w:pStyle w:val="BodyText"/>
        <w:ind w:left="140"/>
      </w:pPr>
      <w:r>
        <w:rPr>
          <w:color w:val="212121"/>
        </w:rPr>
        <w:t>To:  All</w:t>
      </w:r>
      <w:r>
        <w:rPr>
          <w:color w:val="212121"/>
          <w:spacing w:val="-11"/>
        </w:rPr>
        <w:t xml:space="preserve"> </w:t>
      </w:r>
      <w:r>
        <w:rPr>
          <w:color w:val="212121"/>
        </w:rPr>
        <w:t>Suppliers,</w:t>
      </w:r>
    </w:p>
    <w:p w:rsidR="001E6844" w:rsidRDefault="001E6844" w14:paraId="246CFBDE" w14:textId="77777777">
      <w:pPr>
        <w:pStyle w:val="BodyText"/>
      </w:pPr>
    </w:p>
    <w:p w:rsidR="001E6844" w:rsidRDefault="001E6844" w14:paraId="246CFBDF" w14:textId="77777777">
      <w:pPr>
        <w:pStyle w:val="BodyText"/>
        <w:spacing w:before="2"/>
      </w:pPr>
    </w:p>
    <w:p w:rsidR="001E6844" w:rsidRDefault="00523DAE" w14:paraId="246CFBE0" w14:textId="79E567A7">
      <w:pPr>
        <w:pStyle w:val="Heading1"/>
        <w:ind w:left="140" w:firstLine="0"/>
      </w:pPr>
      <w:r w:rsidRPr="0B985EE8">
        <w:rPr>
          <w:color w:val="212121"/>
        </w:rPr>
        <w:t xml:space="preserve">Invitation to Bid No.: </w:t>
      </w:r>
      <w:r w:rsidRPr="00FD1FC2" w:rsidR="00FD1FC2">
        <w:t>ITB001TAF24 Vehicle rental service agreement for DRC northern are</w:t>
      </w:r>
      <w:r w:rsidR="00786F25">
        <w:t>a.</w:t>
      </w:r>
    </w:p>
    <w:p w:rsidR="001E6844" w:rsidRDefault="001E6844" w14:paraId="246CFBE1" w14:textId="77777777">
      <w:pPr>
        <w:pStyle w:val="BodyText"/>
        <w:rPr>
          <w:b/>
        </w:rPr>
      </w:pPr>
    </w:p>
    <w:p w:rsidR="001E6844" w:rsidRDefault="001E6844" w14:paraId="246CFBE2" w14:textId="77777777">
      <w:pPr>
        <w:pStyle w:val="BodyText"/>
        <w:rPr>
          <w:b/>
        </w:rPr>
      </w:pPr>
    </w:p>
    <w:p w:rsidR="001E6844" w:rsidRDefault="00523DAE" w14:paraId="246CFBE3" w14:textId="77777777">
      <w:pPr>
        <w:pStyle w:val="BodyText"/>
        <w:ind w:left="140"/>
      </w:pPr>
      <w:r>
        <w:rPr>
          <w:color w:val="212121"/>
        </w:rPr>
        <w:t>Dear Sir/Madam:</w:t>
      </w:r>
    </w:p>
    <w:p w:rsidR="001E6844" w:rsidRDefault="001E6844" w14:paraId="246CFBE4" w14:textId="77777777">
      <w:pPr>
        <w:pStyle w:val="BodyText"/>
        <w:spacing w:before="11"/>
        <w:rPr>
          <w:sz w:val="19"/>
        </w:rPr>
      </w:pPr>
    </w:p>
    <w:p w:rsidR="001E6844" w:rsidRDefault="00523DAE" w14:paraId="246CFBE5" w14:textId="7F0DE31F">
      <w:pPr>
        <w:pStyle w:val="BodyText"/>
        <w:ind w:left="140" w:right="130"/>
      </w:pPr>
      <w:r>
        <w:rPr>
          <w:color w:val="212121"/>
        </w:rPr>
        <w:t xml:space="preserve">The Danish Refugee Council (DRC) </w:t>
      </w:r>
      <w:r>
        <w:t xml:space="preserve">has received a grant from Various donors for the implementation of the humanitarian aid operation in Iraq. </w:t>
      </w:r>
      <w:r w:rsidR="00B35ED4">
        <w:rPr>
          <w:rFonts w:cs="Arial"/>
          <w:szCs w:val="22"/>
          <w:lang w:val="en-GB"/>
        </w:rPr>
        <w:t>For smooth running of the operations DRC is looking for Vehicle</w:t>
      </w:r>
      <w:r w:rsidR="00AE2CF2">
        <w:rPr>
          <w:rFonts w:cs="Arial"/>
          <w:szCs w:val="22"/>
          <w:lang w:val="en-GB"/>
        </w:rPr>
        <w:t xml:space="preserve"> Rental</w:t>
      </w:r>
      <w:r w:rsidR="00B35ED4">
        <w:rPr>
          <w:rFonts w:cs="Arial"/>
          <w:szCs w:val="22"/>
          <w:lang w:val="en-GB"/>
        </w:rPr>
        <w:t xml:space="preserve"> Services (including driver, fuel, insurance and maintenance, taxes as per government rules) from individual service provider or companies</w:t>
      </w:r>
      <w:r w:rsidR="00BA792C">
        <w:rPr>
          <w:rFonts w:cs="Arial"/>
          <w:szCs w:val="22"/>
          <w:lang w:val="en-GB"/>
        </w:rPr>
        <w:t>.</w:t>
      </w:r>
    </w:p>
    <w:p w:rsidR="001E6844" w:rsidRDefault="001E6844" w14:paraId="246CFBE6" w14:textId="77777777">
      <w:pPr>
        <w:pStyle w:val="BodyText"/>
      </w:pPr>
    </w:p>
    <w:p w:rsidR="001E6844" w:rsidRDefault="00523DAE" w14:paraId="246CFBE7" w14:textId="7EBBCAE5">
      <w:pPr>
        <w:pStyle w:val="BodyText"/>
        <w:ind w:left="140" w:right="135"/>
        <w:jc w:val="both"/>
      </w:pPr>
      <w:r>
        <w:t>Therefore</w:t>
      </w:r>
      <w:r>
        <w:rPr>
          <w:color w:val="212121"/>
        </w:rPr>
        <w:t xml:space="preserve">, the DRC requests you to submit price bid(s) for the supply of the </w:t>
      </w:r>
      <w:r w:rsidR="00BA792C">
        <w:rPr>
          <w:color w:val="212121"/>
        </w:rPr>
        <w:t>services</w:t>
      </w:r>
      <w:r>
        <w:rPr>
          <w:color w:val="212121"/>
        </w:rPr>
        <w:t xml:space="preserve">(s) listed on the attached DRC Bid Form Annex A 1 and A 2 </w:t>
      </w:r>
      <w:proofErr w:type="gramStart"/>
      <w:r>
        <w:rPr>
          <w:color w:val="212121"/>
        </w:rPr>
        <w:t>in order to</w:t>
      </w:r>
      <w:proofErr w:type="gramEnd"/>
      <w:r>
        <w:rPr>
          <w:color w:val="212121"/>
        </w:rPr>
        <w:t xml:space="preserve"> establish a PA (Purchase Agreement/s). </w:t>
      </w:r>
      <w:r>
        <w:t>Purchase Agreements are agreements with supplier/s to provide specific goods and/or services at a fixed price over a fixed period. There is not a commitment to spend a certain amount in a Purchase agreement.</w:t>
      </w:r>
    </w:p>
    <w:p w:rsidR="001E6844" w:rsidRDefault="001E6844" w14:paraId="246CFBEC" w14:textId="77777777">
      <w:pPr>
        <w:pStyle w:val="BodyText"/>
        <w:rPr>
          <w:rFonts w:ascii="Times New Roman"/>
          <w:sz w:val="22"/>
        </w:rPr>
      </w:pPr>
    </w:p>
    <w:p w:rsidR="001E6844" w:rsidRDefault="001E6844" w14:paraId="246CFBED" w14:textId="77777777">
      <w:pPr>
        <w:pStyle w:val="BodyText"/>
        <w:spacing w:before="7"/>
        <w:rPr>
          <w:rFonts w:ascii="Times New Roman"/>
          <w:sz w:val="19"/>
        </w:rPr>
      </w:pPr>
    </w:p>
    <w:p w:rsidR="001E6844" w:rsidRDefault="00523DAE" w14:paraId="246CFBEE" w14:textId="77777777">
      <w:pPr>
        <w:pStyle w:val="Heading1"/>
        <w:numPr>
          <w:ilvl w:val="0"/>
          <w:numId w:val="8"/>
        </w:numPr>
        <w:tabs>
          <w:tab w:val="left" w:pos="860"/>
          <w:tab w:val="left" w:pos="861"/>
        </w:tabs>
        <w:spacing w:before="1"/>
        <w:ind w:hanging="721"/>
      </w:pPr>
      <w:r>
        <w:t>TENDER DETAILS</w:t>
      </w:r>
    </w:p>
    <w:p w:rsidR="001E6844" w:rsidRDefault="00523DAE" w14:paraId="246CFBEF" w14:textId="77777777">
      <w:pPr>
        <w:pStyle w:val="BodyText"/>
        <w:ind w:left="140"/>
        <w:jc w:val="both"/>
      </w:pPr>
      <w:r>
        <w:rPr>
          <w:color w:val="212121"/>
        </w:rPr>
        <w:t>The Tender details are as follows:</w:t>
      </w:r>
    </w:p>
    <w:p w:rsidR="001E6844" w:rsidRDefault="001E6844" w14:paraId="246CFBF0" w14:textId="77777777">
      <w:pPr>
        <w:pStyle w:val="BodyText"/>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86"/>
        <w:gridCol w:w="4458"/>
        <w:gridCol w:w="5029"/>
      </w:tblGrid>
      <w:tr w:rsidR="001E6844" w:rsidTr="4B8A6926" w14:paraId="246CFBF4" w14:textId="77777777">
        <w:trPr>
          <w:trHeight w:val="330"/>
        </w:trPr>
        <w:tc>
          <w:tcPr>
            <w:tcW w:w="586" w:type="dxa"/>
            <w:shd w:val="clear" w:color="auto" w:fill="D9D9D9" w:themeFill="background1" w:themeFillShade="D9"/>
            <w:tcMar/>
          </w:tcPr>
          <w:p w:rsidR="001E6844" w:rsidRDefault="00523DAE" w14:paraId="246CFBF1" w14:textId="77777777">
            <w:pPr>
              <w:pStyle w:val="TableParagraph"/>
              <w:spacing w:before="1" w:line="240" w:lineRule="auto"/>
              <w:ind w:left="122"/>
              <w:rPr>
                <w:b/>
                <w:sz w:val="20"/>
              </w:rPr>
            </w:pPr>
            <w:r>
              <w:rPr>
                <w:b/>
                <w:sz w:val="20"/>
              </w:rPr>
              <w:t>Line</w:t>
            </w:r>
          </w:p>
        </w:tc>
        <w:tc>
          <w:tcPr>
            <w:tcW w:w="4458" w:type="dxa"/>
            <w:shd w:val="clear" w:color="auto" w:fill="D9D9D9" w:themeFill="background1" w:themeFillShade="D9"/>
            <w:tcMar/>
          </w:tcPr>
          <w:p w:rsidR="001E6844" w:rsidRDefault="00523DAE" w14:paraId="246CFBF2" w14:textId="77777777">
            <w:pPr>
              <w:pStyle w:val="TableParagraph"/>
              <w:spacing w:before="1" w:line="240" w:lineRule="auto"/>
              <w:rPr>
                <w:b/>
                <w:sz w:val="20"/>
              </w:rPr>
            </w:pPr>
            <w:r>
              <w:rPr>
                <w:b/>
                <w:sz w:val="20"/>
              </w:rPr>
              <w:t>Item</w:t>
            </w:r>
          </w:p>
        </w:tc>
        <w:tc>
          <w:tcPr>
            <w:tcW w:w="5029" w:type="dxa"/>
            <w:shd w:val="clear" w:color="auto" w:fill="D9D9D9" w:themeFill="background1" w:themeFillShade="D9"/>
            <w:tcMar/>
          </w:tcPr>
          <w:p w:rsidR="001E6844" w:rsidRDefault="00523DAE" w14:paraId="246CFBF3" w14:textId="77777777">
            <w:pPr>
              <w:pStyle w:val="TableParagraph"/>
              <w:spacing w:before="1" w:line="240" w:lineRule="auto"/>
              <w:ind w:left="104"/>
              <w:rPr>
                <w:b/>
                <w:sz w:val="20"/>
              </w:rPr>
            </w:pPr>
            <w:r>
              <w:rPr>
                <w:b/>
                <w:sz w:val="20"/>
              </w:rPr>
              <w:t>Time, date, address as appropriate</w:t>
            </w:r>
          </w:p>
        </w:tc>
      </w:tr>
      <w:tr w:rsidR="001E6844" w:rsidTr="4B8A6926" w14:paraId="246CFBF8" w14:textId="77777777">
        <w:trPr>
          <w:trHeight w:val="435"/>
        </w:trPr>
        <w:tc>
          <w:tcPr>
            <w:tcW w:w="586" w:type="dxa"/>
            <w:shd w:val="clear" w:color="auto" w:fill="D9D9D9" w:themeFill="background1" w:themeFillShade="D9"/>
            <w:tcMar/>
          </w:tcPr>
          <w:p w:rsidR="001E6844" w:rsidRDefault="00523DAE" w14:paraId="246CFBF5" w14:textId="77777777">
            <w:pPr>
              <w:pStyle w:val="TableParagraph"/>
              <w:spacing w:before="1" w:line="240" w:lineRule="exact"/>
              <w:rPr>
                <w:sz w:val="20"/>
              </w:rPr>
            </w:pPr>
            <w:r>
              <w:rPr>
                <w:w w:val="99"/>
                <w:sz w:val="20"/>
              </w:rPr>
              <w:t>1</w:t>
            </w:r>
          </w:p>
        </w:tc>
        <w:tc>
          <w:tcPr>
            <w:tcW w:w="4458" w:type="dxa"/>
            <w:shd w:val="clear" w:color="auto" w:fill="F1F1F1"/>
            <w:tcMar/>
          </w:tcPr>
          <w:p w:rsidR="001E6844" w:rsidP="4B8A6926" w:rsidRDefault="00523DAE" w14:paraId="246CFBF6" w14:textId="77777777">
            <w:pPr>
              <w:pStyle w:val="TableParagraph"/>
              <w:spacing w:before="1" w:line="240" w:lineRule="exact"/>
              <w:ind w:left="0"/>
              <w:rPr>
                <w:sz w:val="20"/>
                <w:szCs w:val="20"/>
              </w:rPr>
            </w:pPr>
            <w:r w:rsidRPr="4B8A6926" w:rsidR="00523DAE">
              <w:rPr>
                <w:sz w:val="20"/>
                <w:szCs w:val="20"/>
              </w:rPr>
              <w:t>ITB published</w:t>
            </w:r>
          </w:p>
        </w:tc>
        <w:tc>
          <w:tcPr>
            <w:tcW w:w="5029" w:type="dxa"/>
            <w:tcMar/>
          </w:tcPr>
          <w:p w:rsidR="001E6844" w:rsidP="00B14F10" w:rsidRDefault="00B14F10" w14:paraId="246CFBF7" w14:textId="791C585B">
            <w:pPr>
              <w:pStyle w:val="TableParagraph"/>
              <w:spacing w:before="1" w:line="240" w:lineRule="exact"/>
              <w:ind w:left="0"/>
              <w:rPr>
                <w:sz w:val="20"/>
                <w:szCs w:val="20"/>
              </w:rPr>
            </w:pPr>
            <w:r w:rsidRPr="4B8A6926" w:rsidR="00B14F10">
              <w:rPr>
                <w:sz w:val="20"/>
                <w:szCs w:val="20"/>
              </w:rPr>
              <w:t xml:space="preserve"> </w:t>
            </w:r>
            <w:r w:rsidRPr="4B8A6926" w:rsidR="00272627">
              <w:rPr>
                <w:sz w:val="20"/>
                <w:szCs w:val="20"/>
              </w:rPr>
              <w:t>0</w:t>
            </w:r>
            <w:r w:rsidRPr="4B8A6926" w:rsidR="38CB4B29">
              <w:rPr>
                <w:sz w:val="20"/>
                <w:szCs w:val="20"/>
              </w:rPr>
              <w:t>7</w:t>
            </w:r>
            <w:r w:rsidRPr="4B8A6926" w:rsidR="00272627">
              <w:rPr>
                <w:sz w:val="20"/>
                <w:szCs w:val="20"/>
                <w:vertAlign w:val="superscript"/>
              </w:rPr>
              <w:t>th</w:t>
            </w:r>
            <w:r w:rsidRPr="4B8A6926" w:rsidR="0037480D">
              <w:rPr>
                <w:sz w:val="20"/>
                <w:szCs w:val="20"/>
              </w:rPr>
              <w:t xml:space="preserve"> </w:t>
            </w:r>
            <w:r w:rsidRPr="4B8A6926" w:rsidR="002C44FE">
              <w:rPr>
                <w:sz w:val="20"/>
                <w:szCs w:val="20"/>
              </w:rPr>
              <w:t>May</w:t>
            </w:r>
            <w:r w:rsidRPr="4B8A6926" w:rsidR="0037480D">
              <w:rPr>
                <w:sz w:val="20"/>
                <w:szCs w:val="20"/>
              </w:rPr>
              <w:t xml:space="preserve"> 202</w:t>
            </w:r>
            <w:r w:rsidRPr="4B8A6926" w:rsidR="002C44FE">
              <w:rPr>
                <w:sz w:val="20"/>
                <w:szCs w:val="20"/>
              </w:rPr>
              <w:t>4</w:t>
            </w:r>
          </w:p>
        </w:tc>
      </w:tr>
      <w:tr w:rsidR="001E6844" w:rsidTr="4B8A6926" w14:paraId="246CFBFC" w14:textId="77777777">
        <w:trPr>
          <w:trHeight w:val="261"/>
        </w:trPr>
        <w:tc>
          <w:tcPr>
            <w:tcW w:w="586" w:type="dxa"/>
            <w:shd w:val="clear" w:color="auto" w:fill="D9D9D9" w:themeFill="background1" w:themeFillShade="D9"/>
            <w:tcMar/>
          </w:tcPr>
          <w:p w:rsidR="001E6844" w:rsidRDefault="00523DAE" w14:paraId="246CFBF9" w14:textId="77777777">
            <w:pPr>
              <w:pStyle w:val="TableParagraph"/>
              <w:spacing w:before="1" w:line="240" w:lineRule="exact"/>
              <w:rPr>
                <w:sz w:val="20"/>
              </w:rPr>
            </w:pPr>
            <w:r>
              <w:rPr>
                <w:w w:val="99"/>
                <w:sz w:val="20"/>
              </w:rPr>
              <w:t>2</w:t>
            </w:r>
          </w:p>
        </w:tc>
        <w:tc>
          <w:tcPr>
            <w:tcW w:w="4458" w:type="dxa"/>
            <w:shd w:val="clear" w:color="auto" w:fill="F1F1F1"/>
            <w:tcMar/>
          </w:tcPr>
          <w:p w:rsidR="001E6844" w:rsidP="4B8A6926" w:rsidRDefault="00523DAE" w14:paraId="246CFBFA" w14:textId="77777777">
            <w:pPr>
              <w:pStyle w:val="TableParagraph"/>
              <w:spacing w:before="1" w:line="240" w:lineRule="exact"/>
              <w:ind w:left="0"/>
              <w:rPr>
                <w:sz w:val="20"/>
                <w:szCs w:val="20"/>
              </w:rPr>
            </w:pPr>
            <w:r w:rsidRPr="4B8A6926" w:rsidR="00523DAE">
              <w:rPr>
                <w:sz w:val="20"/>
                <w:szCs w:val="20"/>
              </w:rPr>
              <w:t>Closing date for clarifications</w:t>
            </w:r>
          </w:p>
        </w:tc>
        <w:tc>
          <w:tcPr>
            <w:tcW w:w="5029" w:type="dxa"/>
            <w:tcMar/>
          </w:tcPr>
          <w:p w:rsidR="00272627" w:rsidP="00272627" w:rsidRDefault="00523DAE" w14:paraId="246CFBFB" w14:textId="053151DA">
            <w:pPr>
              <w:pStyle w:val="TableParagraph"/>
              <w:spacing w:before="1" w:line="240" w:lineRule="exact"/>
              <w:ind w:left="0"/>
              <w:rPr>
                <w:sz w:val="20"/>
                <w:szCs w:val="20"/>
              </w:rPr>
            </w:pPr>
            <w:r w:rsidRPr="4B8A6926" w:rsidR="00523DAE">
              <w:rPr>
                <w:sz w:val="20"/>
                <w:szCs w:val="20"/>
              </w:rPr>
              <w:t xml:space="preserve"> </w:t>
            </w:r>
            <w:r w:rsidRPr="4B8A6926" w:rsidR="00272627">
              <w:rPr>
                <w:sz w:val="20"/>
                <w:szCs w:val="20"/>
              </w:rPr>
              <w:t>1</w:t>
            </w:r>
            <w:r w:rsidRPr="4B8A6926" w:rsidR="5E33105E">
              <w:rPr>
                <w:sz w:val="20"/>
                <w:szCs w:val="20"/>
              </w:rPr>
              <w:t>2</w:t>
            </w:r>
            <w:r w:rsidRPr="4B8A6926" w:rsidR="001870D7">
              <w:rPr>
                <w:sz w:val="20"/>
                <w:szCs w:val="20"/>
                <w:vertAlign w:val="superscript"/>
              </w:rPr>
              <w:t>th</w:t>
            </w:r>
            <w:r w:rsidRPr="4B8A6926" w:rsidR="0037480D">
              <w:rPr>
                <w:sz w:val="20"/>
                <w:szCs w:val="20"/>
              </w:rPr>
              <w:t xml:space="preserve"> </w:t>
            </w:r>
            <w:r w:rsidRPr="4B8A6926" w:rsidR="001870D7">
              <w:rPr>
                <w:sz w:val="20"/>
                <w:szCs w:val="20"/>
              </w:rPr>
              <w:t>May</w:t>
            </w:r>
            <w:r w:rsidRPr="4B8A6926" w:rsidR="00523DAE">
              <w:rPr>
                <w:sz w:val="20"/>
                <w:szCs w:val="20"/>
              </w:rPr>
              <w:t xml:space="preserve"> 202</w:t>
            </w:r>
            <w:r w:rsidRPr="4B8A6926" w:rsidR="001870D7">
              <w:rPr>
                <w:sz w:val="20"/>
                <w:szCs w:val="20"/>
              </w:rPr>
              <w:t>4</w:t>
            </w:r>
            <w:r w:rsidRPr="4B8A6926" w:rsidR="00523DAE">
              <w:rPr>
                <w:sz w:val="20"/>
                <w:szCs w:val="20"/>
              </w:rPr>
              <w:t xml:space="preserve"> </w:t>
            </w:r>
            <w:r w:rsidRPr="4B8A6926" w:rsidR="00782691">
              <w:rPr>
                <w:sz w:val="20"/>
                <w:szCs w:val="20"/>
              </w:rPr>
              <w:t>Time: 0</w:t>
            </w:r>
            <w:r w:rsidRPr="4B8A6926" w:rsidR="0037480D">
              <w:rPr>
                <w:sz w:val="20"/>
                <w:szCs w:val="20"/>
              </w:rPr>
              <w:t>3</w:t>
            </w:r>
            <w:r w:rsidRPr="4B8A6926" w:rsidR="00782691">
              <w:rPr>
                <w:sz w:val="20"/>
                <w:szCs w:val="20"/>
              </w:rPr>
              <w:t>:00</w:t>
            </w:r>
            <w:r w:rsidRPr="4B8A6926" w:rsidR="00523DAE">
              <w:rPr>
                <w:sz w:val="20"/>
                <w:szCs w:val="20"/>
              </w:rPr>
              <w:t xml:space="preserve"> </w:t>
            </w:r>
            <w:r w:rsidRPr="4B8A6926" w:rsidR="1D5547FB">
              <w:rPr>
                <w:sz w:val="20"/>
                <w:szCs w:val="20"/>
              </w:rPr>
              <w:t>P</w:t>
            </w:r>
            <w:r w:rsidRPr="4B8A6926" w:rsidR="00523DAE">
              <w:rPr>
                <w:sz w:val="20"/>
                <w:szCs w:val="20"/>
              </w:rPr>
              <w:t>M Iraqi Time</w:t>
            </w:r>
          </w:p>
        </w:tc>
      </w:tr>
      <w:tr w:rsidR="001E6844" w:rsidTr="4B8A6926" w14:paraId="246CFC00" w14:textId="77777777">
        <w:trPr>
          <w:trHeight w:val="278"/>
        </w:trPr>
        <w:tc>
          <w:tcPr>
            <w:tcW w:w="586" w:type="dxa"/>
            <w:shd w:val="clear" w:color="auto" w:fill="D9D9D9" w:themeFill="background1" w:themeFillShade="D9"/>
            <w:tcMar/>
          </w:tcPr>
          <w:p w:rsidR="001E6844" w:rsidRDefault="00523DAE" w14:paraId="246CFBFD" w14:textId="77777777">
            <w:pPr>
              <w:pStyle w:val="TableParagraph"/>
              <w:spacing w:before="1" w:line="240" w:lineRule="auto"/>
              <w:rPr>
                <w:sz w:val="20"/>
              </w:rPr>
            </w:pPr>
            <w:r>
              <w:rPr>
                <w:w w:val="99"/>
                <w:sz w:val="20"/>
              </w:rPr>
              <w:t>3</w:t>
            </w:r>
          </w:p>
        </w:tc>
        <w:tc>
          <w:tcPr>
            <w:tcW w:w="4458" w:type="dxa"/>
            <w:shd w:val="clear" w:color="auto" w:fill="F1F1F1"/>
            <w:tcMar/>
          </w:tcPr>
          <w:p w:rsidR="001E6844" w:rsidP="4B8A6926" w:rsidRDefault="00523DAE" w14:paraId="246CFBFE" w14:textId="77777777">
            <w:pPr>
              <w:pStyle w:val="TableParagraph"/>
              <w:spacing w:before="1" w:line="240" w:lineRule="auto"/>
              <w:ind w:left="0"/>
              <w:rPr>
                <w:sz w:val="20"/>
                <w:szCs w:val="20"/>
              </w:rPr>
            </w:pPr>
            <w:r w:rsidRPr="4B8A6926" w:rsidR="00523DAE">
              <w:rPr>
                <w:sz w:val="20"/>
                <w:szCs w:val="20"/>
              </w:rPr>
              <w:t>Closing date and time for receipt of Tenders</w:t>
            </w:r>
          </w:p>
        </w:tc>
        <w:tc>
          <w:tcPr>
            <w:tcW w:w="5029" w:type="dxa"/>
            <w:tcMar/>
          </w:tcPr>
          <w:p w:rsidR="001E6844" w:rsidP="00B14F10" w:rsidRDefault="00B14F10" w14:paraId="246CFBFF" w14:textId="08C30297">
            <w:pPr>
              <w:pStyle w:val="TableParagraph"/>
              <w:spacing w:before="1" w:line="240" w:lineRule="auto"/>
              <w:ind w:left="0"/>
              <w:rPr>
                <w:sz w:val="20"/>
                <w:szCs w:val="20"/>
              </w:rPr>
            </w:pPr>
            <w:r w:rsidRPr="4B8A6926" w:rsidR="00B14F10">
              <w:rPr>
                <w:sz w:val="20"/>
                <w:szCs w:val="20"/>
              </w:rPr>
              <w:t xml:space="preserve"> </w:t>
            </w:r>
            <w:r w:rsidRPr="4B8A6926" w:rsidR="73917979">
              <w:rPr>
                <w:sz w:val="20"/>
                <w:szCs w:val="20"/>
              </w:rPr>
              <w:t>20</w:t>
            </w:r>
            <w:r w:rsidRPr="4B8A6926" w:rsidR="0037480D">
              <w:rPr>
                <w:sz w:val="20"/>
                <w:szCs w:val="20"/>
                <w:vertAlign w:val="superscript"/>
              </w:rPr>
              <w:t>th</w:t>
            </w:r>
            <w:r w:rsidRPr="4B8A6926" w:rsidR="0037480D">
              <w:rPr>
                <w:sz w:val="20"/>
                <w:szCs w:val="20"/>
              </w:rPr>
              <w:t xml:space="preserve"> </w:t>
            </w:r>
            <w:r w:rsidRPr="4B8A6926" w:rsidR="001870D7">
              <w:rPr>
                <w:sz w:val="20"/>
                <w:szCs w:val="20"/>
              </w:rPr>
              <w:t>May</w:t>
            </w:r>
            <w:r w:rsidRPr="4B8A6926" w:rsidR="00523DAE">
              <w:rPr>
                <w:sz w:val="20"/>
                <w:szCs w:val="20"/>
              </w:rPr>
              <w:t xml:space="preserve"> 202</w:t>
            </w:r>
            <w:r w:rsidRPr="4B8A6926" w:rsidR="001870D7">
              <w:rPr>
                <w:sz w:val="20"/>
                <w:szCs w:val="20"/>
              </w:rPr>
              <w:t>4</w:t>
            </w:r>
            <w:r w:rsidRPr="4B8A6926" w:rsidR="00523DAE">
              <w:rPr>
                <w:sz w:val="20"/>
                <w:szCs w:val="20"/>
              </w:rPr>
              <w:t xml:space="preserve"> Time: </w:t>
            </w:r>
            <w:r w:rsidRPr="4B8A6926" w:rsidR="2EFE7585">
              <w:rPr>
                <w:sz w:val="20"/>
                <w:szCs w:val="20"/>
              </w:rPr>
              <w:t>0</w:t>
            </w:r>
            <w:r w:rsidRPr="4B8A6926" w:rsidR="0037480D">
              <w:rPr>
                <w:sz w:val="20"/>
                <w:szCs w:val="20"/>
              </w:rPr>
              <w:t>4</w:t>
            </w:r>
            <w:r w:rsidRPr="4B8A6926" w:rsidR="00523DAE">
              <w:rPr>
                <w:sz w:val="20"/>
                <w:szCs w:val="20"/>
              </w:rPr>
              <w:t>:</w:t>
            </w:r>
            <w:r w:rsidRPr="4B8A6926" w:rsidR="0037480D">
              <w:rPr>
                <w:sz w:val="20"/>
                <w:szCs w:val="20"/>
              </w:rPr>
              <w:t>3</w:t>
            </w:r>
            <w:r w:rsidRPr="4B8A6926" w:rsidR="00523DAE">
              <w:rPr>
                <w:sz w:val="20"/>
                <w:szCs w:val="20"/>
              </w:rPr>
              <w:t>0 PM Iraqi Time</w:t>
            </w:r>
          </w:p>
        </w:tc>
      </w:tr>
      <w:tr w:rsidR="001E6844" w:rsidTr="4B8A6926" w14:paraId="246CFC04" w14:textId="77777777">
        <w:trPr>
          <w:trHeight w:val="1010"/>
        </w:trPr>
        <w:tc>
          <w:tcPr>
            <w:tcW w:w="586" w:type="dxa"/>
            <w:shd w:val="clear" w:color="auto" w:fill="D9D9D9" w:themeFill="background1" w:themeFillShade="D9"/>
            <w:tcMar/>
          </w:tcPr>
          <w:p w:rsidR="001E6844" w:rsidRDefault="00523DAE" w14:paraId="246CFC01" w14:textId="77777777">
            <w:pPr>
              <w:pStyle w:val="TableParagraph"/>
              <w:spacing w:before="1" w:line="240" w:lineRule="auto"/>
              <w:rPr>
                <w:sz w:val="20"/>
              </w:rPr>
            </w:pPr>
            <w:r>
              <w:rPr>
                <w:w w:val="99"/>
                <w:sz w:val="20"/>
              </w:rPr>
              <w:t>4</w:t>
            </w:r>
          </w:p>
        </w:tc>
        <w:tc>
          <w:tcPr>
            <w:tcW w:w="4458" w:type="dxa"/>
            <w:shd w:val="clear" w:color="auto" w:fill="F1F1F1"/>
            <w:tcMar/>
          </w:tcPr>
          <w:p w:rsidR="001E6844" w:rsidP="4B8A6926" w:rsidRDefault="00523DAE" w14:paraId="246CFC02" w14:textId="77777777">
            <w:pPr>
              <w:pStyle w:val="TableParagraph"/>
              <w:spacing w:before="1" w:line="240" w:lineRule="auto"/>
              <w:ind w:left="0"/>
              <w:rPr>
                <w:sz w:val="20"/>
                <w:szCs w:val="20"/>
              </w:rPr>
            </w:pPr>
            <w:r w:rsidRPr="4B8A6926" w:rsidR="00523DAE">
              <w:rPr>
                <w:sz w:val="20"/>
                <w:szCs w:val="20"/>
              </w:rPr>
              <w:t>Tender Opening Location</w:t>
            </w:r>
          </w:p>
        </w:tc>
        <w:tc>
          <w:tcPr>
            <w:tcW w:w="5029" w:type="dxa"/>
            <w:tcMar/>
          </w:tcPr>
          <w:p w:rsidRPr="0037480D" w:rsidR="0037480D" w:rsidP="0037480D" w:rsidRDefault="0037480D" w14:paraId="0060EB81" w14:textId="42DFF2EC">
            <w:pPr>
              <w:tabs>
                <w:tab w:val="left" w:pos="0"/>
              </w:tabs>
              <w:rPr>
                <w:lang w:val="en-IE"/>
              </w:rPr>
            </w:pPr>
            <w:r w:rsidRPr="0037480D">
              <w:t xml:space="preserve">Iraq-Nineveh- </w:t>
            </w:r>
            <w:r w:rsidRPr="0037480D">
              <w:rPr>
                <w:lang w:val="en-IE"/>
              </w:rPr>
              <w:t>Tal-Afar – Airport Street</w:t>
            </w:r>
          </w:p>
          <w:p w:rsidR="001E6844" w:rsidP="00786F25" w:rsidRDefault="0037480D" w14:paraId="246CFC03" w14:textId="4F749F72">
            <w:pPr>
              <w:pStyle w:val="TableParagraph"/>
              <w:spacing w:before="1" w:line="240" w:lineRule="auto"/>
              <w:ind w:left="0" w:right="98"/>
              <w:jc w:val="both"/>
            </w:pPr>
            <w:r w:rsidRPr="0037480D">
              <w:rPr>
                <w:sz w:val="20"/>
              </w:rPr>
              <w:t xml:space="preserve">DRC Office. </w:t>
            </w:r>
          </w:p>
        </w:tc>
      </w:tr>
      <w:tr w:rsidR="001E6844" w:rsidTr="4B8A6926" w14:paraId="246CFC08" w14:textId="77777777">
        <w:trPr>
          <w:trHeight w:val="278"/>
        </w:trPr>
        <w:tc>
          <w:tcPr>
            <w:tcW w:w="586" w:type="dxa"/>
            <w:shd w:val="clear" w:color="auto" w:fill="D9D9D9" w:themeFill="background1" w:themeFillShade="D9"/>
            <w:tcMar/>
          </w:tcPr>
          <w:p w:rsidR="001E6844" w:rsidRDefault="00523DAE" w14:paraId="246CFC05" w14:textId="77777777">
            <w:pPr>
              <w:pStyle w:val="TableParagraph"/>
              <w:spacing w:line="243" w:lineRule="exact"/>
              <w:rPr>
                <w:sz w:val="20"/>
              </w:rPr>
            </w:pPr>
            <w:r>
              <w:rPr>
                <w:w w:val="99"/>
                <w:sz w:val="20"/>
              </w:rPr>
              <w:t>5</w:t>
            </w:r>
          </w:p>
        </w:tc>
        <w:tc>
          <w:tcPr>
            <w:tcW w:w="4458" w:type="dxa"/>
            <w:shd w:val="clear" w:color="auto" w:fill="F1F1F1"/>
            <w:tcMar/>
          </w:tcPr>
          <w:p w:rsidR="001E6844" w:rsidP="4B8A6926" w:rsidRDefault="00523DAE" w14:paraId="246CFC06" w14:textId="77777777">
            <w:pPr>
              <w:pStyle w:val="TableParagraph"/>
              <w:spacing w:line="243" w:lineRule="exact"/>
              <w:ind w:left="0"/>
              <w:rPr>
                <w:sz w:val="20"/>
                <w:szCs w:val="20"/>
              </w:rPr>
            </w:pPr>
            <w:r w:rsidRPr="4B8A6926" w:rsidR="00523DAE">
              <w:rPr>
                <w:sz w:val="20"/>
                <w:szCs w:val="20"/>
              </w:rPr>
              <w:t>Tender Opening Date and time</w:t>
            </w:r>
          </w:p>
        </w:tc>
        <w:tc>
          <w:tcPr>
            <w:tcW w:w="5029" w:type="dxa"/>
            <w:tcMar/>
          </w:tcPr>
          <w:p w:rsidR="001E6844" w:rsidP="0B985EE8" w:rsidRDefault="00523DAE" w14:paraId="246CFC07" w14:textId="67357953">
            <w:pPr>
              <w:pStyle w:val="TableParagraph"/>
              <w:spacing w:line="243" w:lineRule="exact"/>
              <w:ind w:left="0"/>
              <w:rPr>
                <w:sz w:val="20"/>
                <w:szCs w:val="20"/>
              </w:rPr>
            </w:pPr>
            <w:r w:rsidRPr="4B8A6926" w:rsidR="00523DAE">
              <w:rPr>
                <w:sz w:val="20"/>
                <w:szCs w:val="20"/>
              </w:rPr>
              <w:t xml:space="preserve"> </w:t>
            </w:r>
            <w:r w:rsidRPr="4B8A6926" w:rsidR="30BFA52A">
              <w:rPr>
                <w:sz w:val="20"/>
                <w:szCs w:val="20"/>
              </w:rPr>
              <w:t>21</w:t>
            </w:r>
            <w:r w:rsidRPr="4B8A6926" w:rsidR="0037480D">
              <w:rPr>
                <w:sz w:val="20"/>
                <w:szCs w:val="20"/>
                <w:vertAlign w:val="superscript"/>
              </w:rPr>
              <w:t>th</w:t>
            </w:r>
            <w:r w:rsidRPr="4B8A6926" w:rsidR="0037480D">
              <w:rPr>
                <w:sz w:val="20"/>
                <w:szCs w:val="20"/>
              </w:rPr>
              <w:t xml:space="preserve"> </w:t>
            </w:r>
            <w:r w:rsidRPr="4B8A6926" w:rsidR="001870D7">
              <w:rPr>
                <w:sz w:val="20"/>
                <w:szCs w:val="20"/>
              </w:rPr>
              <w:t>May</w:t>
            </w:r>
            <w:r w:rsidRPr="4B8A6926" w:rsidR="00523DAE">
              <w:rPr>
                <w:sz w:val="20"/>
                <w:szCs w:val="20"/>
              </w:rPr>
              <w:t xml:space="preserve"> 202</w:t>
            </w:r>
            <w:r w:rsidRPr="4B8A6926" w:rsidR="001870D7">
              <w:rPr>
                <w:sz w:val="20"/>
                <w:szCs w:val="20"/>
              </w:rPr>
              <w:t>4</w:t>
            </w:r>
            <w:r w:rsidRPr="4B8A6926" w:rsidR="00523DAE">
              <w:rPr>
                <w:sz w:val="20"/>
                <w:szCs w:val="20"/>
              </w:rPr>
              <w:t xml:space="preserve"> Time: </w:t>
            </w:r>
            <w:r w:rsidRPr="4B8A6926" w:rsidR="0037480D">
              <w:rPr>
                <w:sz w:val="20"/>
                <w:szCs w:val="20"/>
              </w:rPr>
              <w:t>10</w:t>
            </w:r>
            <w:r w:rsidRPr="4B8A6926" w:rsidR="00523DAE">
              <w:rPr>
                <w:sz w:val="20"/>
                <w:szCs w:val="20"/>
              </w:rPr>
              <w:t xml:space="preserve">:00 </w:t>
            </w:r>
            <w:r w:rsidRPr="4B8A6926" w:rsidR="3C673BF3">
              <w:rPr>
                <w:sz w:val="20"/>
                <w:szCs w:val="20"/>
              </w:rPr>
              <w:t>P</w:t>
            </w:r>
            <w:r w:rsidRPr="4B8A6926" w:rsidR="00523DAE">
              <w:rPr>
                <w:sz w:val="20"/>
                <w:szCs w:val="20"/>
              </w:rPr>
              <w:t>M Iraqi Time.</w:t>
            </w:r>
          </w:p>
        </w:tc>
      </w:tr>
      <w:tr w:rsidR="00EE6FB3" w:rsidTr="4B8A6926" w14:paraId="4BCAE5D8" w14:textId="77777777">
        <w:trPr>
          <w:trHeight w:val="278"/>
        </w:trPr>
        <w:tc>
          <w:tcPr>
            <w:tcW w:w="586" w:type="dxa"/>
            <w:shd w:val="clear" w:color="auto" w:fill="D9D9D9" w:themeFill="background1" w:themeFillShade="D9"/>
            <w:tcMar/>
          </w:tcPr>
          <w:p w:rsidR="00EE6FB3" w:rsidRDefault="00513B8F" w14:paraId="0A869C9E" w14:textId="2FC49E8D">
            <w:pPr>
              <w:pStyle w:val="TableParagraph"/>
              <w:spacing w:line="243" w:lineRule="exact"/>
              <w:rPr>
                <w:w w:val="99"/>
                <w:sz w:val="20"/>
              </w:rPr>
            </w:pPr>
            <w:r>
              <w:rPr>
                <w:w w:val="99"/>
                <w:sz w:val="20"/>
              </w:rPr>
              <w:t>6</w:t>
            </w:r>
          </w:p>
        </w:tc>
        <w:tc>
          <w:tcPr>
            <w:tcW w:w="4458" w:type="dxa"/>
            <w:shd w:val="clear" w:color="auto" w:fill="F1F1F1"/>
            <w:tcMar/>
          </w:tcPr>
          <w:p w:rsidR="00EE6FB3" w:rsidP="4B8A6926" w:rsidRDefault="00513B8F" w14:paraId="69330C1F" w14:textId="336D6122">
            <w:pPr>
              <w:pStyle w:val="TableParagraph"/>
              <w:spacing w:line="243" w:lineRule="exact"/>
              <w:ind w:left="0"/>
              <w:rPr>
                <w:sz w:val="20"/>
                <w:szCs w:val="20"/>
              </w:rPr>
            </w:pPr>
            <w:r w:rsidRPr="4B8A6926" w:rsidR="00513B8F">
              <w:rPr>
                <w:sz w:val="20"/>
                <w:szCs w:val="20"/>
              </w:rPr>
              <w:t xml:space="preserve">Clarification email address </w:t>
            </w:r>
          </w:p>
        </w:tc>
        <w:tc>
          <w:tcPr>
            <w:tcW w:w="5029" w:type="dxa"/>
            <w:tcMar/>
          </w:tcPr>
          <w:p w:rsidRPr="5846B522" w:rsidR="00EE6FB3" w:rsidP="0B985EE8" w:rsidRDefault="00272627" w14:paraId="66650057" w14:textId="04A5373C">
            <w:pPr>
              <w:pStyle w:val="TableParagraph"/>
              <w:spacing w:line="243" w:lineRule="exact"/>
              <w:ind w:left="0"/>
              <w:rPr>
                <w:sz w:val="20"/>
                <w:szCs w:val="20"/>
              </w:rPr>
            </w:pPr>
            <w:hyperlink w:history="1" r:id="rId12">
              <w:r>
                <w:rPr>
                  <w:rStyle w:val="Hyperlink"/>
                </w:rPr>
                <w:t>bidqueries.irq.mos@drc.ngo</w:t>
              </w:r>
            </w:hyperlink>
            <w:r>
              <w:t>.</w:t>
            </w:r>
          </w:p>
        </w:tc>
      </w:tr>
      <w:tr w:rsidR="00EE6FB3" w:rsidTr="4B8A6926" w14:paraId="0ABAA14D" w14:textId="77777777">
        <w:trPr>
          <w:trHeight w:val="278"/>
        </w:trPr>
        <w:tc>
          <w:tcPr>
            <w:tcW w:w="586" w:type="dxa"/>
            <w:shd w:val="clear" w:color="auto" w:fill="D9D9D9" w:themeFill="background1" w:themeFillShade="D9"/>
            <w:tcMar/>
          </w:tcPr>
          <w:p w:rsidR="00EE6FB3" w:rsidP="4B8A6926" w:rsidRDefault="00513B8F" w14:paraId="4DD5C893" w14:textId="2845DCB0">
            <w:pPr>
              <w:pStyle w:val="TableParagraph"/>
              <w:suppressLineNumbers w:val="0"/>
              <w:bidi w:val="0"/>
              <w:spacing w:before="0" w:beforeAutospacing="off" w:after="0" w:afterAutospacing="off" w:line="243" w:lineRule="exact"/>
              <w:ind w:left="0" w:right="0"/>
              <w:jc w:val="left"/>
              <w:rPr>
                <w:sz w:val="20"/>
                <w:szCs w:val="20"/>
              </w:rPr>
            </w:pPr>
            <w:r w:rsidRPr="4B8A6926" w:rsidR="262AFF8F">
              <w:rPr>
                <w:sz w:val="20"/>
                <w:szCs w:val="20"/>
              </w:rPr>
              <w:t xml:space="preserve">  </w:t>
            </w:r>
            <w:r w:rsidRPr="4B8A6926" w:rsidR="00513B8F">
              <w:rPr>
                <w:sz w:val="20"/>
                <w:szCs w:val="20"/>
              </w:rPr>
              <w:t>7</w:t>
            </w:r>
          </w:p>
        </w:tc>
        <w:tc>
          <w:tcPr>
            <w:tcW w:w="4458" w:type="dxa"/>
            <w:shd w:val="clear" w:color="auto" w:fill="F1F1F1"/>
            <w:tcMar/>
          </w:tcPr>
          <w:p w:rsidR="00513B8F" w:rsidP="4B8A6926" w:rsidRDefault="00513B8F" w14:paraId="237925F1" w14:textId="1A479BC8">
            <w:pPr>
              <w:pStyle w:val="TableParagraph"/>
              <w:suppressLineNumbers w:val="0"/>
              <w:bidi w:val="0"/>
              <w:spacing w:before="0" w:beforeAutospacing="off" w:after="0" w:afterAutospacing="off" w:line="243" w:lineRule="exact"/>
              <w:ind w:left="0" w:right="0"/>
              <w:jc w:val="left"/>
              <w:rPr>
                <w:sz w:val="20"/>
                <w:szCs w:val="20"/>
              </w:rPr>
            </w:pPr>
            <w:r w:rsidRPr="4B8A6926" w:rsidR="00513B8F">
              <w:rPr>
                <w:sz w:val="20"/>
                <w:szCs w:val="20"/>
              </w:rPr>
              <w:t>Email for Submission of bids</w:t>
            </w:r>
          </w:p>
          <w:p w:rsidR="00EE6FB3" w:rsidP="4B8A6926" w:rsidRDefault="00EE6FB3" w14:paraId="1D7C9A8D" w14:textId="156D76F4">
            <w:pPr>
              <w:pStyle w:val="TableParagraph"/>
              <w:suppressLineNumbers w:val="0"/>
              <w:bidi w:val="0"/>
              <w:spacing w:before="0" w:beforeAutospacing="off" w:after="0" w:afterAutospacing="off" w:line="243" w:lineRule="exact"/>
              <w:ind w:left="0" w:right="0"/>
              <w:jc w:val="left"/>
              <w:rPr>
                <w:sz w:val="20"/>
                <w:szCs w:val="20"/>
              </w:rPr>
            </w:pPr>
          </w:p>
        </w:tc>
        <w:tc>
          <w:tcPr>
            <w:tcW w:w="5029" w:type="dxa"/>
            <w:tcMar/>
          </w:tcPr>
          <w:p w:rsidRPr="00272627" w:rsidR="00272627" w:rsidP="00272627" w:rsidRDefault="00272627" w14:paraId="766B5E0D" w14:textId="77777777">
            <w:pPr>
              <w:pStyle w:val="TableParagraph"/>
              <w:spacing w:line="243" w:lineRule="exact"/>
              <w:ind w:left="0"/>
              <w:rPr>
                <w:rStyle w:val="Hyperlink"/>
              </w:rPr>
            </w:pPr>
            <w:hyperlink w:history="1" r:id="rId13">
              <w:r w:rsidRPr="00272627">
                <w:rPr>
                  <w:rStyle w:val="Hyperlink"/>
                </w:rPr>
                <w:t>tender.irq.mos@drc.ngo</w:t>
              </w:r>
            </w:hyperlink>
          </w:p>
          <w:p w:rsidRPr="5846B522" w:rsidR="00EE6FB3" w:rsidP="0B985EE8" w:rsidRDefault="00EE6FB3" w14:paraId="5041E352" w14:textId="77777777">
            <w:pPr>
              <w:pStyle w:val="TableParagraph"/>
              <w:spacing w:line="243" w:lineRule="exact"/>
              <w:ind w:left="0"/>
              <w:rPr>
                <w:sz w:val="20"/>
                <w:szCs w:val="20"/>
              </w:rPr>
            </w:pPr>
          </w:p>
        </w:tc>
      </w:tr>
    </w:tbl>
    <w:p w:rsidR="001E6844" w:rsidRDefault="001E6844" w14:paraId="246CFC09" w14:textId="77777777">
      <w:pPr>
        <w:pStyle w:val="BodyText"/>
        <w:spacing w:before="12"/>
        <w:rPr>
          <w:sz w:val="19"/>
        </w:rPr>
      </w:pPr>
    </w:p>
    <w:p w:rsidR="001E6844" w:rsidRDefault="00523DAE" w14:paraId="246CFC0A" w14:textId="77777777">
      <w:pPr>
        <w:pStyle w:val="Heading1"/>
        <w:ind w:left="140" w:firstLine="0"/>
        <w:jc w:val="both"/>
      </w:pPr>
      <w:r>
        <w:rPr>
          <w:color w:val="212121"/>
        </w:rPr>
        <w:t>PLEASE NOTE: NO BIDS WILL BE ACCEPTED AFTER THE ABOVE CLOSING TIME AND DATE</w:t>
      </w:r>
    </w:p>
    <w:p w:rsidR="001E6844" w:rsidRDefault="001E6844" w14:paraId="246CFC0B" w14:textId="77777777">
      <w:pPr>
        <w:jc w:val="both"/>
        <w:sectPr w:rsidR="001E6844" w:rsidSect="00114846">
          <w:footerReference w:type="default" r:id="rId14"/>
          <w:type w:val="continuous"/>
          <w:pgSz w:w="12240" w:h="15840" w:orient="portrait"/>
          <w:pgMar w:top="580" w:right="580" w:bottom="1160" w:left="1300" w:header="720" w:footer="965" w:gutter="0"/>
          <w:pgNumType w:start="1"/>
          <w:cols w:space="720"/>
        </w:sectPr>
      </w:pPr>
    </w:p>
    <w:p w:rsidRPr="009E1BAF" w:rsidR="001E6844" w:rsidP="009E1BAF" w:rsidRDefault="00523DAE" w14:paraId="246CFC11" w14:textId="7A85144D">
      <w:pPr>
        <w:pStyle w:val="ListParagraph"/>
        <w:numPr>
          <w:ilvl w:val="0"/>
          <w:numId w:val="8"/>
        </w:numPr>
        <w:tabs>
          <w:tab w:val="left" w:pos="860"/>
          <w:tab w:val="left" w:pos="861"/>
        </w:tabs>
        <w:spacing w:before="59"/>
        <w:ind w:hanging="721"/>
        <w:rPr>
          <w:b/>
          <w:sz w:val="20"/>
        </w:rPr>
      </w:pPr>
      <w:r>
        <w:rPr>
          <w:b/>
          <w:sz w:val="20"/>
        </w:rPr>
        <w:t>IMPORTANT INFORMATION REGARDING THIS</w:t>
      </w:r>
      <w:r>
        <w:rPr>
          <w:b/>
          <w:spacing w:val="-1"/>
          <w:sz w:val="20"/>
        </w:rPr>
        <w:t xml:space="preserve"> </w:t>
      </w:r>
      <w:r>
        <w:rPr>
          <w:b/>
          <w:sz w:val="20"/>
        </w:rPr>
        <w:t>ITB:</w:t>
      </w:r>
    </w:p>
    <w:p w:rsidR="001E6844" w:rsidP="648D4CA1" w:rsidRDefault="00523DAE" w14:paraId="246CFC12" w14:textId="470D7A6A">
      <w:pPr>
        <w:pStyle w:val="ListParagraph"/>
        <w:numPr>
          <w:ilvl w:val="0"/>
          <w:numId w:val="7"/>
        </w:numPr>
        <w:tabs>
          <w:tab w:val="left" w:pos="500"/>
          <w:tab w:val="left" w:pos="501"/>
        </w:tabs>
        <w:ind w:right="137"/>
        <w:rPr>
          <w:sz w:val="20"/>
          <w:szCs w:val="20"/>
        </w:rPr>
      </w:pPr>
      <w:r w:rsidRPr="648D4CA1">
        <w:rPr>
          <w:sz w:val="20"/>
          <w:szCs w:val="20"/>
        </w:rPr>
        <w:t xml:space="preserve">This ITB is launched for the purpose of establishing a purchase agreement with the </w:t>
      </w:r>
      <w:r w:rsidRPr="648D4CA1" w:rsidR="00210C0C">
        <w:rPr>
          <w:sz w:val="20"/>
          <w:szCs w:val="20"/>
        </w:rPr>
        <w:t>service provider</w:t>
      </w:r>
      <w:r w:rsidRPr="648D4CA1">
        <w:rPr>
          <w:sz w:val="20"/>
          <w:szCs w:val="20"/>
        </w:rPr>
        <w:t xml:space="preserve"> for the supply of </w:t>
      </w:r>
      <w:r w:rsidRPr="648D4CA1" w:rsidR="00210C0C">
        <w:rPr>
          <w:sz w:val="20"/>
          <w:szCs w:val="20"/>
        </w:rPr>
        <w:t>vehicle rental service</w:t>
      </w:r>
      <w:r w:rsidRPr="648D4CA1">
        <w:rPr>
          <w:sz w:val="20"/>
          <w:szCs w:val="20"/>
        </w:rPr>
        <w:t xml:space="preserve"> for an initial period of </w:t>
      </w:r>
      <w:r w:rsidRPr="648D4CA1" w:rsidR="008E59ED">
        <w:rPr>
          <w:sz w:val="20"/>
          <w:szCs w:val="20"/>
        </w:rPr>
        <w:t>one</w:t>
      </w:r>
      <w:r w:rsidRPr="648D4CA1">
        <w:rPr>
          <w:sz w:val="20"/>
          <w:szCs w:val="20"/>
        </w:rPr>
        <w:t xml:space="preserve"> </w:t>
      </w:r>
      <w:r w:rsidRPr="648D4CA1" w:rsidR="008E59ED">
        <w:rPr>
          <w:sz w:val="20"/>
          <w:szCs w:val="20"/>
        </w:rPr>
        <w:t>y</w:t>
      </w:r>
      <w:r w:rsidRPr="648D4CA1">
        <w:rPr>
          <w:sz w:val="20"/>
          <w:szCs w:val="20"/>
        </w:rPr>
        <w:t>ear</w:t>
      </w:r>
      <w:r w:rsidRPr="648D4CA1" w:rsidR="008E59ED">
        <w:rPr>
          <w:sz w:val="20"/>
          <w:szCs w:val="20"/>
        </w:rPr>
        <w:t xml:space="preserve"> </w:t>
      </w:r>
      <w:r w:rsidRPr="648D4CA1">
        <w:rPr>
          <w:sz w:val="20"/>
          <w:szCs w:val="20"/>
        </w:rPr>
        <w:t>with possibility of extension</w:t>
      </w:r>
      <w:r w:rsidRPr="648D4CA1" w:rsidR="008E59ED">
        <w:rPr>
          <w:sz w:val="20"/>
          <w:szCs w:val="20"/>
        </w:rPr>
        <w:t xml:space="preserve"> of two years</w:t>
      </w:r>
      <w:r w:rsidRPr="648D4CA1">
        <w:rPr>
          <w:sz w:val="20"/>
          <w:szCs w:val="20"/>
        </w:rPr>
        <w:t xml:space="preserve"> each time 12</w:t>
      </w:r>
      <w:r w:rsidRPr="648D4CA1">
        <w:rPr>
          <w:spacing w:val="5"/>
          <w:sz w:val="20"/>
          <w:szCs w:val="20"/>
        </w:rPr>
        <w:t xml:space="preserve"> </w:t>
      </w:r>
      <w:r w:rsidRPr="648D4CA1">
        <w:rPr>
          <w:sz w:val="20"/>
          <w:szCs w:val="20"/>
        </w:rPr>
        <w:t>months.</w:t>
      </w:r>
    </w:p>
    <w:p w:rsidRPr="000A410F" w:rsidR="001E6844" w:rsidRDefault="00523DAE" w14:paraId="246CFC13" w14:textId="4CBC175C">
      <w:pPr>
        <w:pStyle w:val="ListParagraph"/>
        <w:numPr>
          <w:ilvl w:val="0"/>
          <w:numId w:val="7"/>
        </w:numPr>
        <w:tabs>
          <w:tab w:val="left" w:pos="545"/>
          <w:tab w:val="left" w:pos="547"/>
        </w:tabs>
        <w:ind w:right="143"/>
        <w:rPr>
          <w:spacing w:val="-3"/>
          <w:sz w:val="20"/>
        </w:rPr>
      </w:pPr>
      <w:r>
        <w:tab/>
      </w:r>
      <w:r>
        <w:rPr>
          <w:sz w:val="20"/>
        </w:rPr>
        <w:t>A</w:t>
      </w:r>
      <w:r>
        <w:rPr>
          <w:spacing w:val="-8"/>
          <w:sz w:val="20"/>
        </w:rPr>
        <w:t xml:space="preserve"> </w:t>
      </w:r>
      <w:r w:rsidRPr="000A410F">
        <w:rPr>
          <w:spacing w:val="-3"/>
          <w:sz w:val="20"/>
        </w:rPr>
        <w:t xml:space="preserve">purchase agreement is not </w:t>
      </w:r>
      <w:r w:rsidRPr="000A410F" w:rsidR="00786F25">
        <w:rPr>
          <w:spacing w:val="-3"/>
          <w:sz w:val="20"/>
        </w:rPr>
        <w:t>binding for</w:t>
      </w:r>
      <w:r w:rsidRPr="000A410F">
        <w:rPr>
          <w:spacing w:val="-3"/>
          <w:sz w:val="20"/>
        </w:rPr>
        <w:t xml:space="preserve"> DRC to place any Purchase Orders. DRC will place orders to the awarded supplier based on the agreement as per its requirement.</w:t>
      </w:r>
    </w:p>
    <w:p w:rsidRPr="000A410F" w:rsidR="001E6844" w:rsidRDefault="00523DAE" w14:paraId="246CFC14" w14:textId="77777777">
      <w:pPr>
        <w:pStyle w:val="ListParagraph"/>
        <w:numPr>
          <w:ilvl w:val="0"/>
          <w:numId w:val="7"/>
        </w:numPr>
        <w:tabs>
          <w:tab w:val="left" w:pos="500"/>
          <w:tab w:val="left" w:pos="501"/>
        </w:tabs>
        <w:ind w:hanging="361"/>
        <w:rPr>
          <w:spacing w:val="-3"/>
          <w:sz w:val="20"/>
        </w:rPr>
      </w:pPr>
      <w:r w:rsidRPr="648D4CA1">
        <w:rPr>
          <w:spacing w:val="-3"/>
          <w:sz w:val="20"/>
          <w:szCs w:val="20"/>
        </w:rPr>
        <w:t>DRC may choose to split the contract award to more than one supplier.</w:t>
      </w:r>
    </w:p>
    <w:p w:rsidRPr="000A410F" w:rsidR="008E59ED" w:rsidP="02B3A071" w:rsidRDefault="1756A77E" w14:paraId="60F8B2C7" w14:textId="70444E86">
      <w:pPr>
        <w:pStyle w:val="ListParagraph"/>
        <w:numPr>
          <w:ilvl w:val="0"/>
          <w:numId w:val="7"/>
        </w:numPr>
        <w:tabs>
          <w:tab w:val="left" w:pos="500"/>
          <w:tab w:val="left" w:pos="501"/>
        </w:tabs>
        <w:spacing w:before="1" w:line="244" w:lineRule="exact"/>
        <w:ind w:hanging="361"/>
        <w:rPr>
          <w:spacing w:val="-3"/>
          <w:sz w:val="20"/>
        </w:rPr>
      </w:pPr>
      <w:r w:rsidRPr="000A410F">
        <w:rPr>
          <w:spacing w:val="-3"/>
          <w:sz w:val="20"/>
        </w:rPr>
        <w:t>Bidder</w:t>
      </w:r>
      <w:r w:rsidRPr="000A410F" w:rsidR="662A24AF">
        <w:rPr>
          <w:spacing w:val="-3"/>
          <w:sz w:val="20"/>
        </w:rPr>
        <w:t xml:space="preserve"> </w:t>
      </w:r>
      <w:r w:rsidRPr="000A410F">
        <w:rPr>
          <w:spacing w:val="-3"/>
          <w:sz w:val="20"/>
        </w:rPr>
        <w:t xml:space="preserve">may bid for one </w:t>
      </w:r>
      <w:r w:rsidRPr="000A410F" w:rsidR="000A410F">
        <w:rPr>
          <w:spacing w:val="-3"/>
          <w:sz w:val="20"/>
        </w:rPr>
        <w:t xml:space="preserve">Item </w:t>
      </w:r>
      <w:r w:rsidR="000A410F">
        <w:rPr>
          <w:spacing w:val="-3"/>
          <w:sz w:val="20"/>
        </w:rPr>
        <w:t xml:space="preserve">(Vehicle with driver) </w:t>
      </w:r>
      <w:r w:rsidRPr="000A410F" w:rsidR="000A410F">
        <w:rPr>
          <w:spacing w:val="-3"/>
          <w:sz w:val="20"/>
        </w:rPr>
        <w:t xml:space="preserve">or All </w:t>
      </w:r>
      <w:r w:rsidR="000A410F">
        <w:rPr>
          <w:spacing w:val="-3"/>
          <w:sz w:val="20"/>
        </w:rPr>
        <w:t>(Vehicles with drivers</w:t>
      </w:r>
      <w:r w:rsidR="00FD60D6">
        <w:rPr>
          <w:spacing w:val="-3"/>
          <w:sz w:val="20"/>
        </w:rPr>
        <w:t>)</w:t>
      </w:r>
    </w:p>
    <w:p w:rsidRPr="000A410F" w:rsidR="001E6844" w:rsidRDefault="00523DAE" w14:paraId="246CFC16" w14:textId="77777777">
      <w:pPr>
        <w:pStyle w:val="ListParagraph"/>
        <w:numPr>
          <w:ilvl w:val="0"/>
          <w:numId w:val="7"/>
        </w:numPr>
        <w:tabs>
          <w:tab w:val="left" w:pos="500"/>
          <w:tab w:val="left" w:pos="501"/>
        </w:tabs>
        <w:spacing w:line="244" w:lineRule="exact"/>
        <w:ind w:hanging="361"/>
        <w:rPr>
          <w:spacing w:val="-3"/>
          <w:sz w:val="20"/>
        </w:rPr>
      </w:pPr>
      <w:r w:rsidRPr="000A410F">
        <w:rPr>
          <w:spacing w:val="-3"/>
          <w:sz w:val="20"/>
        </w:rPr>
        <w:t>DRC may choose to cancel the agreement if deemed necessary.</w:t>
      </w:r>
    </w:p>
    <w:p w:rsidRPr="000A410F" w:rsidR="001E6844" w:rsidP="648D4CA1" w:rsidRDefault="00523DAE" w14:paraId="246CFC17" w14:textId="0FFB1212">
      <w:pPr>
        <w:pStyle w:val="ListParagraph"/>
        <w:numPr>
          <w:ilvl w:val="0"/>
          <w:numId w:val="7"/>
        </w:numPr>
        <w:tabs>
          <w:tab w:val="left" w:pos="500"/>
          <w:tab w:val="left" w:pos="501"/>
        </w:tabs>
        <w:ind w:right="132"/>
        <w:rPr>
          <w:spacing w:val="-3"/>
          <w:sz w:val="20"/>
          <w:szCs w:val="20"/>
        </w:rPr>
      </w:pPr>
      <w:r w:rsidRPr="648D4CA1">
        <w:rPr>
          <w:spacing w:val="-3"/>
          <w:sz w:val="20"/>
          <w:szCs w:val="20"/>
        </w:rPr>
        <w:t xml:space="preserve">The </w:t>
      </w:r>
      <w:r w:rsidRPr="648D4CA1" w:rsidR="00AC4AB3">
        <w:rPr>
          <w:spacing w:val="-3"/>
          <w:sz w:val="20"/>
          <w:szCs w:val="20"/>
        </w:rPr>
        <w:t>service</w:t>
      </w:r>
      <w:r w:rsidRPr="648D4CA1" w:rsidR="000D6841">
        <w:rPr>
          <w:spacing w:val="-3"/>
          <w:sz w:val="20"/>
          <w:szCs w:val="20"/>
        </w:rPr>
        <w:t xml:space="preserve"> provider shall commence the service </w:t>
      </w:r>
      <w:r w:rsidRPr="648D4CA1" w:rsidR="00725FD3">
        <w:rPr>
          <w:spacing w:val="-3"/>
          <w:sz w:val="20"/>
          <w:szCs w:val="20"/>
        </w:rPr>
        <w:t xml:space="preserve">within </w:t>
      </w:r>
      <w:r w:rsidRPr="648D4CA1" w:rsidR="00AC4AB3">
        <w:rPr>
          <w:spacing w:val="-3"/>
          <w:sz w:val="20"/>
          <w:szCs w:val="20"/>
        </w:rPr>
        <w:t>3</w:t>
      </w:r>
      <w:r w:rsidRPr="648D4CA1" w:rsidR="00725FD3">
        <w:rPr>
          <w:spacing w:val="-3"/>
          <w:sz w:val="20"/>
          <w:szCs w:val="20"/>
        </w:rPr>
        <w:t xml:space="preserve"> day</w:t>
      </w:r>
      <w:r w:rsidRPr="648D4CA1" w:rsidR="00AC4AB3">
        <w:rPr>
          <w:spacing w:val="-3"/>
          <w:sz w:val="20"/>
          <w:szCs w:val="20"/>
        </w:rPr>
        <w:t>s</w:t>
      </w:r>
      <w:r w:rsidRPr="648D4CA1" w:rsidR="00725FD3">
        <w:rPr>
          <w:spacing w:val="-3"/>
          <w:sz w:val="20"/>
          <w:szCs w:val="20"/>
        </w:rPr>
        <w:t xml:space="preserve"> from contract signing date </w:t>
      </w:r>
      <w:r w:rsidRPr="648D4CA1" w:rsidR="005343A2">
        <w:rPr>
          <w:spacing w:val="-3"/>
          <w:sz w:val="20"/>
          <w:szCs w:val="20"/>
        </w:rPr>
        <w:t>whether a</w:t>
      </w:r>
      <w:r w:rsidRPr="648D4CA1" w:rsidR="0042766F">
        <w:rPr>
          <w:spacing w:val="-3"/>
          <w:sz w:val="20"/>
          <w:szCs w:val="20"/>
        </w:rPr>
        <w:t xml:space="preserve"> bidder has been awarded for</w:t>
      </w:r>
      <w:r w:rsidRPr="648D4CA1" w:rsidR="00A551B7">
        <w:rPr>
          <w:spacing w:val="-3"/>
          <w:sz w:val="20"/>
          <w:szCs w:val="20"/>
        </w:rPr>
        <w:t xml:space="preserve"> one </w:t>
      </w:r>
      <w:r w:rsidRPr="648D4CA1" w:rsidR="000A410F">
        <w:rPr>
          <w:spacing w:val="-3"/>
          <w:sz w:val="20"/>
          <w:szCs w:val="20"/>
        </w:rPr>
        <w:t>item (Vehicle with driver)</w:t>
      </w:r>
      <w:r w:rsidRPr="648D4CA1" w:rsidR="00607814">
        <w:rPr>
          <w:spacing w:val="-3"/>
          <w:sz w:val="20"/>
          <w:szCs w:val="20"/>
        </w:rPr>
        <w:t xml:space="preserve"> or</w:t>
      </w:r>
      <w:r w:rsidRPr="648D4CA1" w:rsidR="0042766F">
        <w:rPr>
          <w:spacing w:val="-3"/>
          <w:sz w:val="20"/>
          <w:szCs w:val="20"/>
        </w:rPr>
        <w:t xml:space="preserve"> </w:t>
      </w:r>
      <w:r w:rsidRPr="648D4CA1" w:rsidR="00EE6822">
        <w:rPr>
          <w:spacing w:val="-3"/>
          <w:sz w:val="20"/>
          <w:szCs w:val="20"/>
        </w:rPr>
        <w:t>all</w:t>
      </w:r>
      <w:r w:rsidRPr="648D4CA1" w:rsidR="00325562">
        <w:rPr>
          <w:spacing w:val="-3"/>
          <w:sz w:val="20"/>
          <w:szCs w:val="20"/>
        </w:rPr>
        <w:t xml:space="preserve"> </w:t>
      </w:r>
      <w:r w:rsidRPr="648D4CA1" w:rsidR="000A410F">
        <w:rPr>
          <w:spacing w:val="-3"/>
          <w:sz w:val="20"/>
          <w:szCs w:val="20"/>
        </w:rPr>
        <w:t>Items (Vehicles with drivers)</w:t>
      </w:r>
      <w:r w:rsidRPr="648D4CA1">
        <w:rPr>
          <w:spacing w:val="-3"/>
          <w:sz w:val="20"/>
          <w:szCs w:val="20"/>
        </w:rPr>
        <w:t>, DRC may terminate the contract or impose other penalties if supplier fails to deliver contract obligations within this period.</w:t>
      </w:r>
    </w:p>
    <w:p w:rsidRPr="000A410F" w:rsidR="001E6844" w:rsidRDefault="00523DAE" w14:paraId="246CFC18" w14:textId="42A70193">
      <w:pPr>
        <w:pStyle w:val="ListParagraph"/>
        <w:numPr>
          <w:ilvl w:val="0"/>
          <w:numId w:val="7"/>
        </w:numPr>
        <w:tabs>
          <w:tab w:val="left" w:pos="500"/>
          <w:tab w:val="left" w:pos="501"/>
        </w:tabs>
        <w:spacing w:before="2"/>
        <w:ind w:right="130"/>
        <w:rPr>
          <w:spacing w:val="-3"/>
          <w:sz w:val="20"/>
        </w:rPr>
      </w:pPr>
      <w:r w:rsidRPr="000A410F">
        <w:rPr>
          <w:spacing w:val="-3"/>
          <w:sz w:val="20"/>
        </w:rPr>
        <w:t xml:space="preserve">All </w:t>
      </w:r>
      <w:r>
        <w:rPr>
          <w:spacing w:val="-3"/>
          <w:sz w:val="20"/>
        </w:rPr>
        <w:t xml:space="preserve">supplies/works shall </w:t>
      </w:r>
      <w:r w:rsidRPr="000A410F">
        <w:rPr>
          <w:spacing w:val="-3"/>
          <w:sz w:val="20"/>
        </w:rPr>
        <w:t xml:space="preserve">be </w:t>
      </w:r>
      <w:r>
        <w:rPr>
          <w:spacing w:val="-3"/>
          <w:sz w:val="20"/>
        </w:rPr>
        <w:t xml:space="preserve">delivered </w:t>
      </w:r>
      <w:r w:rsidRPr="000A410F">
        <w:rPr>
          <w:spacing w:val="-3"/>
          <w:sz w:val="20"/>
        </w:rPr>
        <w:t xml:space="preserve">DDP as per </w:t>
      </w:r>
      <w:r>
        <w:rPr>
          <w:spacing w:val="-3"/>
          <w:sz w:val="20"/>
        </w:rPr>
        <w:t xml:space="preserve">INCOTERMS 2020 </w:t>
      </w:r>
      <w:r w:rsidRPr="000A410F">
        <w:rPr>
          <w:spacing w:val="-3"/>
          <w:sz w:val="20"/>
        </w:rPr>
        <w:t xml:space="preserve">to </w:t>
      </w:r>
      <w:r>
        <w:rPr>
          <w:spacing w:val="-3"/>
          <w:sz w:val="20"/>
        </w:rPr>
        <w:t xml:space="preserve">the locations </w:t>
      </w:r>
      <w:r w:rsidRPr="000A410F">
        <w:rPr>
          <w:spacing w:val="-3"/>
          <w:sz w:val="20"/>
        </w:rPr>
        <w:t xml:space="preserve">mentioned </w:t>
      </w:r>
      <w:r>
        <w:rPr>
          <w:spacing w:val="-3"/>
          <w:sz w:val="20"/>
        </w:rPr>
        <w:t xml:space="preserve">in </w:t>
      </w:r>
      <w:r w:rsidRPr="000A410F">
        <w:rPr>
          <w:spacing w:val="-3"/>
          <w:sz w:val="20"/>
        </w:rPr>
        <w:t xml:space="preserve">the </w:t>
      </w:r>
      <w:r>
        <w:rPr>
          <w:spacing w:val="-3"/>
          <w:sz w:val="20"/>
        </w:rPr>
        <w:t xml:space="preserve">Annex </w:t>
      </w:r>
      <w:r w:rsidRPr="000A410F">
        <w:rPr>
          <w:spacing w:val="-3"/>
          <w:sz w:val="20"/>
        </w:rPr>
        <w:t xml:space="preserve">A 1 </w:t>
      </w:r>
      <w:r>
        <w:rPr>
          <w:spacing w:val="-3"/>
          <w:sz w:val="20"/>
        </w:rPr>
        <w:t xml:space="preserve">–Technical </w:t>
      </w:r>
      <w:r w:rsidRPr="000A410F">
        <w:rPr>
          <w:spacing w:val="-3"/>
          <w:sz w:val="20"/>
        </w:rPr>
        <w:t xml:space="preserve">Bid </w:t>
      </w:r>
      <w:r>
        <w:rPr>
          <w:spacing w:val="-3"/>
          <w:sz w:val="20"/>
        </w:rPr>
        <w:t>Form.</w:t>
      </w:r>
    </w:p>
    <w:p w:rsidRPr="000A410F" w:rsidR="000A1144" w:rsidP="000A1144" w:rsidRDefault="000A1144" w14:paraId="045DBE31" w14:textId="01E2BA3B">
      <w:pPr>
        <w:pStyle w:val="ListParagraph"/>
        <w:widowControl/>
        <w:numPr>
          <w:ilvl w:val="0"/>
          <w:numId w:val="7"/>
        </w:numPr>
        <w:autoSpaceDE/>
        <w:autoSpaceDN/>
        <w:contextualSpacing/>
        <w:rPr>
          <w:spacing w:val="-3"/>
          <w:sz w:val="20"/>
        </w:rPr>
      </w:pPr>
      <w:r w:rsidRPr="4B8A6926" w:rsidR="000A1144">
        <w:rPr>
          <w:spacing w:val="-3"/>
          <w:sz w:val="20"/>
          <w:szCs w:val="20"/>
        </w:rPr>
        <w:t>In case of working more than 8 hours per a day, or to work during Saturdays/Fridays, the extra hours/days will be compensated by giving off day/hours based on the number of the extra service hours when the work schedule allows.</w:t>
      </w:r>
    </w:p>
    <w:p w:rsidR="50FA5FB8" w:rsidP="4B8A6926" w:rsidRDefault="50FA5FB8" w14:paraId="4EE270E1" w14:textId="26E87EFA">
      <w:pPr>
        <w:pStyle w:val="ListParagraph"/>
        <w:widowControl w:val="1"/>
        <w:numPr>
          <w:ilvl w:val="0"/>
          <w:numId w:val="7"/>
        </w:numPr>
        <w:spacing/>
        <w:contextualSpacing/>
        <w:rPr>
          <w:noProof w:val="0"/>
          <w:lang w:val="en-US"/>
        </w:rPr>
      </w:pPr>
      <w:r w:rsidRPr="4B8A6926" w:rsidR="50FA5FB8">
        <w:rPr>
          <w:rFonts w:ascii="Calibri" w:hAnsi="Calibri" w:eastAsia="Calibri" w:cs="Calibri"/>
          <w:b w:val="0"/>
          <w:bCs w:val="0"/>
          <w:i w:val="0"/>
          <w:iCs w:val="0"/>
          <w:caps w:val="0"/>
          <w:smallCaps w:val="0"/>
          <w:noProof w:val="0"/>
          <w:color w:val="000000" w:themeColor="text1" w:themeTint="FF" w:themeShade="FF"/>
          <w:sz w:val="20"/>
          <w:szCs w:val="20"/>
          <w:lang w:val="en-US"/>
        </w:rPr>
        <w:t>The required type of contract is monthly bases, 5 days per a week (40 hours), if it happened a public holiday occurred during the 5 days per a week and if there is a need for the transportation service, DRC has the rights to request for transportation service or considering it as part of compensation which service provider had worked extra before/upcoming extra hours. In case daily calculations are needed due to any changes in the working scope or under any circumstances, such as the driver working for less than a month, then the payment will be based on the actual number of days worked and the weekends will not be paid.</w:t>
      </w:r>
    </w:p>
    <w:p w:rsidRPr="000A410F" w:rsidR="000A1144" w:rsidP="02B3A071" w:rsidRDefault="7EEBD17E" w14:paraId="4DEA9919" w14:textId="77777777">
      <w:pPr>
        <w:pStyle w:val="ListParagraph"/>
        <w:widowControl/>
        <w:numPr>
          <w:ilvl w:val="0"/>
          <w:numId w:val="7"/>
        </w:numPr>
        <w:autoSpaceDE/>
        <w:autoSpaceDN/>
        <w:contextualSpacing/>
        <w:rPr>
          <w:spacing w:val="-3"/>
          <w:sz w:val="20"/>
        </w:rPr>
      </w:pPr>
      <w:r w:rsidRPr="000A410F">
        <w:rPr>
          <w:spacing w:val="-3"/>
          <w:sz w:val="20"/>
        </w:rPr>
        <w:t>Bidder not allowed to change the proposed driver/vehicle after the closing date and during the evaluation process.</w:t>
      </w:r>
    </w:p>
    <w:p w:rsidR="000A1144" w:rsidP="02B3A071" w:rsidRDefault="7EEBD17E" w14:paraId="1BF44091" w14:textId="665D41D6">
      <w:pPr>
        <w:pStyle w:val="ListParagraph"/>
        <w:widowControl/>
        <w:numPr>
          <w:ilvl w:val="0"/>
          <w:numId w:val="7"/>
        </w:numPr>
        <w:autoSpaceDE/>
        <w:autoSpaceDN/>
        <w:contextualSpacing/>
        <w:rPr>
          <w:spacing w:val="-3"/>
          <w:sz w:val="20"/>
        </w:rPr>
      </w:pPr>
      <w:r w:rsidRPr="000A410F">
        <w:rPr>
          <w:spacing w:val="-3"/>
          <w:sz w:val="20"/>
        </w:rPr>
        <w:t xml:space="preserve">After the award for any absence the service provider shall notify DRC fleet manager at least two days priorly and shall provide a replacement for covering the gab-maximum 10 days allowed during the contract period. </w:t>
      </w:r>
      <w:r w:rsidRPr="000A410F" w:rsidR="3722B5E7">
        <w:rPr>
          <w:spacing w:val="-3"/>
          <w:sz w:val="20"/>
        </w:rPr>
        <w:t xml:space="preserve">Any </w:t>
      </w:r>
      <w:r w:rsidRPr="000A410F" w:rsidR="00984C5B">
        <w:rPr>
          <w:spacing w:val="-3"/>
          <w:sz w:val="20"/>
        </w:rPr>
        <w:t>additional</w:t>
      </w:r>
      <w:r w:rsidRPr="000A410F" w:rsidR="3722B5E7">
        <w:rPr>
          <w:spacing w:val="-3"/>
          <w:sz w:val="20"/>
        </w:rPr>
        <w:t xml:space="preserve"> 10 days need advance approval.</w:t>
      </w:r>
    </w:p>
    <w:p w:rsidRPr="000A410F" w:rsidR="00FC5AC7" w:rsidP="02B3A071" w:rsidRDefault="00FC5AC7" w14:paraId="48048162" w14:textId="6FFDB798">
      <w:pPr>
        <w:pStyle w:val="ListParagraph"/>
        <w:widowControl/>
        <w:numPr>
          <w:ilvl w:val="0"/>
          <w:numId w:val="7"/>
        </w:numPr>
        <w:autoSpaceDE/>
        <w:autoSpaceDN/>
        <w:contextualSpacing/>
        <w:rPr>
          <w:spacing w:val="-3"/>
          <w:sz w:val="20"/>
        </w:rPr>
      </w:pPr>
      <w:r>
        <w:rPr>
          <w:spacing w:val="-3"/>
          <w:sz w:val="20"/>
        </w:rPr>
        <w:t>After the selection process and contract awarded the supplier should provide vehicle insurance.</w:t>
      </w:r>
    </w:p>
    <w:p w:rsidRPr="00742242" w:rsidR="001E6844" w:rsidP="00742242" w:rsidRDefault="71A9B9B3" w14:paraId="246CFC1B" w14:textId="5B37C8AE">
      <w:pPr>
        <w:pStyle w:val="ListParagraph"/>
        <w:numPr>
          <w:ilvl w:val="0"/>
          <w:numId w:val="7"/>
        </w:numPr>
        <w:tabs>
          <w:tab w:val="left" w:pos="500"/>
          <w:tab w:val="left" w:pos="501"/>
        </w:tabs>
        <w:spacing w:before="11"/>
        <w:ind w:right="140"/>
        <w:rPr>
          <w:sz w:val="19"/>
        </w:rPr>
      </w:pPr>
      <w:r w:rsidRPr="00742242">
        <w:rPr>
          <w:spacing w:val="-3"/>
          <w:sz w:val="20"/>
        </w:rPr>
        <w:t xml:space="preserve">No advance payment will be paid to the awarded bidder. </w:t>
      </w:r>
    </w:p>
    <w:p w:rsidRPr="00742242" w:rsidR="00742242" w:rsidP="00EE6FB3" w:rsidRDefault="00742242" w14:paraId="061AAF0E" w14:textId="77777777">
      <w:pPr>
        <w:pStyle w:val="ListParagraph"/>
        <w:tabs>
          <w:tab w:val="left" w:pos="500"/>
          <w:tab w:val="left" w:pos="501"/>
        </w:tabs>
        <w:spacing w:before="11"/>
        <w:ind w:left="500" w:right="140" w:firstLine="0"/>
        <w:rPr>
          <w:sz w:val="19"/>
        </w:rPr>
      </w:pPr>
    </w:p>
    <w:p w:rsidR="001E6844" w:rsidRDefault="00523DAE" w14:paraId="246CFC1C" w14:textId="77777777">
      <w:pPr>
        <w:pStyle w:val="Heading1"/>
        <w:numPr>
          <w:ilvl w:val="0"/>
          <w:numId w:val="8"/>
        </w:numPr>
        <w:tabs>
          <w:tab w:val="left" w:pos="860"/>
          <w:tab w:val="left" w:pos="861"/>
        </w:tabs>
        <w:ind w:hanging="721"/>
      </w:pPr>
      <w:r>
        <w:t>SELECTION AND AWARD</w:t>
      </w:r>
      <w:r>
        <w:rPr>
          <w:spacing w:val="-3"/>
        </w:rPr>
        <w:t xml:space="preserve"> </w:t>
      </w:r>
      <w:r>
        <w:t>CRITERIA</w:t>
      </w:r>
    </w:p>
    <w:p w:rsidR="001E6844" w:rsidRDefault="001E6844" w14:paraId="246CFC1D" w14:textId="77777777">
      <w:pPr>
        <w:pStyle w:val="BodyText"/>
        <w:spacing w:before="11"/>
        <w:rPr>
          <w:b/>
          <w:sz w:val="19"/>
        </w:rPr>
      </w:pPr>
    </w:p>
    <w:p w:rsidR="001E6844" w:rsidRDefault="00523DAE" w14:paraId="246CFC1E" w14:textId="61F55331">
      <w:pPr>
        <w:pStyle w:val="BodyText"/>
        <w:ind w:left="140" w:right="135"/>
        <w:jc w:val="both"/>
      </w:pPr>
      <w:r>
        <w:rPr>
          <w:color w:val="212121"/>
        </w:rPr>
        <w:t>This tender will be awarded to the lowest cost technically compliant bid. The technical evaluation criteria are as per the specifications stated in Annex A</w:t>
      </w:r>
      <w:r w:rsidR="00E247B3">
        <w:rPr>
          <w:color w:val="212121"/>
        </w:rPr>
        <w:t>.1</w:t>
      </w:r>
      <w:r w:rsidR="004F2115">
        <w:rPr>
          <w:color w:val="212121"/>
        </w:rPr>
        <w:t>-Technical bid form</w:t>
      </w:r>
      <w:r>
        <w:rPr>
          <w:color w:val="212121"/>
        </w:rPr>
        <w:t>.</w:t>
      </w:r>
    </w:p>
    <w:p w:rsidR="00447176" w:rsidRDefault="00447176" w14:paraId="12B9732D" w14:textId="77777777">
      <w:pPr>
        <w:pStyle w:val="BodyText"/>
        <w:spacing w:before="1"/>
      </w:pPr>
    </w:p>
    <w:p w:rsidR="001E6844" w:rsidRDefault="00523DAE" w14:paraId="246CFC22" w14:textId="77777777">
      <w:pPr>
        <w:pStyle w:val="Heading1"/>
        <w:numPr>
          <w:ilvl w:val="0"/>
          <w:numId w:val="6"/>
        </w:numPr>
        <w:tabs>
          <w:tab w:val="left" w:pos="860"/>
          <w:tab w:val="left" w:pos="861"/>
        </w:tabs>
        <w:ind w:hanging="721"/>
        <w:jc w:val="both"/>
      </w:pPr>
      <w:r>
        <w:t>Administrative Evaluation</w:t>
      </w:r>
    </w:p>
    <w:p w:rsidR="001E6844" w:rsidRDefault="00523DAE" w14:paraId="246CFC23" w14:textId="77777777">
      <w:pPr>
        <w:pStyle w:val="BodyText"/>
        <w:spacing w:before="1"/>
        <w:ind w:left="140" w:right="135"/>
        <w:jc w:val="both"/>
      </w:pPr>
      <w:r>
        <w:rPr>
          <w:color w:val="212121"/>
        </w:rPr>
        <w:t>A bid shall pass the administrative evaluation stage before being considered for technical and financial evaluation. Bids that are</w:t>
      </w:r>
      <w:r>
        <w:rPr>
          <w:color w:val="212121"/>
          <w:spacing w:val="-13"/>
        </w:rPr>
        <w:t xml:space="preserve"> </w:t>
      </w:r>
      <w:r>
        <w:rPr>
          <w:color w:val="212121"/>
        </w:rPr>
        <w:t>deemed</w:t>
      </w:r>
      <w:r>
        <w:rPr>
          <w:color w:val="212121"/>
          <w:spacing w:val="-12"/>
        </w:rPr>
        <w:t xml:space="preserve"> </w:t>
      </w:r>
      <w:r>
        <w:rPr>
          <w:color w:val="212121"/>
        </w:rPr>
        <w:t>administratively</w:t>
      </w:r>
      <w:r>
        <w:rPr>
          <w:color w:val="212121"/>
          <w:spacing w:val="-12"/>
        </w:rPr>
        <w:t xml:space="preserve"> </w:t>
      </w:r>
      <w:r>
        <w:rPr>
          <w:color w:val="212121"/>
        </w:rPr>
        <w:t>non-compliant</w:t>
      </w:r>
      <w:r>
        <w:rPr>
          <w:color w:val="212121"/>
          <w:spacing w:val="-11"/>
        </w:rPr>
        <w:t xml:space="preserve"> </w:t>
      </w:r>
      <w:r>
        <w:rPr>
          <w:color w:val="212121"/>
        </w:rPr>
        <w:t>may</w:t>
      </w:r>
      <w:r>
        <w:rPr>
          <w:color w:val="212121"/>
          <w:spacing w:val="-11"/>
        </w:rPr>
        <w:t xml:space="preserve"> </w:t>
      </w:r>
      <w:r>
        <w:rPr>
          <w:color w:val="212121"/>
        </w:rPr>
        <w:t>be</w:t>
      </w:r>
      <w:r>
        <w:rPr>
          <w:color w:val="212121"/>
          <w:spacing w:val="-13"/>
        </w:rPr>
        <w:t xml:space="preserve"> </w:t>
      </w:r>
      <w:r>
        <w:rPr>
          <w:color w:val="212121"/>
        </w:rPr>
        <w:t>rejected.</w:t>
      </w:r>
      <w:r>
        <w:rPr>
          <w:color w:val="212121"/>
          <w:spacing w:val="-11"/>
        </w:rPr>
        <w:t xml:space="preserve"> </w:t>
      </w:r>
      <w:r>
        <w:rPr>
          <w:color w:val="212121"/>
        </w:rPr>
        <w:t>Documents</w:t>
      </w:r>
      <w:r>
        <w:rPr>
          <w:color w:val="212121"/>
          <w:spacing w:val="-10"/>
        </w:rPr>
        <w:t xml:space="preserve"> </w:t>
      </w:r>
      <w:r>
        <w:rPr>
          <w:color w:val="212121"/>
        </w:rPr>
        <w:t>listed</w:t>
      </w:r>
      <w:r>
        <w:rPr>
          <w:color w:val="212121"/>
          <w:spacing w:val="-11"/>
        </w:rPr>
        <w:t xml:space="preserve"> </w:t>
      </w:r>
      <w:r>
        <w:rPr>
          <w:color w:val="212121"/>
        </w:rPr>
        <w:t>below</w:t>
      </w:r>
      <w:r>
        <w:rPr>
          <w:color w:val="212121"/>
          <w:spacing w:val="-12"/>
        </w:rPr>
        <w:t xml:space="preserve"> </w:t>
      </w:r>
      <w:r>
        <w:rPr>
          <w:color w:val="212121"/>
        </w:rPr>
        <w:t>shall</w:t>
      </w:r>
      <w:r>
        <w:rPr>
          <w:color w:val="212121"/>
          <w:spacing w:val="-12"/>
        </w:rPr>
        <w:t xml:space="preserve"> </w:t>
      </w:r>
      <w:r>
        <w:rPr>
          <w:color w:val="212121"/>
        </w:rPr>
        <w:t>be</w:t>
      </w:r>
      <w:r>
        <w:rPr>
          <w:color w:val="212121"/>
          <w:spacing w:val="-13"/>
        </w:rPr>
        <w:t xml:space="preserve"> </w:t>
      </w:r>
      <w:r>
        <w:rPr>
          <w:color w:val="212121"/>
        </w:rPr>
        <w:t>submitted</w:t>
      </w:r>
      <w:r>
        <w:rPr>
          <w:color w:val="212121"/>
          <w:spacing w:val="-11"/>
        </w:rPr>
        <w:t xml:space="preserve"> </w:t>
      </w:r>
      <w:r>
        <w:rPr>
          <w:color w:val="212121"/>
        </w:rPr>
        <w:t>with</w:t>
      </w:r>
      <w:r>
        <w:rPr>
          <w:color w:val="212121"/>
          <w:spacing w:val="-12"/>
        </w:rPr>
        <w:t xml:space="preserve"> </w:t>
      </w:r>
      <w:r>
        <w:rPr>
          <w:color w:val="212121"/>
        </w:rPr>
        <w:t>your</w:t>
      </w:r>
      <w:r>
        <w:rPr>
          <w:color w:val="212121"/>
          <w:spacing w:val="-13"/>
        </w:rPr>
        <w:t xml:space="preserve"> </w:t>
      </w:r>
      <w:r>
        <w:rPr>
          <w:color w:val="212121"/>
        </w:rPr>
        <w:t>bid</w:t>
      </w:r>
      <w:r>
        <w:rPr>
          <w:color w:val="212121"/>
          <w:spacing w:val="-12"/>
        </w:rPr>
        <w:t xml:space="preserve"> </w:t>
      </w:r>
      <w:r>
        <w:rPr>
          <w:color w:val="212121"/>
        </w:rPr>
        <w:t xml:space="preserve">except Annex G- </w:t>
      </w:r>
      <w:r>
        <w:t>Source and Nationality is for your</w:t>
      </w:r>
      <w:r>
        <w:rPr>
          <w:spacing w:val="-1"/>
        </w:rPr>
        <w:t xml:space="preserve"> </w:t>
      </w:r>
      <w:r>
        <w:t>information.</w:t>
      </w:r>
    </w:p>
    <w:p w:rsidR="001E6844" w:rsidRDefault="001E6844" w14:paraId="246CFC24" w14:textId="77777777">
      <w:pPr>
        <w:pStyle w:val="BodyText"/>
        <w:spacing w:before="11"/>
        <w:rPr>
          <w:sz w:val="19"/>
        </w:rPr>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84"/>
        <w:gridCol w:w="958"/>
        <w:gridCol w:w="3491"/>
        <w:gridCol w:w="4941"/>
      </w:tblGrid>
      <w:tr w:rsidR="001E6844" w:rsidTr="4B8A6926" w14:paraId="246CFC29" w14:textId="77777777">
        <w:trPr>
          <w:trHeight w:val="431"/>
        </w:trPr>
        <w:tc>
          <w:tcPr>
            <w:tcW w:w="684" w:type="dxa"/>
            <w:shd w:val="clear" w:color="auto" w:fill="D9D9D9" w:themeFill="background1" w:themeFillShade="D9"/>
            <w:tcMar/>
          </w:tcPr>
          <w:p w:rsidR="001E6844" w:rsidRDefault="00523DAE" w14:paraId="246CFC25" w14:textId="77777777">
            <w:pPr>
              <w:pStyle w:val="TableParagraph"/>
              <w:rPr>
                <w:b/>
              </w:rPr>
            </w:pPr>
            <w:r>
              <w:rPr>
                <w:b/>
              </w:rPr>
              <w:t>#</w:t>
            </w:r>
          </w:p>
        </w:tc>
        <w:tc>
          <w:tcPr>
            <w:tcW w:w="958" w:type="dxa"/>
            <w:shd w:val="clear" w:color="auto" w:fill="D9D9D9" w:themeFill="background1" w:themeFillShade="D9"/>
            <w:tcMar/>
          </w:tcPr>
          <w:p w:rsidR="001E6844" w:rsidRDefault="00523DAE" w14:paraId="246CFC26" w14:textId="77777777">
            <w:pPr>
              <w:pStyle w:val="TableParagraph"/>
              <w:rPr>
                <w:b/>
              </w:rPr>
            </w:pPr>
            <w:r>
              <w:rPr>
                <w:b/>
              </w:rPr>
              <w:t>Annex #</w:t>
            </w:r>
          </w:p>
        </w:tc>
        <w:tc>
          <w:tcPr>
            <w:tcW w:w="3491" w:type="dxa"/>
            <w:shd w:val="clear" w:color="auto" w:fill="D9D9D9" w:themeFill="background1" w:themeFillShade="D9"/>
            <w:tcMar/>
          </w:tcPr>
          <w:p w:rsidR="001E6844" w:rsidRDefault="00523DAE" w14:paraId="246CFC27" w14:textId="77777777">
            <w:pPr>
              <w:pStyle w:val="TableParagraph"/>
              <w:rPr>
                <w:b/>
              </w:rPr>
            </w:pPr>
            <w:r>
              <w:rPr>
                <w:b/>
              </w:rPr>
              <w:t>Document</w:t>
            </w:r>
          </w:p>
        </w:tc>
        <w:tc>
          <w:tcPr>
            <w:tcW w:w="4941" w:type="dxa"/>
            <w:shd w:val="clear" w:color="auto" w:fill="D9D9D9" w:themeFill="background1" w:themeFillShade="D9"/>
            <w:tcMar/>
          </w:tcPr>
          <w:p w:rsidR="001E6844" w:rsidRDefault="00523DAE" w14:paraId="246CFC28" w14:textId="77777777">
            <w:pPr>
              <w:pStyle w:val="TableParagraph"/>
              <w:ind w:left="106"/>
              <w:rPr>
                <w:b/>
              </w:rPr>
            </w:pPr>
            <w:r>
              <w:rPr>
                <w:b/>
              </w:rPr>
              <w:t>Instructions</w:t>
            </w:r>
          </w:p>
        </w:tc>
      </w:tr>
      <w:tr w:rsidR="007A3402" w:rsidTr="4B8A6926" w14:paraId="246CFC2E" w14:textId="77777777">
        <w:trPr>
          <w:trHeight w:val="432"/>
        </w:trPr>
        <w:tc>
          <w:tcPr>
            <w:tcW w:w="684" w:type="dxa"/>
            <w:tcMar/>
          </w:tcPr>
          <w:p w:rsidR="007A3402" w:rsidP="007A3402" w:rsidRDefault="007A3402" w14:paraId="246CFC2A" w14:textId="77777777">
            <w:pPr>
              <w:pStyle w:val="TableParagraph"/>
            </w:pPr>
            <w:r>
              <w:t>1</w:t>
            </w:r>
          </w:p>
        </w:tc>
        <w:tc>
          <w:tcPr>
            <w:tcW w:w="958" w:type="dxa"/>
            <w:tcMar/>
          </w:tcPr>
          <w:p w:rsidR="007A3402" w:rsidP="007A3402" w:rsidRDefault="007A3402" w14:paraId="246CFC2B" w14:textId="77777777">
            <w:pPr>
              <w:pStyle w:val="TableParagraph"/>
            </w:pPr>
            <w:r>
              <w:t>A.1</w:t>
            </w:r>
          </w:p>
        </w:tc>
        <w:tc>
          <w:tcPr>
            <w:tcW w:w="3491" w:type="dxa"/>
            <w:tcMar/>
          </w:tcPr>
          <w:p w:rsidR="007A3402" w:rsidP="007A3402" w:rsidRDefault="007A3402" w14:paraId="246CFC2C" w14:textId="73C1C444">
            <w:pPr>
              <w:pStyle w:val="TableParagraph"/>
            </w:pPr>
            <w:r>
              <w:t xml:space="preserve">Bid Form (Technical </w:t>
            </w:r>
            <w:r w:rsidR="00DA32F5">
              <w:t>option</w:t>
            </w:r>
            <w:r>
              <w:t xml:space="preserve"> 1</w:t>
            </w:r>
            <w:r w:rsidR="00DA32F5">
              <w:t xml:space="preserve"> and option</w:t>
            </w:r>
            <w:r>
              <w:t xml:space="preserve"> </w:t>
            </w:r>
            <w:r w:rsidR="00836E63">
              <w:t>2</w:t>
            </w:r>
            <w:r w:rsidR="00DA32F5">
              <w:t>)</w:t>
            </w:r>
          </w:p>
        </w:tc>
        <w:tc>
          <w:tcPr>
            <w:tcW w:w="4941" w:type="dxa"/>
            <w:tcMar/>
          </w:tcPr>
          <w:p w:rsidR="007A3402" w:rsidP="007A3402" w:rsidRDefault="007A3402" w14:paraId="246CFC2D" w14:textId="14431C7F">
            <w:pPr>
              <w:jc w:val="both"/>
            </w:pPr>
            <w:r>
              <w:t xml:space="preserve"> </w:t>
            </w:r>
            <w:r w:rsidRPr="00972789">
              <w:t>Complete ALL sections in full, sign, stamp and submit</w:t>
            </w:r>
          </w:p>
        </w:tc>
      </w:tr>
      <w:tr w:rsidR="007A3402" w:rsidTr="4B8A6926" w14:paraId="246CFC33" w14:textId="77777777">
        <w:trPr>
          <w:trHeight w:val="431"/>
        </w:trPr>
        <w:tc>
          <w:tcPr>
            <w:tcW w:w="684" w:type="dxa"/>
            <w:tcMar/>
          </w:tcPr>
          <w:p w:rsidR="007A3402" w:rsidP="007A3402" w:rsidRDefault="007A3402" w14:paraId="246CFC2F" w14:textId="77777777">
            <w:pPr>
              <w:pStyle w:val="TableParagraph"/>
            </w:pPr>
            <w:r>
              <w:t>2</w:t>
            </w:r>
          </w:p>
        </w:tc>
        <w:tc>
          <w:tcPr>
            <w:tcW w:w="958" w:type="dxa"/>
            <w:tcMar/>
          </w:tcPr>
          <w:p w:rsidR="007A3402" w:rsidP="007A3402" w:rsidRDefault="007A3402" w14:paraId="246CFC30" w14:textId="77777777">
            <w:pPr>
              <w:pStyle w:val="TableParagraph"/>
            </w:pPr>
            <w:r>
              <w:t>A.2</w:t>
            </w:r>
          </w:p>
        </w:tc>
        <w:tc>
          <w:tcPr>
            <w:tcW w:w="3491" w:type="dxa"/>
            <w:tcMar/>
          </w:tcPr>
          <w:p w:rsidR="007A3402" w:rsidP="007A3402" w:rsidRDefault="007A3402" w14:paraId="246CFC31" w14:textId="5BCAF34F">
            <w:pPr>
              <w:pStyle w:val="TableParagraph"/>
            </w:pPr>
            <w:r>
              <w:t xml:space="preserve">Bid Form (Financial </w:t>
            </w:r>
            <w:r w:rsidR="00DA32F5">
              <w:t>option 1 and option 2)</w:t>
            </w:r>
            <w:r>
              <w:t>)</w:t>
            </w:r>
          </w:p>
        </w:tc>
        <w:tc>
          <w:tcPr>
            <w:tcW w:w="4941" w:type="dxa"/>
            <w:tcMar/>
          </w:tcPr>
          <w:p w:rsidR="007A3402" w:rsidP="007A3402" w:rsidRDefault="007A3402" w14:paraId="246CFC32" w14:textId="557F6B45">
            <w:pPr>
              <w:jc w:val="both"/>
              <w:rPr>
                <w:color w:val="000000" w:themeColor="text1"/>
              </w:rPr>
            </w:pPr>
            <w:r>
              <w:t xml:space="preserve"> </w:t>
            </w:r>
            <w:r w:rsidRPr="00972789">
              <w:t>Complete ALL sections in full, sign, stamp and submit</w:t>
            </w:r>
          </w:p>
        </w:tc>
      </w:tr>
      <w:tr w:rsidR="007A3402" w:rsidTr="4B8A6926" w14:paraId="246CFC39" w14:textId="77777777">
        <w:trPr>
          <w:trHeight w:val="537"/>
        </w:trPr>
        <w:tc>
          <w:tcPr>
            <w:tcW w:w="684" w:type="dxa"/>
            <w:tcMar/>
          </w:tcPr>
          <w:p w:rsidR="007A3402" w:rsidP="007A3402" w:rsidRDefault="007A3402" w14:paraId="246CFC34" w14:textId="77777777">
            <w:pPr>
              <w:pStyle w:val="TableParagraph"/>
            </w:pPr>
            <w:r>
              <w:t>3</w:t>
            </w:r>
          </w:p>
        </w:tc>
        <w:tc>
          <w:tcPr>
            <w:tcW w:w="958" w:type="dxa"/>
            <w:tcMar/>
          </w:tcPr>
          <w:p w:rsidR="007A3402" w:rsidP="007A3402" w:rsidRDefault="007A3402" w14:paraId="246CFC35" w14:textId="77777777">
            <w:pPr>
              <w:pStyle w:val="TableParagraph"/>
            </w:pPr>
            <w:r>
              <w:t>B</w:t>
            </w:r>
          </w:p>
        </w:tc>
        <w:tc>
          <w:tcPr>
            <w:tcW w:w="3491" w:type="dxa"/>
            <w:tcMar/>
          </w:tcPr>
          <w:p w:rsidR="007A3402" w:rsidP="007A3402" w:rsidRDefault="007A3402" w14:paraId="246CFC36" w14:textId="77777777">
            <w:pPr>
              <w:pStyle w:val="TableParagraph"/>
            </w:pPr>
            <w:r>
              <w:t>Tender and Contract Award</w:t>
            </w:r>
          </w:p>
          <w:p w:rsidR="007A3402" w:rsidP="007A3402" w:rsidRDefault="007A3402" w14:paraId="246CFC37" w14:textId="77777777">
            <w:pPr>
              <w:pStyle w:val="TableParagraph"/>
              <w:spacing w:line="249" w:lineRule="exact"/>
            </w:pPr>
            <w:r>
              <w:t>Acknowledgement Certificate</w:t>
            </w:r>
          </w:p>
        </w:tc>
        <w:tc>
          <w:tcPr>
            <w:tcW w:w="4941" w:type="dxa"/>
            <w:tcMar/>
          </w:tcPr>
          <w:p w:rsidR="007A3402" w:rsidP="007A3402" w:rsidRDefault="007A3402" w14:paraId="246CFC38" w14:textId="77777777">
            <w:pPr>
              <w:pStyle w:val="TableParagraph"/>
              <w:ind w:left="106"/>
            </w:pPr>
            <w:r>
              <w:t>Complete ALL sections in full, sign, stamp and submit</w:t>
            </w:r>
          </w:p>
        </w:tc>
      </w:tr>
      <w:tr w:rsidR="007A3402" w:rsidTr="4B8A6926" w14:paraId="246CFC3E" w14:textId="77777777">
        <w:trPr>
          <w:trHeight w:val="434"/>
        </w:trPr>
        <w:tc>
          <w:tcPr>
            <w:tcW w:w="684" w:type="dxa"/>
            <w:tcMar/>
          </w:tcPr>
          <w:p w:rsidR="007A3402" w:rsidP="007A3402" w:rsidRDefault="007A3402" w14:paraId="246CFC3A" w14:textId="77777777">
            <w:pPr>
              <w:pStyle w:val="TableParagraph"/>
            </w:pPr>
            <w:r>
              <w:t>4</w:t>
            </w:r>
          </w:p>
        </w:tc>
        <w:tc>
          <w:tcPr>
            <w:tcW w:w="958" w:type="dxa"/>
            <w:tcMar/>
          </w:tcPr>
          <w:p w:rsidR="007A3402" w:rsidP="007A3402" w:rsidRDefault="007A3402" w14:paraId="246CFC3B" w14:textId="77777777">
            <w:pPr>
              <w:pStyle w:val="TableParagraph"/>
            </w:pPr>
            <w:r>
              <w:t>C</w:t>
            </w:r>
          </w:p>
        </w:tc>
        <w:tc>
          <w:tcPr>
            <w:tcW w:w="3491" w:type="dxa"/>
            <w:tcMar/>
          </w:tcPr>
          <w:p w:rsidR="007A3402" w:rsidP="007A3402" w:rsidRDefault="007A3402" w14:paraId="246CFC3C" w14:textId="77777777">
            <w:pPr>
              <w:pStyle w:val="TableParagraph"/>
            </w:pPr>
            <w:r>
              <w:t>DRC General Conditions of Contract</w:t>
            </w:r>
          </w:p>
        </w:tc>
        <w:tc>
          <w:tcPr>
            <w:tcW w:w="4941" w:type="dxa"/>
            <w:tcMar/>
          </w:tcPr>
          <w:p w:rsidR="007A3402" w:rsidP="007A3402" w:rsidRDefault="007A3402" w14:paraId="246CFC3D" w14:textId="77777777">
            <w:pPr>
              <w:pStyle w:val="TableParagraph"/>
              <w:ind w:left="106"/>
            </w:pPr>
            <w:r>
              <w:t>Complete ALL sections in full, sign, stamp and submit</w:t>
            </w:r>
          </w:p>
        </w:tc>
      </w:tr>
      <w:tr w:rsidR="007A3402" w:rsidTr="4B8A6926" w14:paraId="246CFC43" w14:textId="77777777">
        <w:trPr>
          <w:trHeight w:val="431"/>
        </w:trPr>
        <w:tc>
          <w:tcPr>
            <w:tcW w:w="684" w:type="dxa"/>
            <w:tcMar/>
          </w:tcPr>
          <w:p w:rsidR="007A3402" w:rsidP="007A3402" w:rsidRDefault="007A3402" w14:paraId="246CFC3F" w14:textId="77777777">
            <w:pPr>
              <w:pStyle w:val="TableParagraph"/>
            </w:pPr>
            <w:r>
              <w:t>5</w:t>
            </w:r>
          </w:p>
        </w:tc>
        <w:tc>
          <w:tcPr>
            <w:tcW w:w="958" w:type="dxa"/>
            <w:tcMar/>
          </w:tcPr>
          <w:p w:rsidR="007A3402" w:rsidP="007A3402" w:rsidRDefault="007A3402" w14:paraId="246CFC40" w14:textId="77777777">
            <w:pPr>
              <w:pStyle w:val="TableParagraph"/>
            </w:pPr>
            <w:r>
              <w:t>D</w:t>
            </w:r>
          </w:p>
        </w:tc>
        <w:tc>
          <w:tcPr>
            <w:tcW w:w="3491" w:type="dxa"/>
            <w:tcMar/>
          </w:tcPr>
          <w:p w:rsidR="007A3402" w:rsidP="007A3402" w:rsidRDefault="007A3402" w14:paraId="246CFC41" w14:textId="77777777">
            <w:pPr>
              <w:pStyle w:val="TableParagraph"/>
            </w:pPr>
            <w:r>
              <w:t>Code of Conduct</w:t>
            </w:r>
          </w:p>
        </w:tc>
        <w:tc>
          <w:tcPr>
            <w:tcW w:w="4941" w:type="dxa"/>
            <w:tcMar/>
          </w:tcPr>
          <w:p w:rsidR="007A3402" w:rsidP="007A3402" w:rsidRDefault="007A3402" w14:paraId="246CFC42" w14:textId="77777777">
            <w:pPr>
              <w:pStyle w:val="TableParagraph"/>
              <w:ind w:left="106"/>
            </w:pPr>
            <w:r>
              <w:t>Complete ALL sections in full, sign, stamp and submit</w:t>
            </w:r>
          </w:p>
        </w:tc>
      </w:tr>
      <w:tr w:rsidR="007A3402" w:rsidTr="4B8A6926" w14:paraId="246CFC49" w14:textId="77777777">
        <w:trPr>
          <w:trHeight w:val="806"/>
        </w:trPr>
        <w:tc>
          <w:tcPr>
            <w:tcW w:w="684" w:type="dxa"/>
            <w:tcMar/>
          </w:tcPr>
          <w:p w:rsidR="007A3402" w:rsidP="007A3402" w:rsidRDefault="007A3402" w14:paraId="246CFC44" w14:textId="77777777">
            <w:pPr>
              <w:pStyle w:val="TableParagraph"/>
            </w:pPr>
            <w:r>
              <w:t>6</w:t>
            </w:r>
          </w:p>
        </w:tc>
        <w:tc>
          <w:tcPr>
            <w:tcW w:w="958" w:type="dxa"/>
            <w:tcMar/>
          </w:tcPr>
          <w:p w:rsidR="007A3402" w:rsidP="007A3402" w:rsidRDefault="007A3402" w14:paraId="246CFC45" w14:textId="77777777">
            <w:pPr>
              <w:pStyle w:val="TableParagraph"/>
            </w:pPr>
            <w:r>
              <w:t>E</w:t>
            </w:r>
          </w:p>
        </w:tc>
        <w:tc>
          <w:tcPr>
            <w:tcW w:w="3491" w:type="dxa"/>
            <w:tcMar/>
          </w:tcPr>
          <w:p w:rsidR="007A3402" w:rsidP="007A3402" w:rsidRDefault="007A3402" w14:paraId="246CFC46" w14:textId="77777777">
            <w:pPr>
              <w:pStyle w:val="TableParagraph"/>
              <w:spacing w:line="240" w:lineRule="auto"/>
              <w:ind w:right="468"/>
            </w:pPr>
            <w:r>
              <w:t>Supplier Profile and Registration Form</w:t>
            </w:r>
          </w:p>
        </w:tc>
        <w:tc>
          <w:tcPr>
            <w:tcW w:w="4941" w:type="dxa"/>
            <w:tcMar/>
          </w:tcPr>
          <w:p w:rsidR="007A3402" w:rsidP="007A3402" w:rsidRDefault="007A3402" w14:paraId="246CFC47" w14:textId="77777777">
            <w:pPr>
              <w:pStyle w:val="TableParagraph"/>
              <w:spacing w:line="240" w:lineRule="auto"/>
              <w:ind w:left="106"/>
            </w:pPr>
            <w:r>
              <w:t>Complete ALL sections in full, sign, stamp and submit (Registered DRC Vendors need not submit this</w:t>
            </w:r>
          </w:p>
          <w:p w:rsidR="007A3402" w:rsidP="007A3402" w:rsidRDefault="007A3402" w14:paraId="246CFC48" w14:textId="77777777">
            <w:pPr>
              <w:pStyle w:val="TableParagraph"/>
              <w:spacing w:line="249" w:lineRule="exact"/>
              <w:ind w:left="106"/>
            </w:pPr>
            <w:r>
              <w:t>Annex)</w:t>
            </w:r>
          </w:p>
        </w:tc>
      </w:tr>
      <w:tr w:rsidR="007A3402" w:rsidTr="4B8A6926" w14:paraId="246CFC4E" w14:textId="77777777">
        <w:trPr>
          <w:trHeight w:val="906"/>
        </w:trPr>
        <w:tc>
          <w:tcPr>
            <w:tcW w:w="684" w:type="dxa"/>
            <w:tcMar/>
          </w:tcPr>
          <w:p w:rsidR="007A3402" w:rsidP="007A3402" w:rsidRDefault="007A3402" w14:paraId="246CFC4A" w14:textId="77777777">
            <w:pPr>
              <w:pStyle w:val="TableParagraph"/>
            </w:pPr>
            <w:r>
              <w:t>7</w:t>
            </w:r>
          </w:p>
        </w:tc>
        <w:tc>
          <w:tcPr>
            <w:tcW w:w="958" w:type="dxa"/>
            <w:tcMar/>
          </w:tcPr>
          <w:p w:rsidR="007A3402" w:rsidP="007A3402" w:rsidRDefault="007A3402" w14:paraId="246CFC4B" w14:textId="77777777">
            <w:pPr>
              <w:pStyle w:val="TableParagraph"/>
            </w:pPr>
            <w:r>
              <w:rPr>
                <w:color w:val="212121"/>
              </w:rPr>
              <w:t>F</w:t>
            </w:r>
          </w:p>
        </w:tc>
        <w:tc>
          <w:tcPr>
            <w:tcW w:w="3491" w:type="dxa"/>
            <w:tcMar/>
          </w:tcPr>
          <w:p w:rsidR="007A3402" w:rsidP="4B8A6926" w:rsidRDefault="007A3402" w14:paraId="246CFC4C" w14:textId="32E857F8">
            <w:pPr>
              <w:pStyle w:val="TableParagraph"/>
              <w:suppressLineNumbers w:val="0"/>
              <w:bidi w:val="0"/>
              <w:spacing w:before="0" w:beforeAutospacing="off" w:after="0" w:afterAutospacing="off" w:line="240" w:lineRule="auto"/>
              <w:ind w:left="107" w:right="94"/>
              <w:jc w:val="both"/>
            </w:pPr>
            <w:r w:rsidR="376EE6A0">
              <w:rPr/>
              <w:t>References</w:t>
            </w:r>
            <w:r w:rsidR="00DA32F5">
              <w:rPr/>
              <w:t>,</w:t>
            </w:r>
            <w:r w:rsidRPr="4B8A6926" w:rsidR="4D7B78F7">
              <w:rPr>
                <w:noProof w:val="0"/>
                <w:lang w:val="en-US"/>
              </w:rPr>
              <w:t xml:space="preserve"> at least one reference with </w:t>
            </w:r>
            <w:r w:rsidRPr="4B8A6926" w:rsidR="4D7B78F7">
              <w:rPr>
                <w:noProof w:val="0"/>
                <w:lang w:val="en-US"/>
              </w:rPr>
              <w:t>minimum one</w:t>
            </w:r>
            <w:r w:rsidR="00DA32F5">
              <w:rPr/>
              <w:t xml:space="preserve"> year </w:t>
            </w:r>
            <w:r w:rsidR="00DA32F5">
              <w:rPr/>
              <w:t>of experience</w:t>
            </w:r>
            <w:r w:rsidR="376EE6A0">
              <w:rPr/>
              <w:t xml:space="preserve"> for similar service</w:t>
            </w:r>
            <w:r w:rsidR="00DA32F5">
              <w:rPr/>
              <w:t xml:space="preserve"> with local or international NGOs </w:t>
            </w:r>
            <w:r w:rsidR="376EE6A0">
              <w:rPr/>
              <w:t xml:space="preserve">during past </w:t>
            </w:r>
            <w:r w:rsidR="00DA32F5">
              <w:rPr/>
              <w:t>5</w:t>
            </w:r>
            <w:r w:rsidR="376EE6A0">
              <w:rPr/>
              <w:t xml:space="preserve"> years </w:t>
            </w:r>
          </w:p>
        </w:tc>
        <w:tc>
          <w:tcPr>
            <w:tcW w:w="4941" w:type="dxa"/>
            <w:tcMar/>
          </w:tcPr>
          <w:p w:rsidR="007A3402" w:rsidP="007A3402" w:rsidRDefault="007A3402" w14:paraId="246CFC4D" w14:textId="77777777">
            <w:pPr>
              <w:pStyle w:val="TableParagraph"/>
              <w:ind w:left="106"/>
            </w:pPr>
            <w:r>
              <w:rPr>
                <w:color w:val="212121"/>
              </w:rPr>
              <w:t>Complete ALL sections in full, sign, stamp and submit</w:t>
            </w:r>
          </w:p>
        </w:tc>
      </w:tr>
      <w:tr w:rsidR="007A3402" w:rsidTr="4B8A6926" w14:paraId="00C4073D" w14:textId="77777777">
        <w:trPr>
          <w:trHeight w:val="906"/>
        </w:trPr>
        <w:tc>
          <w:tcPr>
            <w:tcW w:w="684" w:type="dxa"/>
            <w:tcMar/>
          </w:tcPr>
          <w:p w:rsidR="007A3402" w:rsidP="007A3402" w:rsidRDefault="007A3402" w14:paraId="45C5F6F0" w14:textId="3B08DD3C">
            <w:pPr>
              <w:pStyle w:val="TableParagraph"/>
            </w:pPr>
            <w:r>
              <w:t>8</w:t>
            </w:r>
          </w:p>
        </w:tc>
        <w:tc>
          <w:tcPr>
            <w:tcW w:w="958" w:type="dxa"/>
            <w:tcMar/>
          </w:tcPr>
          <w:p w:rsidR="007A3402" w:rsidP="007A3402" w:rsidRDefault="007A3402" w14:paraId="569F2C41" w14:textId="4F793519">
            <w:pPr>
              <w:pStyle w:val="TableParagraph"/>
              <w:rPr>
                <w:color w:val="212121"/>
              </w:rPr>
            </w:pPr>
            <w:r w:rsidRPr="0017718E">
              <w:rPr>
                <w:color w:val="212121"/>
              </w:rPr>
              <w:t>N/A</w:t>
            </w:r>
          </w:p>
        </w:tc>
        <w:tc>
          <w:tcPr>
            <w:tcW w:w="3491" w:type="dxa"/>
            <w:tcMar/>
          </w:tcPr>
          <w:p w:rsidR="007A3402" w:rsidP="4B8A6926" w:rsidRDefault="00F52608" w14:paraId="33719600" w14:textId="6F0A6659">
            <w:pPr>
              <w:pStyle w:val="TableParagraph"/>
              <w:suppressLineNumbers w:val="0"/>
              <w:bidi w:val="0"/>
              <w:spacing w:before="0" w:beforeAutospacing="off" w:after="0" w:afterAutospacing="off" w:line="240" w:lineRule="auto"/>
              <w:ind w:left="107" w:right="94"/>
              <w:jc w:val="both"/>
              <w:rPr>
                <w:noProof w:val="0"/>
                <w:lang w:val="en-US"/>
              </w:rPr>
            </w:pPr>
            <w:r w:rsidR="044E5F8E">
              <w:rPr/>
              <w:t>Copy of the registration certificate for the proposed vehicle which shall be under the name of the bidder.</w:t>
            </w:r>
            <w:r w:rsidR="044E5F8E">
              <w:rPr/>
              <w:t xml:space="preserve"> The companies should provide a copy of the power of attorney to the individual drivers if the vehicle is r</w:t>
            </w:r>
            <w:r w:rsidR="044E5F8E">
              <w:rPr/>
              <w:t>egistered under the company name.</w:t>
            </w:r>
            <w:r w:rsidR="64FBB7E3">
              <w:rPr/>
              <w:t xml:space="preserve"> </w:t>
            </w:r>
            <w:r w:rsidRPr="4B8A6926" w:rsidR="64FBB7E3">
              <w:rPr>
                <w:noProof w:val="0"/>
                <w:lang w:val="en-US"/>
              </w:rPr>
              <w:t xml:space="preserve">in case of bidders </w:t>
            </w:r>
            <w:r w:rsidRPr="4B8A6926" w:rsidR="64FBB7E3">
              <w:rPr>
                <w:noProof w:val="0"/>
                <w:lang w:val="en-US"/>
              </w:rPr>
              <w:t>submitting</w:t>
            </w:r>
            <w:r w:rsidRPr="4B8A6926" w:rsidR="64FBB7E3">
              <w:rPr>
                <w:noProof w:val="0"/>
                <w:lang w:val="en-US"/>
              </w:rPr>
              <w:t xml:space="preserve"> as individuals, the vehicle shall be under their name or to have power of attorney  </w:t>
            </w:r>
            <w:r w:rsidRPr="4B8A6926" w:rsidR="64FBB7E3">
              <w:rPr>
                <w:noProof w:val="0"/>
                <w:lang w:val="en-US"/>
              </w:rPr>
              <w:t xml:space="preserve"> </w:t>
            </w:r>
          </w:p>
        </w:tc>
        <w:tc>
          <w:tcPr>
            <w:tcW w:w="4941" w:type="dxa"/>
            <w:tcMar/>
          </w:tcPr>
          <w:p w:rsidRPr="00F365C1" w:rsidR="007A3402" w:rsidP="007A3402" w:rsidRDefault="007A3402" w14:paraId="2794566B" w14:textId="3EA161D7">
            <w:pPr>
              <w:pStyle w:val="TableParagraph"/>
              <w:ind w:left="106"/>
            </w:pPr>
            <w:r w:rsidRPr="00F365C1">
              <w:t>Submit a copy</w:t>
            </w:r>
          </w:p>
        </w:tc>
      </w:tr>
      <w:tr w:rsidR="007A3402" w:rsidTr="4B8A6926" w14:paraId="2777656F" w14:textId="77777777">
        <w:trPr>
          <w:trHeight w:val="906"/>
        </w:trPr>
        <w:tc>
          <w:tcPr>
            <w:tcW w:w="684" w:type="dxa"/>
            <w:tcMar/>
          </w:tcPr>
          <w:p w:rsidR="007A3402" w:rsidP="007A3402" w:rsidRDefault="007A3402" w14:paraId="0386EB0C" w14:textId="3358D315">
            <w:pPr>
              <w:pStyle w:val="TableParagraph"/>
            </w:pPr>
            <w:r>
              <w:t>9</w:t>
            </w:r>
          </w:p>
        </w:tc>
        <w:tc>
          <w:tcPr>
            <w:tcW w:w="958" w:type="dxa"/>
            <w:tcMar/>
          </w:tcPr>
          <w:p w:rsidR="007A3402" w:rsidP="007A3402" w:rsidRDefault="007A3402" w14:paraId="69F3F071" w14:textId="77F6CD68">
            <w:pPr>
              <w:pStyle w:val="TableParagraph"/>
              <w:rPr>
                <w:color w:val="212121"/>
              </w:rPr>
            </w:pPr>
            <w:r w:rsidRPr="0017718E">
              <w:rPr>
                <w:color w:val="212121"/>
              </w:rPr>
              <w:t>N/A</w:t>
            </w:r>
          </w:p>
        </w:tc>
        <w:tc>
          <w:tcPr>
            <w:tcW w:w="3491" w:type="dxa"/>
            <w:tcMar/>
          </w:tcPr>
          <w:p w:rsidR="007A3402" w:rsidP="007A3402" w:rsidRDefault="007A3402" w14:paraId="4E5C0B06" w14:textId="7012AC3C">
            <w:pPr>
              <w:pStyle w:val="TableParagraph"/>
              <w:spacing w:line="240" w:lineRule="auto"/>
              <w:ind w:right="94"/>
              <w:jc w:val="both"/>
            </w:pPr>
            <w:r w:rsidR="376EE6A0">
              <w:rPr/>
              <w:t xml:space="preserve">Copy of </w:t>
            </w:r>
            <w:r w:rsidR="044E5F8E">
              <w:rPr/>
              <w:t xml:space="preserve">valid </w:t>
            </w:r>
            <w:r w:rsidR="376EE6A0">
              <w:rPr/>
              <w:t>driving license</w:t>
            </w:r>
            <w:r w:rsidR="127C6D9A">
              <w:rPr/>
              <w:t xml:space="preserve"> and </w:t>
            </w:r>
            <w:r w:rsidR="4A1BEBED">
              <w:rPr/>
              <w:t xml:space="preserve">copy of driver national ID </w:t>
            </w:r>
            <w:r w:rsidR="376EE6A0">
              <w:rPr/>
              <w:t>of the proposed driver</w:t>
            </w:r>
          </w:p>
        </w:tc>
        <w:tc>
          <w:tcPr>
            <w:tcW w:w="4941" w:type="dxa"/>
            <w:tcMar/>
          </w:tcPr>
          <w:p w:rsidRPr="00F365C1" w:rsidR="007A3402" w:rsidP="007A3402" w:rsidRDefault="007A3402" w14:paraId="3C1FB534" w14:textId="483BA5EA">
            <w:pPr>
              <w:pStyle w:val="TableParagraph"/>
              <w:ind w:left="106"/>
            </w:pPr>
            <w:r w:rsidRPr="00F365C1">
              <w:t>Submit a copy</w:t>
            </w:r>
          </w:p>
        </w:tc>
      </w:tr>
      <w:tr w:rsidR="007A3402" w:rsidTr="4B8A6926" w14:paraId="5F6D1BA3" w14:textId="77777777">
        <w:trPr>
          <w:trHeight w:val="431"/>
        </w:trPr>
        <w:tc>
          <w:tcPr>
            <w:tcW w:w="684" w:type="dxa"/>
            <w:tcMar/>
          </w:tcPr>
          <w:p w:rsidR="007A3402" w:rsidP="007A3402" w:rsidRDefault="007A3402" w14:paraId="404603B6" w14:textId="083260F6">
            <w:pPr>
              <w:pStyle w:val="TableParagraph"/>
            </w:pPr>
            <w:r>
              <w:t>10</w:t>
            </w:r>
          </w:p>
        </w:tc>
        <w:tc>
          <w:tcPr>
            <w:tcW w:w="958" w:type="dxa"/>
            <w:tcMar/>
          </w:tcPr>
          <w:p w:rsidR="007A3402" w:rsidP="007A3402" w:rsidRDefault="007A3402" w14:paraId="590932FC" w14:textId="4770535F">
            <w:pPr>
              <w:pStyle w:val="TableParagraph"/>
            </w:pPr>
            <w:r>
              <w:rPr>
                <w:color w:val="212121"/>
              </w:rPr>
              <w:t>N/A</w:t>
            </w:r>
          </w:p>
        </w:tc>
        <w:tc>
          <w:tcPr>
            <w:tcW w:w="3491" w:type="dxa"/>
            <w:tcMar/>
          </w:tcPr>
          <w:p w:rsidR="007A3402" w:rsidP="007A3402" w:rsidRDefault="007A3402" w14:paraId="50F5CD88" w14:textId="3F925A64">
            <w:pPr>
              <w:pStyle w:val="TableParagraph"/>
            </w:pPr>
            <w:r w:rsidRPr="00F365C1">
              <w:t>For companies to provide Business Registration/ MOU or equivalent proof of registration to show local presence in Iraq, either directly or in the form of an authorized Agent to ensure smooth delivery of the items throughout the longer-term agreement.</w:t>
            </w:r>
            <w:r w:rsidR="00272627">
              <w:t xml:space="preserve"> And updated tax clearance </w:t>
            </w:r>
          </w:p>
        </w:tc>
        <w:tc>
          <w:tcPr>
            <w:tcW w:w="4941" w:type="dxa"/>
            <w:tcMar/>
          </w:tcPr>
          <w:p w:rsidR="007A3402" w:rsidP="007A3402" w:rsidRDefault="007A3402" w14:paraId="00DAA809" w14:textId="6979E534">
            <w:pPr>
              <w:pStyle w:val="TableParagraph"/>
              <w:ind w:left="106"/>
            </w:pPr>
            <w:r w:rsidRPr="00F365C1">
              <w:t xml:space="preserve">Submit </w:t>
            </w:r>
            <w:proofErr w:type="gramStart"/>
            <w:r w:rsidRPr="00F365C1">
              <w:t>a up to date</w:t>
            </w:r>
            <w:proofErr w:type="gramEnd"/>
            <w:r w:rsidRPr="00F365C1">
              <w:t xml:space="preserve"> copy of registration in the country. Submit MoU or dealership certificate if a representative of an international company in Iraq.</w:t>
            </w:r>
          </w:p>
        </w:tc>
      </w:tr>
      <w:tr w:rsidR="007A3402" w:rsidTr="4B8A6926" w14:paraId="6A21C026" w14:textId="77777777">
        <w:trPr>
          <w:trHeight w:val="431"/>
        </w:trPr>
        <w:tc>
          <w:tcPr>
            <w:tcW w:w="684" w:type="dxa"/>
            <w:tcMar/>
          </w:tcPr>
          <w:p w:rsidR="007A3402" w:rsidP="007A3402" w:rsidRDefault="007A3402" w14:paraId="4C7C3F36" w14:textId="5AF94F61">
            <w:pPr>
              <w:pStyle w:val="TableParagraph"/>
            </w:pPr>
            <w:r>
              <w:t>1</w:t>
            </w:r>
            <w:r w:rsidR="00FC5AC7">
              <w:t>1</w:t>
            </w:r>
          </w:p>
        </w:tc>
        <w:tc>
          <w:tcPr>
            <w:tcW w:w="958" w:type="dxa"/>
            <w:tcMar/>
          </w:tcPr>
          <w:p w:rsidR="007A3402" w:rsidP="007A3402" w:rsidRDefault="007A3402" w14:paraId="5591D0DC" w14:textId="045AE83E">
            <w:pPr>
              <w:pStyle w:val="TableParagraph"/>
            </w:pPr>
            <w:r>
              <w:rPr>
                <w:color w:val="212121"/>
              </w:rPr>
              <w:t>N/A</w:t>
            </w:r>
          </w:p>
        </w:tc>
        <w:tc>
          <w:tcPr>
            <w:tcW w:w="3491" w:type="dxa"/>
            <w:tcMar/>
          </w:tcPr>
          <w:p w:rsidR="007A3402" w:rsidP="007A3402" w:rsidRDefault="007A3402" w14:paraId="2E8C38AA" w14:textId="74C1FAFD">
            <w:pPr>
              <w:pStyle w:val="TableParagraph"/>
            </w:pPr>
            <w:r w:rsidRPr="00F365C1">
              <w:t>For companies to provide Company Owners or Directors</w:t>
            </w:r>
          </w:p>
          <w:p w:rsidR="007A3402" w:rsidP="007A3402" w:rsidRDefault="007A3402" w14:paraId="56066462" w14:textId="546696B1">
            <w:pPr>
              <w:pStyle w:val="TableParagraph"/>
            </w:pPr>
            <w:r w:rsidRPr="00F365C1">
              <w:t>Identification documents</w:t>
            </w:r>
          </w:p>
        </w:tc>
        <w:tc>
          <w:tcPr>
            <w:tcW w:w="4941" w:type="dxa"/>
            <w:tcMar/>
          </w:tcPr>
          <w:p w:rsidR="007A3402" w:rsidP="007A3402" w:rsidRDefault="007A3402" w14:paraId="4E45E2FC" w14:textId="3B552293">
            <w:pPr>
              <w:pStyle w:val="TableParagraph"/>
              <w:ind w:left="106"/>
            </w:pPr>
            <w:r w:rsidRPr="00F365C1">
              <w:t>Submit a copy</w:t>
            </w:r>
          </w:p>
        </w:tc>
      </w:tr>
      <w:tr w:rsidR="007A3402" w:rsidTr="4B8A6926" w14:paraId="292667CD" w14:textId="77777777">
        <w:trPr>
          <w:trHeight w:val="431"/>
        </w:trPr>
        <w:tc>
          <w:tcPr>
            <w:tcW w:w="684" w:type="dxa"/>
            <w:tcMar/>
          </w:tcPr>
          <w:p w:rsidR="007A3402" w:rsidP="007A3402" w:rsidRDefault="007A3402" w14:paraId="4E800587" w14:textId="616E2EC1">
            <w:pPr>
              <w:pStyle w:val="TableParagraph"/>
            </w:pPr>
            <w:r>
              <w:t>1</w:t>
            </w:r>
            <w:r w:rsidR="0068606F">
              <w:t>2</w:t>
            </w:r>
          </w:p>
        </w:tc>
        <w:tc>
          <w:tcPr>
            <w:tcW w:w="958" w:type="dxa"/>
            <w:tcMar/>
          </w:tcPr>
          <w:p w:rsidR="007A3402" w:rsidP="007A3402" w:rsidRDefault="007A3402" w14:paraId="2060E56F" w14:textId="16EC5408">
            <w:pPr>
              <w:pStyle w:val="TableParagraph"/>
              <w:rPr>
                <w:color w:val="212121"/>
              </w:rPr>
            </w:pPr>
            <w:r>
              <w:rPr>
                <w:color w:val="212121"/>
              </w:rPr>
              <w:t>N/A</w:t>
            </w:r>
          </w:p>
        </w:tc>
        <w:tc>
          <w:tcPr>
            <w:tcW w:w="3491" w:type="dxa"/>
            <w:tcMar/>
          </w:tcPr>
          <w:p w:rsidRPr="00F365C1" w:rsidR="007A3402" w:rsidP="007A3402" w:rsidRDefault="007A3402" w14:paraId="404EA18D" w14:textId="2471530D">
            <w:pPr>
              <w:pStyle w:val="TableParagraph"/>
            </w:pPr>
            <w:r w:rsidRPr="00F365C1">
              <w:t>For individuals to provide a copy of Iraqi Identity Card</w:t>
            </w:r>
          </w:p>
        </w:tc>
        <w:tc>
          <w:tcPr>
            <w:tcW w:w="4941" w:type="dxa"/>
            <w:tcMar/>
          </w:tcPr>
          <w:p w:rsidRPr="00F365C1" w:rsidR="007A3402" w:rsidP="007A3402" w:rsidRDefault="007A3402" w14:paraId="239869FA" w14:textId="4C1C31F3">
            <w:pPr>
              <w:pStyle w:val="TableParagraph"/>
              <w:ind w:left="106"/>
            </w:pPr>
            <w:r w:rsidRPr="00F365C1">
              <w:t>Submit a copy</w:t>
            </w:r>
          </w:p>
        </w:tc>
      </w:tr>
    </w:tbl>
    <w:p w:rsidR="00FC5AC7" w:rsidRDefault="00FC5AC7" w14:paraId="7147341C" w14:textId="77777777">
      <w:pPr>
        <w:pStyle w:val="BodyText"/>
        <w:rPr>
          <w:color w:val="212121"/>
        </w:rPr>
      </w:pPr>
    </w:p>
    <w:p w:rsidR="001E6844" w:rsidRDefault="005274F5" w14:paraId="16D61AEA" w14:textId="5203A7BF">
      <w:pPr>
        <w:pStyle w:val="BodyText"/>
        <w:rPr>
          <w:color w:val="212121"/>
        </w:rPr>
      </w:pPr>
      <w:r>
        <w:rPr>
          <w:color w:val="212121"/>
        </w:rPr>
        <w:t>If any information required during the administrative evaluation is not provided by the bidders, DRC may choose to request</w:t>
      </w:r>
      <w:r>
        <w:rPr>
          <w:color w:val="212121"/>
          <w:spacing w:val="1"/>
        </w:rPr>
        <w:t xml:space="preserve"> </w:t>
      </w:r>
      <w:r>
        <w:rPr>
          <w:color w:val="212121"/>
        </w:rPr>
        <w:t>bidders to supply this information within 24 hours of the tender opening. Please note that this is only applicable for</w:t>
      </w:r>
      <w:r>
        <w:rPr>
          <w:color w:val="212121"/>
          <w:spacing w:val="1"/>
        </w:rPr>
        <w:t xml:space="preserve"> </w:t>
      </w:r>
      <w:r>
        <w:rPr>
          <w:color w:val="212121"/>
        </w:rPr>
        <w:t>documentation</w:t>
      </w:r>
      <w:r>
        <w:rPr>
          <w:color w:val="212121"/>
          <w:spacing w:val="1"/>
        </w:rPr>
        <w:t xml:space="preserve"> </w:t>
      </w:r>
      <w:r>
        <w:rPr>
          <w:color w:val="212121"/>
        </w:rPr>
        <w:t>that does not</w:t>
      </w:r>
      <w:r>
        <w:rPr>
          <w:color w:val="212121"/>
          <w:spacing w:val="-3"/>
        </w:rPr>
        <w:t xml:space="preserve"> </w:t>
      </w:r>
      <w:r>
        <w:rPr>
          <w:color w:val="212121"/>
        </w:rPr>
        <w:t>alter the</w:t>
      </w:r>
      <w:r>
        <w:rPr>
          <w:color w:val="212121"/>
          <w:spacing w:val="-1"/>
        </w:rPr>
        <w:t xml:space="preserve"> </w:t>
      </w:r>
      <w:r>
        <w:rPr>
          <w:color w:val="212121"/>
        </w:rPr>
        <w:t>details in the</w:t>
      </w:r>
      <w:r>
        <w:rPr>
          <w:color w:val="212121"/>
          <w:spacing w:val="-1"/>
        </w:rPr>
        <w:t xml:space="preserve"> </w:t>
      </w:r>
      <w:r>
        <w:rPr>
          <w:color w:val="212121"/>
        </w:rPr>
        <w:t>bid, such as</w:t>
      </w:r>
      <w:r>
        <w:rPr>
          <w:color w:val="212121"/>
          <w:spacing w:val="-1"/>
        </w:rPr>
        <w:t xml:space="preserve"> </w:t>
      </w:r>
      <w:r>
        <w:rPr>
          <w:color w:val="212121"/>
        </w:rPr>
        <w:t>price</w:t>
      </w:r>
      <w:r>
        <w:rPr>
          <w:color w:val="212121"/>
          <w:spacing w:val="-2"/>
        </w:rPr>
        <w:t xml:space="preserve"> </w:t>
      </w:r>
      <w:r>
        <w:rPr>
          <w:color w:val="212121"/>
        </w:rPr>
        <w:t>information</w:t>
      </w:r>
    </w:p>
    <w:p w:rsidR="001E6844" w:rsidRDefault="001E6844" w14:paraId="246CFC62" w14:textId="77777777">
      <w:pPr>
        <w:pStyle w:val="BodyText"/>
        <w:spacing w:before="4"/>
        <w:rPr>
          <w:sz w:val="15"/>
        </w:rPr>
      </w:pPr>
    </w:p>
    <w:p w:rsidR="001E6844" w:rsidRDefault="00523DAE" w14:paraId="246CFC63" w14:textId="77777777">
      <w:pPr>
        <w:pStyle w:val="Heading1"/>
        <w:numPr>
          <w:ilvl w:val="0"/>
          <w:numId w:val="6"/>
        </w:numPr>
        <w:tabs>
          <w:tab w:val="left" w:pos="860"/>
          <w:tab w:val="left" w:pos="861"/>
        </w:tabs>
        <w:spacing w:before="60" w:line="243" w:lineRule="exact"/>
        <w:ind w:hanging="721"/>
        <w:jc w:val="both"/>
      </w:pPr>
      <w:r>
        <w:t>Technical</w:t>
      </w:r>
      <w:r>
        <w:rPr>
          <w:spacing w:val="-1"/>
        </w:rPr>
        <w:t xml:space="preserve"> </w:t>
      </w:r>
      <w:r>
        <w:t>Evaluation</w:t>
      </w:r>
    </w:p>
    <w:p w:rsidR="001E6844" w:rsidRDefault="00523DAE" w14:paraId="246CFC64" w14:textId="77777777">
      <w:pPr>
        <w:pStyle w:val="BodyText"/>
        <w:ind w:left="140" w:right="136"/>
        <w:jc w:val="both"/>
      </w:pPr>
      <w:r>
        <w:t>To be technically acceptable, the bid shall meet or exceed the stipulated requirements and specifications in the ITB. A Bid is deemed to meet the criteria if it confirms that it meets all mandatory conditions, procedures, and specifications in the ITB without substantially departing from or attaching restrictions with them. If a Bid does not technically comply with the ITB, it will be rejected.</w:t>
      </w:r>
    </w:p>
    <w:p w:rsidR="001E6844" w:rsidRDefault="001E6844" w14:paraId="246CFC65" w14:textId="77777777">
      <w:pPr>
        <w:pStyle w:val="BodyText"/>
        <w:spacing w:before="12"/>
        <w:rPr>
          <w:sz w:val="19"/>
        </w:rPr>
      </w:pPr>
    </w:p>
    <w:p w:rsidR="001E6844" w:rsidRDefault="00523DAE" w14:paraId="246CFC66" w14:textId="77777777">
      <w:pPr>
        <w:pStyle w:val="BodyText"/>
        <w:ind w:left="140" w:right="4478"/>
      </w:pPr>
      <w:r>
        <w:rPr>
          <w:color w:val="212121"/>
        </w:rPr>
        <w:t>The technical criteria are stipulated in Annex A.1 – Technical Bid Form. The technical criteria are:</w:t>
      </w:r>
    </w:p>
    <w:p w:rsidR="001E6844" w:rsidRDefault="001E6844" w14:paraId="246CFC67" w14:textId="77777777">
      <w:pPr>
        <w:pStyle w:val="BodyText"/>
        <w:spacing w:before="11"/>
        <w:rPr>
          <w:sz w:val="19"/>
        </w:rPr>
      </w:pPr>
    </w:p>
    <w:p w:rsidRPr="00B801D0" w:rsidR="00B801D0" w:rsidP="00B801D0" w:rsidRDefault="00B801D0" w14:paraId="085377CD" w14:textId="649323DF">
      <w:pPr>
        <w:pStyle w:val="ListParagraph"/>
        <w:numPr>
          <w:ilvl w:val="1"/>
          <w:numId w:val="6"/>
        </w:numPr>
        <w:tabs>
          <w:tab w:val="left" w:pos="860"/>
          <w:tab w:val="left" w:pos="861"/>
        </w:tabs>
        <w:spacing w:line="255" w:lineRule="exact"/>
        <w:ind w:hanging="361"/>
        <w:rPr>
          <w:color w:val="212121"/>
          <w:sz w:val="20"/>
          <w:szCs w:val="20"/>
        </w:rPr>
      </w:pPr>
      <w:r w:rsidRPr="4B8A6926" w:rsidR="00B801D0">
        <w:rPr>
          <w:color w:val="212121"/>
          <w:sz w:val="20"/>
          <w:szCs w:val="20"/>
        </w:rPr>
        <w:t xml:space="preserve">Vehicles should not be older than 2018 model. </w:t>
      </w:r>
    </w:p>
    <w:p w:rsidRPr="00B801D0" w:rsidR="00B801D0" w:rsidP="00B801D0" w:rsidRDefault="00B801D0" w14:paraId="5E929A8F" w14:textId="32303743">
      <w:pPr>
        <w:pStyle w:val="ListParagraph"/>
        <w:numPr>
          <w:ilvl w:val="1"/>
          <w:numId w:val="6"/>
        </w:numPr>
        <w:tabs>
          <w:tab w:val="left" w:pos="860"/>
          <w:tab w:val="left" w:pos="861"/>
        </w:tabs>
        <w:spacing w:line="255" w:lineRule="exact"/>
        <w:ind w:hanging="361"/>
        <w:rPr>
          <w:color w:val="212121"/>
          <w:sz w:val="20"/>
          <w:szCs w:val="20"/>
        </w:rPr>
      </w:pPr>
      <w:r w:rsidRPr="4B8A6926" w:rsidR="00B801D0">
        <w:rPr>
          <w:color w:val="212121"/>
          <w:sz w:val="20"/>
          <w:szCs w:val="20"/>
        </w:rPr>
        <w:t xml:space="preserve">The vehicle license (registration) should be valid. </w:t>
      </w:r>
    </w:p>
    <w:p w:rsidRPr="00B801D0" w:rsidR="00B801D0" w:rsidP="00B801D0" w:rsidRDefault="00B801D0" w14:paraId="394041A8" w14:textId="5D662DD4">
      <w:pPr>
        <w:pStyle w:val="ListParagraph"/>
        <w:numPr>
          <w:ilvl w:val="1"/>
          <w:numId w:val="6"/>
        </w:numPr>
        <w:tabs>
          <w:tab w:val="left" w:pos="860"/>
          <w:tab w:val="left" w:pos="861"/>
        </w:tabs>
        <w:spacing w:line="255" w:lineRule="exact"/>
        <w:ind w:hanging="361"/>
        <w:rPr>
          <w:color w:val="212121"/>
          <w:sz w:val="20"/>
          <w:szCs w:val="20"/>
        </w:rPr>
      </w:pPr>
      <w:r w:rsidRPr="4B8A6926" w:rsidR="00B801D0">
        <w:rPr>
          <w:color w:val="212121"/>
          <w:sz w:val="20"/>
          <w:szCs w:val="20"/>
        </w:rPr>
        <w:t xml:space="preserve">The driving license should be valid. </w:t>
      </w:r>
    </w:p>
    <w:p w:rsidRPr="00B801D0" w:rsidR="00B801D0" w:rsidP="00B801D0" w:rsidRDefault="00B801D0" w14:paraId="71239E79" w14:textId="6431F0A6">
      <w:pPr>
        <w:pStyle w:val="ListParagraph"/>
        <w:numPr>
          <w:ilvl w:val="1"/>
          <w:numId w:val="6"/>
        </w:numPr>
        <w:tabs>
          <w:tab w:val="left" w:pos="860"/>
          <w:tab w:val="left" w:pos="861"/>
        </w:tabs>
        <w:spacing w:line="255" w:lineRule="exact"/>
        <w:ind w:hanging="361"/>
        <w:rPr>
          <w:color w:val="212121"/>
          <w:sz w:val="20"/>
          <w:szCs w:val="20"/>
        </w:rPr>
      </w:pPr>
      <w:r w:rsidRPr="4B8A6926" w:rsidR="00B801D0">
        <w:rPr>
          <w:color w:val="212121"/>
          <w:sz w:val="20"/>
          <w:szCs w:val="20"/>
        </w:rPr>
        <w:t>Driving and safety test</w:t>
      </w:r>
      <w:r w:rsidRPr="4B8A6926" w:rsidR="00786F25">
        <w:rPr>
          <w:color w:val="212121"/>
          <w:sz w:val="20"/>
          <w:szCs w:val="20"/>
        </w:rPr>
        <w:t>.</w:t>
      </w:r>
    </w:p>
    <w:p w:rsidRPr="00B801D0" w:rsidR="00B801D0" w:rsidP="00B801D0" w:rsidRDefault="00272627" w14:paraId="7E837CFE" w14:textId="26EDE94E">
      <w:pPr>
        <w:pStyle w:val="ListParagraph"/>
        <w:numPr>
          <w:ilvl w:val="1"/>
          <w:numId w:val="6"/>
        </w:numPr>
        <w:tabs>
          <w:tab w:val="left" w:pos="860"/>
          <w:tab w:val="left" w:pos="861"/>
        </w:tabs>
        <w:spacing w:line="255" w:lineRule="exact"/>
        <w:ind w:hanging="361"/>
        <w:rPr>
          <w:color w:val="212121"/>
          <w:sz w:val="20"/>
          <w:szCs w:val="20"/>
        </w:rPr>
      </w:pPr>
      <w:r w:rsidRPr="4B8A6926" w:rsidR="00272627">
        <w:rPr>
          <w:color w:val="212121"/>
          <w:sz w:val="20"/>
          <w:szCs w:val="20"/>
        </w:rPr>
        <w:t>One year of e</w:t>
      </w:r>
      <w:r w:rsidRPr="4B8A6926" w:rsidR="00B801D0">
        <w:rPr>
          <w:color w:val="212121"/>
          <w:sz w:val="20"/>
          <w:szCs w:val="20"/>
        </w:rPr>
        <w:t>xperience with</w:t>
      </w:r>
      <w:r w:rsidRPr="4B8A6926" w:rsidR="00272627">
        <w:rPr>
          <w:color w:val="212121"/>
          <w:sz w:val="20"/>
          <w:szCs w:val="20"/>
        </w:rPr>
        <w:t xml:space="preserve"> local or internation</w:t>
      </w:r>
      <w:r w:rsidRPr="4B8A6926" w:rsidR="00B801D0">
        <w:rPr>
          <w:color w:val="212121"/>
          <w:sz w:val="20"/>
          <w:szCs w:val="20"/>
        </w:rPr>
        <w:t xml:space="preserve"> NGOs</w:t>
      </w:r>
      <w:r w:rsidRPr="4B8A6926" w:rsidR="00786F25">
        <w:rPr>
          <w:color w:val="212121"/>
          <w:sz w:val="20"/>
          <w:szCs w:val="20"/>
        </w:rPr>
        <w:t>.</w:t>
      </w:r>
    </w:p>
    <w:p w:rsidRPr="00B801D0" w:rsidR="00B801D0" w:rsidP="00B801D0" w:rsidRDefault="00B801D0" w14:paraId="155F11FD" w14:textId="25239328">
      <w:pPr>
        <w:pStyle w:val="ListParagraph"/>
        <w:numPr>
          <w:ilvl w:val="1"/>
          <w:numId w:val="6"/>
        </w:numPr>
        <w:tabs>
          <w:tab w:val="left" w:pos="860"/>
          <w:tab w:val="left" w:pos="861"/>
        </w:tabs>
        <w:spacing w:line="255" w:lineRule="exact"/>
        <w:ind w:hanging="361"/>
        <w:rPr>
          <w:color w:val="212121"/>
          <w:sz w:val="20"/>
          <w:szCs w:val="20"/>
        </w:rPr>
      </w:pPr>
      <w:r w:rsidRPr="4B8A6926" w:rsidR="00B801D0">
        <w:rPr>
          <w:color w:val="212121"/>
          <w:sz w:val="20"/>
          <w:szCs w:val="20"/>
        </w:rPr>
        <w:t>The driver should be from the targeted area as mentioned in the Annex A 1</w:t>
      </w:r>
      <w:r w:rsidRPr="4B8A6926" w:rsidR="00984C5B">
        <w:rPr>
          <w:color w:val="212121"/>
          <w:sz w:val="20"/>
          <w:szCs w:val="20"/>
        </w:rPr>
        <w:t>.</w:t>
      </w:r>
    </w:p>
    <w:p w:rsidR="02B3A071" w:rsidP="02B3A071" w:rsidRDefault="02B3A071" w14:paraId="1C355945" w14:textId="553DBC07">
      <w:pPr>
        <w:pStyle w:val="BodyText"/>
      </w:pPr>
    </w:p>
    <w:p w:rsidR="001E6844" w:rsidRDefault="00523DAE" w14:paraId="246CFC6F" w14:textId="77777777">
      <w:pPr>
        <w:pStyle w:val="BodyText"/>
        <w:spacing w:before="146"/>
        <w:ind w:left="140"/>
      </w:pPr>
      <w:r>
        <w:rPr>
          <w:color w:val="212121"/>
        </w:rPr>
        <w:t>The technical evaluation will be based on pass/fail criteria, the scoring per each criterion will be 5=meet the requirements</w:t>
      </w:r>
    </w:p>
    <w:p w:rsidR="001E6844" w:rsidRDefault="00523DAE" w14:paraId="246CFC70" w14:textId="77777777">
      <w:pPr>
        <w:pStyle w:val="BodyText"/>
        <w:spacing w:before="1"/>
        <w:ind w:left="140"/>
      </w:pPr>
      <w:r>
        <w:rPr>
          <w:color w:val="212121"/>
        </w:rPr>
        <w:t>/</w:t>
      </w:r>
      <w:proofErr w:type="gramStart"/>
      <w:r>
        <w:rPr>
          <w:color w:val="212121"/>
        </w:rPr>
        <w:t>pass</w:t>
      </w:r>
      <w:proofErr w:type="gramEnd"/>
      <w:r>
        <w:rPr>
          <w:color w:val="212121"/>
        </w:rPr>
        <w:t>, 1=does not meet the requirements/fail.</w:t>
      </w:r>
    </w:p>
    <w:p w:rsidR="001E6844" w:rsidRDefault="001E6844" w14:paraId="246CFC71" w14:textId="77777777">
      <w:pPr>
        <w:pStyle w:val="BodyText"/>
        <w:spacing w:before="12"/>
        <w:rPr>
          <w:sz w:val="19"/>
        </w:rPr>
      </w:pPr>
    </w:p>
    <w:p w:rsidR="001E6844" w:rsidRDefault="00523DAE" w14:paraId="246CFC72" w14:textId="77777777">
      <w:pPr>
        <w:pStyle w:val="Heading1"/>
        <w:numPr>
          <w:ilvl w:val="0"/>
          <w:numId w:val="6"/>
        </w:numPr>
        <w:tabs>
          <w:tab w:val="left" w:pos="860"/>
          <w:tab w:val="left" w:pos="861"/>
        </w:tabs>
        <w:ind w:hanging="721"/>
        <w:jc w:val="both"/>
      </w:pPr>
      <w:r>
        <w:t>Financial</w:t>
      </w:r>
      <w:r>
        <w:rPr>
          <w:spacing w:val="-3"/>
        </w:rPr>
        <w:t xml:space="preserve"> </w:t>
      </w:r>
      <w:r>
        <w:t>Evaluation</w:t>
      </w:r>
    </w:p>
    <w:p w:rsidR="001E6844" w:rsidRDefault="00523DAE" w14:paraId="246CFC73" w14:textId="77777777">
      <w:pPr>
        <w:pStyle w:val="BodyText"/>
        <w:ind w:left="140"/>
      </w:pPr>
      <w:r>
        <w:rPr>
          <w:color w:val="212121"/>
        </w:rPr>
        <w:t>All bids that pass the Technical Evaluation will proceed to the Financial Evaluation. Bids that are deemed technically non- compliant will not be financially evaluated.</w:t>
      </w:r>
    </w:p>
    <w:p w:rsidR="001E6844" w:rsidRDefault="001E6844" w14:paraId="246CFC74" w14:textId="77777777">
      <w:pPr>
        <w:pStyle w:val="BodyText"/>
      </w:pPr>
    </w:p>
    <w:p w:rsidR="001E6844" w:rsidRDefault="00523DAE" w14:paraId="246CFC75" w14:textId="77777777">
      <w:pPr>
        <w:pStyle w:val="Heading1"/>
        <w:numPr>
          <w:ilvl w:val="0"/>
          <w:numId w:val="8"/>
        </w:numPr>
        <w:tabs>
          <w:tab w:val="left" w:pos="860"/>
          <w:tab w:val="left" w:pos="861"/>
        </w:tabs>
        <w:ind w:hanging="721"/>
        <w:jc w:val="both"/>
      </w:pPr>
      <w:r>
        <w:t>TENDER</w:t>
      </w:r>
      <w:r>
        <w:rPr>
          <w:spacing w:val="-1"/>
        </w:rPr>
        <w:t xml:space="preserve"> </w:t>
      </w:r>
      <w:r>
        <w:t>PROCESS</w:t>
      </w:r>
    </w:p>
    <w:p w:rsidR="001E6844" w:rsidRDefault="00523DAE" w14:paraId="246CFC76" w14:textId="77777777">
      <w:pPr>
        <w:pStyle w:val="BodyText"/>
        <w:spacing w:before="1" w:line="244" w:lineRule="exact"/>
        <w:ind w:left="140"/>
      </w:pPr>
      <w:r>
        <w:rPr>
          <w:color w:val="212121"/>
        </w:rPr>
        <w:t>The following processes will be applied to this Tender:</w:t>
      </w:r>
    </w:p>
    <w:p w:rsidR="001E6844" w:rsidRDefault="00523DAE" w14:paraId="246CFC77" w14:textId="77777777">
      <w:pPr>
        <w:pStyle w:val="ListParagraph"/>
        <w:numPr>
          <w:ilvl w:val="1"/>
          <w:numId w:val="8"/>
        </w:numPr>
        <w:tabs>
          <w:tab w:val="left" w:pos="860"/>
          <w:tab w:val="left" w:pos="861"/>
        </w:tabs>
        <w:spacing w:line="254" w:lineRule="exact"/>
        <w:ind w:hanging="361"/>
        <w:rPr>
          <w:rFonts w:ascii="Symbol" w:hAnsi="Symbol"/>
          <w:color w:val="212121"/>
          <w:sz w:val="20"/>
        </w:rPr>
      </w:pPr>
      <w:r w:rsidRPr="4B8A6926" w:rsidR="00523DAE">
        <w:rPr>
          <w:color w:val="212121"/>
          <w:sz w:val="20"/>
          <w:szCs w:val="20"/>
        </w:rPr>
        <w:t>Tender</w:t>
      </w:r>
      <w:r w:rsidRPr="4B8A6926" w:rsidR="00523DAE">
        <w:rPr>
          <w:color w:val="212121"/>
          <w:spacing w:val="-1"/>
          <w:sz w:val="20"/>
          <w:szCs w:val="20"/>
        </w:rPr>
        <w:t xml:space="preserve"> </w:t>
      </w:r>
      <w:r w:rsidRPr="4B8A6926" w:rsidR="00523DAE">
        <w:rPr>
          <w:color w:val="212121"/>
          <w:sz w:val="20"/>
          <w:szCs w:val="20"/>
        </w:rPr>
        <w:t>Period</w:t>
      </w:r>
    </w:p>
    <w:p w:rsidR="001E6844" w:rsidRDefault="00523DAE" w14:paraId="246CFC78" w14:textId="77777777">
      <w:pPr>
        <w:pStyle w:val="ListParagraph"/>
        <w:numPr>
          <w:ilvl w:val="1"/>
          <w:numId w:val="8"/>
        </w:numPr>
        <w:tabs>
          <w:tab w:val="left" w:pos="860"/>
          <w:tab w:val="left" w:pos="861"/>
        </w:tabs>
        <w:spacing w:line="254" w:lineRule="exact"/>
        <w:ind w:hanging="361"/>
        <w:rPr>
          <w:rFonts w:ascii="Symbol" w:hAnsi="Symbol"/>
          <w:color w:val="212121"/>
          <w:sz w:val="20"/>
        </w:rPr>
      </w:pPr>
      <w:r w:rsidRPr="4B8A6926" w:rsidR="00523DAE">
        <w:rPr>
          <w:color w:val="212121"/>
          <w:sz w:val="20"/>
          <w:szCs w:val="20"/>
        </w:rPr>
        <w:t>Tender</w:t>
      </w:r>
      <w:r w:rsidRPr="4B8A6926" w:rsidR="00523DAE">
        <w:rPr>
          <w:color w:val="212121"/>
          <w:spacing w:val="-1"/>
          <w:sz w:val="20"/>
          <w:szCs w:val="20"/>
        </w:rPr>
        <w:t xml:space="preserve"> </w:t>
      </w:r>
      <w:r w:rsidRPr="4B8A6926" w:rsidR="00523DAE">
        <w:rPr>
          <w:color w:val="212121"/>
          <w:sz w:val="20"/>
          <w:szCs w:val="20"/>
        </w:rPr>
        <w:t>Closing</w:t>
      </w:r>
    </w:p>
    <w:p w:rsidR="001E6844" w:rsidRDefault="00523DAE" w14:paraId="246CFC79" w14:textId="77777777">
      <w:pPr>
        <w:pStyle w:val="ListParagraph"/>
        <w:numPr>
          <w:ilvl w:val="1"/>
          <w:numId w:val="8"/>
        </w:numPr>
        <w:tabs>
          <w:tab w:val="left" w:pos="860"/>
          <w:tab w:val="left" w:pos="861"/>
        </w:tabs>
        <w:spacing w:line="254" w:lineRule="exact"/>
        <w:ind w:hanging="361"/>
        <w:rPr>
          <w:rFonts w:ascii="Symbol" w:hAnsi="Symbol"/>
          <w:color w:val="212121"/>
          <w:sz w:val="20"/>
        </w:rPr>
      </w:pPr>
      <w:r w:rsidRPr="4B8A6926" w:rsidR="00523DAE">
        <w:rPr>
          <w:color w:val="212121"/>
          <w:sz w:val="20"/>
          <w:szCs w:val="20"/>
        </w:rPr>
        <w:t>Tender</w:t>
      </w:r>
      <w:r w:rsidRPr="4B8A6926" w:rsidR="00523DAE">
        <w:rPr>
          <w:color w:val="212121"/>
          <w:spacing w:val="-1"/>
          <w:sz w:val="20"/>
          <w:szCs w:val="20"/>
        </w:rPr>
        <w:t xml:space="preserve"> </w:t>
      </w:r>
      <w:r w:rsidRPr="4B8A6926" w:rsidR="00523DAE">
        <w:rPr>
          <w:color w:val="212121"/>
          <w:sz w:val="20"/>
          <w:szCs w:val="20"/>
        </w:rPr>
        <w:t>Opening</w:t>
      </w:r>
    </w:p>
    <w:p w:rsidR="001E6844" w:rsidRDefault="00523DAE" w14:paraId="246CFC7A" w14:textId="77777777">
      <w:pPr>
        <w:pStyle w:val="ListParagraph"/>
        <w:numPr>
          <w:ilvl w:val="1"/>
          <w:numId w:val="8"/>
        </w:numPr>
        <w:tabs>
          <w:tab w:val="left" w:pos="860"/>
          <w:tab w:val="left" w:pos="861"/>
        </w:tabs>
        <w:spacing w:line="254" w:lineRule="exact"/>
        <w:ind w:hanging="361"/>
        <w:rPr>
          <w:rFonts w:ascii="Symbol" w:hAnsi="Symbol"/>
          <w:color w:val="212121"/>
          <w:sz w:val="20"/>
        </w:rPr>
      </w:pPr>
      <w:r w:rsidRPr="4B8A6926" w:rsidR="00523DAE">
        <w:rPr>
          <w:color w:val="212121"/>
          <w:sz w:val="20"/>
          <w:szCs w:val="20"/>
        </w:rPr>
        <w:t>Administrative</w:t>
      </w:r>
      <w:r w:rsidRPr="4B8A6926" w:rsidR="00523DAE">
        <w:rPr>
          <w:color w:val="212121"/>
          <w:spacing w:val="-1"/>
          <w:sz w:val="20"/>
          <w:szCs w:val="20"/>
        </w:rPr>
        <w:t xml:space="preserve"> </w:t>
      </w:r>
      <w:r w:rsidRPr="4B8A6926" w:rsidR="00523DAE">
        <w:rPr>
          <w:color w:val="212121"/>
          <w:sz w:val="20"/>
          <w:szCs w:val="20"/>
        </w:rPr>
        <w:t>Evaluation</w:t>
      </w:r>
    </w:p>
    <w:p w:rsidR="001E6844" w:rsidRDefault="00523DAE" w14:paraId="246CFC7B" w14:textId="77777777">
      <w:pPr>
        <w:pStyle w:val="ListParagraph"/>
        <w:numPr>
          <w:ilvl w:val="1"/>
          <w:numId w:val="8"/>
        </w:numPr>
        <w:tabs>
          <w:tab w:val="left" w:pos="860"/>
          <w:tab w:val="left" w:pos="861"/>
        </w:tabs>
        <w:ind w:hanging="361"/>
        <w:rPr>
          <w:rFonts w:ascii="Symbol" w:hAnsi="Symbol"/>
          <w:color w:val="212121"/>
          <w:sz w:val="20"/>
        </w:rPr>
      </w:pPr>
      <w:r w:rsidRPr="4B8A6926" w:rsidR="00523DAE">
        <w:rPr>
          <w:color w:val="212121"/>
          <w:sz w:val="20"/>
          <w:szCs w:val="20"/>
        </w:rPr>
        <w:t>Technical</w:t>
      </w:r>
      <w:r w:rsidRPr="4B8A6926" w:rsidR="00523DAE">
        <w:rPr>
          <w:color w:val="212121"/>
          <w:spacing w:val="-1"/>
          <w:sz w:val="20"/>
          <w:szCs w:val="20"/>
        </w:rPr>
        <w:t xml:space="preserve"> </w:t>
      </w:r>
      <w:r w:rsidRPr="4B8A6926" w:rsidR="00523DAE">
        <w:rPr>
          <w:color w:val="212121"/>
          <w:sz w:val="20"/>
          <w:szCs w:val="20"/>
        </w:rPr>
        <w:t>Evaluation</w:t>
      </w:r>
    </w:p>
    <w:p w:rsidR="001E6844" w:rsidRDefault="00523DAE" w14:paraId="246CFC7C" w14:textId="77777777">
      <w:pPr>
        <w:pStyle w:val="ListParagraph"/>
        <w:numPr>
          <w:ilvl w:val="1"/>
          <w:numId w:val="8"/>
        </w:numPr>
        <w:tabs>
          <w:tab w:val="left" w:pos="860"/>
          <w:tab w:val="left" w:pos="861"/>
        </w:tabs>
        <w:spacing w:before="2" w:line="255" w:lineRule="exact"/>
        <w:ind w:hanging="361"/>
        <w:rPr>
          <w:rFonts w:ascii="Symbol" w:hAnsi="Symbol"/>
          <w:color w:val="212121"/>
          <w:sz w:val="20"/>
        </w:rPr>
      </w:pPr>
      <w:r w:rsidRPr="4B8A6926" w:rsidR="00523DAE">
        <w:rPr>
          <w:color w:val="212121"/>
          <w:sz w:val="20"/>
          <w:szCs w:val="20"/>
        </w:rPr>
        <w:t>Financial</w:t>
      </w:r>
      <w:r w:rsidRPr="4B8A6926" w:rsidR="00523DAE">
        <w:rPr>
          <w:color w:val="212121"/>
          <w:spacing w:val="-2"/>
          <w:sz w:val="20"/>
          <w:szCs w:val="20"/>
        </w:rPr>
        <w:t xml:space="preserve"> </w:t>
      </w:r>
      <w:r w:rsidRPr="4B8A6926" w:rsidR="00523DAE">
        <w:rPr>
          <w:color w:val="212121"/>
          <w:sz w:val="20"/>
          <w:szCs w:val="20"/>
        </w:rPr>
        <w:t>Evaluation</w:t>
      </w:r>
    </w:p>
    <w:p w:rsidR="001E6844" w:rsidRDefault="00523DAE" w14:paraId="246CFC7D" w14:textId="77777777">
      <w:pPr>
        <w:pStyle w:val="ListParagraph"/>
        <w:numPr>
          <w:ilvl w:val="1"/>
          <w:numId w:val="8"/>
        </w:numPr>
        <w:tabs>
          <w:tab w:val="left" w:pos="860"/>
          <w:tab w:val="left" w:pos="861"/>
        </w:tabs>
        <w:spacing w:line="254" w:lineRule="exact"/>
        <w:ind w:hanging="361"/>
        <w:rPr>
          <w:rFonts w:ascii="Symbol" w:hAnsi="Symbol"/>
          <w:color w:val="212121"/>
          <w:sz w:val="20"/>
        </w:rPr>
      </w:pPr>
      <w:r w:rsidRPr="4B8A6926" w:rsidR="00523DAE">
        <w:rPr>
          <w:color w:val="212121"/>
          <w:sz w:val="20"/>
          <w:szCs w:val="20"/>
        </w:rPr>
        <w:t>Contract</w:t>
      </w:r>
      <w:r w:rsidRPr="4B8A6926" w:rsidR="00523DAE">
        <w:rPr>
          <w:color w:val="212121"/>
          <w:spacing w:val="-1"/>
          <w:sz w:val="20"/>
          <w:szCs w:val="20"/>
        </w:rPr>
        <w:t xml:space="preserve"> </w:t>
      </w:r>
      <w:r w:rsidRPr="4B8A6926" w:rsidR="00523DAE">
        <w:rPr>
          <w:color w:val="212121"/>
          <w:sz w:val="20"/>
          <w:szCs w:val="20"/>
        </w:rPr>
        <w:t>Award</w:t>
      </w:r>
    </w:p>
    <w:p w:rsidR="001E6844" w:rsidRDefault="00523DAE" w14:paraId="246CFC7E" w14:textId="77777777">
      <w:pPr>
        <w:pStyle w:val="ListParagraph"/>
        <w:numPr>
          <w:ilvl w:val="1"/>
          <w:numId w:val="8"/>
        </w:numPr>
        <w:tabs>
          <w:tab w:val="left" w:pos="860"/>
          <w:tab w:val="left" w:pos="861"/>
        </w:tabs>
        <w:ind w:hanging="361"/>
        <w:rPr>
          <w:rFonts w:ascii="Symbol" w:hAnsi="Symbol"/>
          <w:color w:val="212121"/>
          <w:sz w:val="20"/>
        </w:rPr>
      </w:pPr>
      <w:r w:rsidRPr="4B8A6926" w:rsidR="00523DAE">
        <w:rPr>
          <w:color w:val="212121"/>
          <w:sz w:val="20"/>
          <w:szCs w:val="20"/>
        </w:rPr>
        <w:t>Notification of Contract Award</w:t>
      </w:r>
    </w:p>
    <w:p w:rsidR="001E6844" w:rsidRDefault="001E6844" w14:paraId="246CFC80" w14:textId="77777777">
      <w:pPr>
        <w:pStyle w:val="BodyText"/>
        <w:spacing w:before="8"/>
        <w:rPr>
          <w:sz w:val="15"/>
        </w:rPr>
      </w:pPr>
    </w:p>
    <w:p w:rsidR="001E6844" w:rsidRDefault="00523DAE" w14:paraId="246CFC81" w14:textId="77777777">
      <w:pPr>
        <w:pStyle w:val="Heading1"/>
        <w:numPr>
          <w:ilvl w:val="0"/>
          <w:numId w:val="8"/>
        </w:numPr>
        <w:tabs>
          <w:tab w:val="left" w:pos="860"/>
          <w:tab w:val="left" w:pos="861"/>
        </w:tabs>
        <w:spacing w:before="60" w:line="243" w:lineRule="exact"/>
        <w:ind w:hanging="721"/>
      </w:pPr>
      <w:r>
        <w:t>SUBMISSION OF</w:t>
      </w:r>
      <w:r>
        <w:rPr>
          <w:spacing w:val="-1"/>
        </w:rPr>
        <w:t xml:space="preserve"> </w:t>
      </w:r>
      <w:r>
        <w:t>BIDS</w:t>
      </w:r>
    </w:p>
    <w:p w:rsidR="001E6844" w:rsidRDefault="00523DAE" w14:paraId="246CFC82" w14:textId="77777777">
      <w:pPr>
        <w:pStyle w:val="BodyText"/>
        <w:ind w:left="140" w:right="135"/>
        <w:jc w:val="both"/>
      </w:pPr>
      <w:r>
        <w:rPr>
          <w:color w:val="212121"/>
        </w:rPr>
        <w:t>Bidders</w:t>
      </w:r>
      <w:r>
        <w:rPr>
          <w:color w:val="212121"/>
          <w:spacing w:val="-3"/>
        </w:rPr>
        <w:t xml:space="preserve"> </w:t>
      </w:r>
      <w:r>
        <w:rPr>
          <w:color w:val="212121"/>
        </w:rPr>
        <w:t>are</w:t>
      </w:r>
      <w:r>
        <w:rPr>
          <w:color w:val="212121"/>
          <w:spacing w:val="-5"/>
        </w:rPr>
        <w:t xml:space="preserve"> </w:t>
      </w:r>
      <w:r>
        <w:rPr>
          <w:color w:val="212121"/>
        </w:rPr>
        <w:t>solely</w:t>
      </w:r>
      <w:r>
        <w:rPr>
          <w:color w:val="212121"/>
          <w:spacing w:val="-3"/>
        </w:rPr>
        <w:t xml:space="preserve"> </w:t>
      </w:r>
      <w:r>
        <w:rPr>
          <w:color w:val="212121"/>
        </w:rPr>
        <w:t>responsible</w:t>
      </w:r>
      <w:r>
        <w:rPr>
          <w:color w:val="212121"/>
          <w:spacing w:val="-4"/>
        </w:rPr>
        <w:t xml:space="preserve"> </w:t>
      </w:r>
      <w:r>
        <w:rPr>
          <w:color w:val="212121"/>
        </w:rPr>
        <w:t>for</w:t>
      </w:r>
      <w:r>
        <w:rPr>
          <w:color w:val="212121"/>
          <w:spacing w:val="-4"/>
        </w:rPr>
        <w:t xml:space="preserve"> </w:t>
      </w:r>
      <w:r>
        <w:rPr>
          <w:color w:val="212121"/>
        </w:rPr>
        <w:t>ensuring</w:t>
      </w:r>
      <w:r>
        <w:rPr>
          <w:color w:val="212121"/>
          <w:spacing w:val="-4"/>
        </w:rPr>
        <w:t xml:space="preserve"> </w:t>
      </w:r>
      <w:r>
        <w:rPr>
          <w:color w:val="212121"/>
        </w:rPr>
        <w:t>that</w:t>
      </w:r>
      <w:r>
        <w:rPr>
          <w:color w:val="212121"/>
          <w:spacing w:val="-4"/>
        </w:rPr>
        <w:t xml:space="preserve"> </w:t>
      </w:r>
      <w:r>
        <w:rPr>
          <w:color w:val="212121"/>
        </w:rPr>
        <w:t>the</w:t>
      </w:r>
      <w:r>
        <w:rPr>
          <w:color w:val="212121"/>
          <w:spacing w:val="-4"/>
        </w:rPr>
        <w:t xml:space="preserve"> </w:t>
      </w:r>
      <w:r>
        <w:rPr>
          <w:color w:val="212121"/>
        </w:rPr>
        <w:t>full bid</w:t>
      </w:r>
      <w:r>
        <w:rPr>
          <w:color w:val="212121"/>
          <w:spacing w:val="-4"/>
        </w:rPr>
        <w:t xml:space="preserve"> </w:t>
      </w:r>
      <w:r>
        <w:rPr>
          <w:color w:val="212121"/>
        </w:rPr>
        <w:t>is</w:t>
      </w:r>
      <w:r>
        <w:rPr>
          <w:color w:val="212121"/>
          <w:spacing w:val="-2"/>
        </w:rPr>
        <w:t xml:space="preserve"> </w:t>
      </w:r>
      <w:r>
        <w:rPr>
          <w:color w:val="212121"/>
        </w:rPr>
        <w:t>received</w:t>
      </w:r>
      <w:r>
        <w:rPr>
          <w:color w:val="212121"/>
          <w:spacing w:val="-4"/>
        </w:rPr>
        <w:t xml:space="preserve"> </w:t>
      </w:r>
      <w:r>
        <w:rPr>
          <w:color w:val="212121"/>
        </w:rPr>
        <w:t>by</w:t>
      </w:r>
      <w:r>
        <w:rPr>
          <w:color w:val="212121"/>
          <w:spacing w:val="-4"/>
        </w:rPr>
        <w:t xml:space="preserve"> </w:t>
      </w:r>
      <w:r>
        <w:rPr>
          <w:color w:val="212121"/>
        </w:rPr>
        <w:t>DRC</w:t>
      </w:r>
      <w:r>
        <w:rPr>
          <w:color w:val="212121"/>
          <w:spacing w:val="-4"/>
        </w:rPr>
        <w:t xml:space="preserve"> </w:t>
      </w:r>
      <w:r>
        <w:rPr>
          <w:color w:val="212121"/>
        </w:rPr>
        <w:t>in</w:t>
      </w:r>
      <w:r>
        <w:rPr>
          <w:color w:val="212121"/>
          <w:spacing w:val="-4"/>
        </w:rPr>
        <w:t xml:space="preserve"> </w:t>
      </w:r>
      <w:r>
        <w:rPr>
          <w:color w:val="212121"/>
        </w:rPr>
        <w:t>accordance</w:t>
      </w:r>
      <w:r>
        <w:rPr>
          <w:color w:val="212121"/>
          <w:spacing w:val="-4"/>
        </w:rPr>
        <w:t xml:space="preserve"> </w:t>
      </w:r>
      <w:r>
        <w:rPr>
          <w:color w:val="212121"/>
        </w:rPr>
        <w:t>with</w:t>
      </w:r>
      <w:r>
        <w:rPr>
          <w:color w:val="212121"/>
          <w:spacing w:val="-3"/>
        </w:rPr>
        <w:t xml:space="preserve"> </w:t>
      </w:r>
      <w:r>
        <w:rPr>
          <w:color w:val="212121"/>
        </w:rPr>
        <w:t>the</w:t>
      </w:r>
      <w:r>
        <w:rPr>
          <w:color w:val="212121"/>
          <w:spacing w:val="-5"/>
        </w:rPr>
        <w:t xml:space="preserve"> </w:t>
      </w:r>
      <w:r>
        <w:rPr>
          <w:color w:val="212121"/>
        </w:rPr>
        <w:t>ITB</w:t>
      </w:r>
      <w:r>
        <w:rPr>
          <w:color w:val="212121"/>
          <w:spacing w:val="-4"/>
        </w:rPr>
        <w:t xml:space="preserve"> </w:t>
      </w:r>
      <w:r>
        <w:rPr>
          <w:color w:val="212121"/>
        </w:rPr>
        <w:t>requirements,</w:t>
      </w:r>
      <w:r>
        <w:rPr>
          <w:color w:val="212121"/>
          <w:spacing w:val="-4"/>
        </w:rPr>
        <w:t xml:space="preserve"> </w:t>
      </w:r>
      <w:r>
        <w:rPr>
          <w:color w:val="212121"/>
        </w:rPr>
        <w:t>prior to</w:t>
      </w:r>
      <w:r>
        <w:rPr>
          <w:color w:val="212121"/>
          <w:spacing w:val="-11"/>
        </w:rPr>
        <w:t xml:space="preserve"> </w:t>
      </w:r>
      <w:r>
        <w:rPr>
          <w:color w:val="212121"/>
        </w:rPr>
        <w:t>the</w:t>
      </w:r>
      <w:r>
        <w:rPr>
          <w:color w:val="212121"/>
          <w:spacing w:val="-11"/>
        </w:rPr>
        <w:t xml:space="preserve"> </w:t>
      </w:r>
      <w:r>
        <w:rPr>
          <w:color w:val="212121"/>
        </w:rPr>
        <w:t>specified</w:t>
      </w:r>
      <w:r>
        <w:rPr>
          <w:color w:val="212121"/>
          <w:spacing w:val="-11"/>
        </w:rPr>
        <w:t xml:space="preserve"> </w:t>
      </w:r>
      <w:r>
        <w:rPr>
          <w:color w:val="212121"/>
        </w:rPr>
        <w:t>date</w:t>
      </w:r>
      <w:r>
        <w:rPr>
          <w:color w:val="212121"/>
          <w:spacing w:val="-11"/>
        </w:rPr>
        <w:t xml:space="preserve"> </w:t>
      </w:r>
      <w:r>
        <w:rPr>
          <w:color w:val="212121"/>
        </w:rPr>
        <w:t>and</w:t>
      </w:r>
      <w:r>
        <w:rPr>
          <w:color w:val="212121"/>
          <w:spacing w:val="-10"/>
        </w:rPr>
        <w:t xml:space="preserve"> </w:t>
      </w:r>
      <w:r>
        <w:rPr>
          <w:color w:val="212121"/>
        </w:rPr>
        <w:t>time</w:t>
      </w:r>
      <w:r>
        <w:rPr>
          <w:color w:val="212121"/>
          <w:spacing w:val="-7"/>
        </w:rPr>
        <w:t xml:space="preserve"> </w:t>
      </w:r>
      <w:r>
        <w:rPr>
          <w:color w:val="212121"/>
        </w:rPr>
        <w:t>mentioned</w:t>
      </w:r>
      <w:r>
        <w:rPr>
          <w:color w:val="212121"/>
          <w:spacing w:val="-9"/>
        </w:rPr>
        <w:t xml:space="preserve"> </w:t>
      </w:r>
      <w:r>
        <w:rPr>
          <w:color w:val="212121"/>
        </w:rPr>
        <w:t>above.</w:t>
      </w:r>
      <w:r>
        <w:rPr>
          <w:color w:val="212121"/>
          <w:spacing w:val="-12"/>
        </w:rPr>
        <w:t xml:space="preserve"> </w:t>
      </w:r>
      <w:r>
        <w:rPr>
          <w:color w:val="212121"/>
        </w:rPr>
        <w:t>DRC</w:t>
      </w:r>
      <w:r>
        <w:rPr>
          <w:color w:val="212121"/>
          <w:spacing w:val="-9"/>
        </w:rPr>
        <w:t xml:space="preserve"> </w:t>
      </w:r>
      <w:r>
        <w:rPr>
          <w:color w:val="212121"/>
        </w:rPr>
        <w:t>will</w:t>
      </w:r>
      <w:r>
        <w:rPr>
          <w:color w:val="212121"/>
          <w:spacing w:val="-11"/>
        </w:rPr>
        <w:t xml:space="preserve"> </w:t>
      </w:r>
      <w:r>
        <w:rPr>
          <w:color w:val="212121"/>
        </w:rPr>
        <w:t>consider</w:t>
      </w:r>
      <w:r>
        <w:rPr>
          <w:color w:val="212121"/>
          <w:spacing w:val="-12"/>
        </w:rPr>
        <w:t xml:space="preserve"> </w:t>
      </w:r>
      <w:r>
        <w:rPr>
          <w:color w:val="212121"/>
        </w:rPr>
        <w:t>only</w:t>
      </w:r>
      <w:r>
        <w:rPr>
          <w:color w:val="212121"/>
          <w:spacing w:val="-10"/>
        </w:rPr>
        <w:t xml:space="preserve"> </w:t>
      </w:r>
      <w:r>
        <w:rPr>
          <w:color w:val="212121"/>
        </w:rPr>
        <w:t>those</w:t>
      </w:r>
      <w:r>
        <w:rPr>
          <w:color w:val="212121"/>
          <w:spacing w:val="-11"/>
        </w:rPr>
        <w:t xml:space="preserve"> </w:t>
      </w:r>
      <w:r>
        <w:rPr>
          <w:color w:val="212121"/>
        </w:rPr>
        <w:t>portions</w:t>
      </w:r>
      <w:r>
        <w:rPr>
          <w:color w:val="212121"/>
          <w:spacing w:val="-10"/>
        </w:rPr>
        <w:t xml:space="preserve"> </w:t>
      </w:r>
      <w:r>
        <w:rPr>
          <w:color w:val="212121"/>
        </w:rPr>
        <w:t>of</w:t>
      </w:r>
      <w:r>
        <w:rPr>
          <w:color w:val="212121"/>
          <w:spacing w:val="-11"/>
        </w:rPr>
        <w:t xml:space="preserve"> </w:t>
      </w:r>
      <w:r>
        <w:rPr>
          <w:color w:val="212121"/>
        </w:rPr>
        <w:t>the</w:t>
      </w:r>
      <w:r>
        <w:rPr>
          <w:color w:val="212121"/>
          <w:spacing w:val="-9"/>
        </w:rPr>
        <w:t xml:space="preserve"> </w:t>
      </w:r>
      <w:r>
        <w:rPr>
          <w:color w:val="212121"/>
        </w:rPr>
        <w:t>bids</w:t>
      </w:r>
      <w:r>
        <w:rPr>
          <w:color w:val="212121"/>
          <w:spacing w:val="-9"/>
        </w:rPr>
        <w:t xml:space="preserve"> </w:t>
      </w:r>
      <w:r>
        <w:rPr>
          <w:color w:val="212121"/>
        </w:rPr>
        <w:t>received</w:t>
      </w:r>
      <w:r>
        <w:rPr>
          <w:color w:val="212121"/>
          <w:spacing w:val="-10"/>
        </w:rPr>
        <w:t xml:space="preserve"> </w:t>
      </w:r>
      <w:r>
        <w:rPr>
          <w:color w:val="212121"/>
        </w:rPr>
        <w:t>prior</w:t>
      </w:r>
      <w:r>
        <w:rPr>
          <w:color w:val="212121"/>
          <w:spacing w:val="-11"/>
        </w:rPr>
        <w:t xml:space="preserve"> </w:t>
      </w:r>
      <w:r>
        <w:rPr>
          <w:color w:val="212121"/>
        </w:rPr>
        <w:t>to</w:t>
      </w:r>
      <w:r>
        <w:rPr>
          <w:color w:val="212121"/>
          <w:spacing w:val="-10"/>
        </w:rPr>
        <w:t xml:space="preserve"> </w:t>
      </w:r>
      <w:r>
        <w:rPr>
          <w:color w:val="212121"/>
        </w:rPr>
        <w:t>the</w:t>
      </w:r>
      <w:r>
        <w:rPr>
          <w:color w:val="212121"/>
          <w:spacing w:val="-11"/>
        </w:rPr>
        <w:t xml:space="preserve"> </w:t>
      </w:r>
      <w:r>
        <w:rPr>
          <w:color w:val="212121"/>
        </w:rPr>
        <w:t>closing date and time</w:t>
      </w:r>
      <w:r>
        <w:rPr>
          <w:color w:val="212121"/>
          <w:spacing w:val="-3"/>
        </w:rPr>
        <w:t xml:space="preserve"> </w:t>
      </w:r>
      <w:r>
        <w:rPr>
          <w:color w:val="212121"/>
        </w:rPr>
        <w:t>specified.</w:t>
      </w:r>
    </w:p>
    <w:p w:rsidR="001E6844" w:rsidRDefault="001E6844" w14:paraId="246CFC83" w14:textId="77777777">
      <w:pPr>
        <w:pStyle w:val="BodyText"/>
        <w:spacing w:before="11"/>
        <w:rPr>
          <w:sz w:val="19"/>
        </w:rPr>
      </w:pPr>
    </w:p>
    <w:p w:rsidR="001E6844" w:rsidRDefault="00523DAE" w14:paraId="246CFC84" w14:textId="77777777">
      <w:pPr>
        <w:spacing w:line="482" w:lineRule="auto"/>
        <w:ind w:left="140" w:right="3387"/>
        <w:rPr>
          <w:sz w:val="20"/>
        </w:rPr>
      </w:pPr>
      <w:r>
        <w:rPr>
          <w:color w:val="212121"/>
          <w:sz w:val="20"/>
        </w:rPr>
        <w:t xml:space="preserve">All responsive Bids shall be written on the </w:t>
      </w:r>
      <w:r>
        <w:rPr>
          <w:b/>
          <w:color w:val="212121"/>
          <w:sz w:val="20"/>
        </w:rPr>
        <w:t>DRC Bid Form (Annex A.1 and A.2)</w:t>
      </w:r>
      <w:r>
        <w:rPr>
          <w:color w:val="212121"/>
          <w:sz w:val="20"/>
        </w:rPr>
        <w:t>. Beyond the DRC Bid Form, the following documents shall be contained with the bid:</w:t>
      </w:r>
    </w:p>
    <w:p w:rsidR="001E6844" w:rsidRDefault="00523DAE" w14:paraId="246CFC85" w14:textId="77777777">
      <w:pPr>
        <w:pStyle w:val="Heading1"/>
        <w:numPr>
          <w:ilvl w:val="1"/>
          <w:numId w:val="8"/>
        </w:numPr>
        <w:tabs>
          <w:tab w:val="left" w:pos="860"/>
          <w:tab w:val="left" w:pos="861"/>
        </w:tabs>
        <w:spacing w:line="251" w:lineRule="exact"/>
        <w:ind w:hanging="361"/>
        <w:rPr>
          <w:rFonts w:ascii="Symbol" w:hAnsi="Symbol"/>
          <w:color w:val="212121"/>
        </w:rPr>
      </w:pPr>
      <w:r w:rsidR="00523DAE">
        <w:rPr>
          <w:color w:val="212121"/>
        </w:rPr>
        <w:t>Tender &amp; Contract Award Acknowledgment Certificate (Annex</w:t>
      </w:r>
      <w:r w:rsidR="00523DAE">
        <w:rPr>
          <w:color w:val="212121"/>
          <w:spacing w:val="-4"/>
        </w:rPr>
        <w:t xml:space="preserve"> </w:t>
      </w:r>
      <w:r w:rsidR="00523DAE">
        <w:rPr>
          <w:color w:val="212121"/>
        </w:rPr>
        <w:t>B),</w:t>
      </w:r>
    </w:p>
    <w:p w:rsidR="001E6844" w:rsidRDefault="00523DAE" w14:paraId="246CFC86" w14:textId="77777777">
      <w:pPr>
        <w:pStyle w:val="ListParagraph"/>
        <w:numPr>
          <w:ilvl w:val="1"/>
          <w:numId w:val="8"/>
        </w:numPr>
        <w:tabs>
          <w:tab w:val="left" w:pos="860"/>
          <w:tab w:val="left" w:pos="861"/>
        </w:tabs>
        <w:ind w:hanging="361"/>
        <w:rPr>
          <w:rFonts w:ascii="Symbol" w:hAnsi="Symbol"/>
          <w:b/>
          <w:color w:val="212121"/>
          <w:sz w:val="20"/>
        </w:rPr>
      </w:pPr>
      <w:r w:rsidRPr="4B8A6926" w:rsidR="00523DAE">
        <w:rPr>
          <w:b w:val="1"/>
          <w:bCs w:val="1"/>
          <w:color w:val="212121"/>
          <w:sz w:val="20"/>
          <w:szCs w:val="20"/>
        </w:rPr>
        <w:t>If required the Supplier Profile and Registration form (Annex</w:t>
      </w:r>
      <w:r w:rsidRPr="4B8A6926" w:rsidR="00523DAE">
        <w:rPr>
          <w:b w:val="1"/>
          <w:bCs w:val="1"/>
          <w:color w:val="212121"/>
          <w:spacing w:val="-7"/>
          <w:sz w:val="20"/>
          <w:szCs w:val="20"/>
        </w:rPr>
        <w:t xml:space="preserve"> </w:t>
      </w:r>
      <w:r w:rsidRPr="4B8A6926" w:rsidR="00523DAE">
        <w:rPr>
          <w:b w:val="1"/>
          <w:bCs w:val="1"/>
          <w:color w:val="212121"/>
          <w:sz w:val="20"/>
          <w:szCs w:val="20"/>
        </w:rPr>
        <w:t>E),</w:t>
      </w:r>
    </w:p>
    <w:p w:rsidR="001E6844" w:rsidP="648D4CA1" w:rsidRDefault="00523DAE" w14:paraId="246CFC87" w14:textId="77777777">
      <w:pPr>
        <w:pStyle w:val="ListParagraph"/>
        <w:numPr>
          <w:ilvl w:val="1"/>
          <w:numId w:val="8"/>
        </w:numPr>
        <w:tabs>
          <w:tab w:val="left" w:pos="860"/>
          <w:tab w:val="left" w:pos="861"/>
        </w:tabs>
        <w:ind w:hanging="361"/>
        <w:rPr>
          <w:rFonts w:ascii="Symbol" w:hAnsi="Symbol"/>
          <w:b/>
          <w:bCs/>
          <w:color w:val="212121"/>
          <w:sz w:val="20"/>
          <w:szCs w:val="20"/>
        </w:rPr>
      </w:pPr>
      <w:r w:rsidRPr="648D4CA1" w:rsidR="00523DAE">
        <w:rPr>
          <w:b w:val="1"/>
          <w:bCs w:val="1"/>
          <w:color w:val="212121"/>
          <w:sz w:val="20"/>
          <w:szCs w:val="20"/>
        </w:rPr>
        <w:t>Any other documents required as listed in Section III. A. of this</w:t>
      </w:r>
      <w:r w:rsidRPr="648D4CA1" w:rsidR="00523DAE">
        <w:rPr>
          <w:b w:val="1"/>
          <w:bCs w:val="1"/>
          <w:color w:val="212121"/>
          <w:spacing w:val="-4"/>
          <w:sz w:val="20"/>
          <w:szCs w:val="20"/>
        </w:rPr>
        <w:t xml:space="preserve"> </w:t>
      </w:r>
      <w:r w:rsidRPr="648D4CA1" w:rsidR="00523DAE">
        <w:rPr>
          <w:b w:val="1"/>
          <w:bCs w:val="1"/>
          <w:color w:val="212121"/>
          <w:sz w:val="20"/>
          <w:szCs w:val="20"/>
        </w:rPr>
        <w:t>document</w:t>
      </w:r>
    </w:p>
    <w:p w:rsidR="001E6844" w:rsidRDefault="001E6844" w14:paraId="246CFC88" w14:textId="77777777">
      <w:pPr>
        <w:pStyle w:val="BodyText"/>
        <w:spacing w:before="11"/>
        <w:rPr>
          <w:b/>
          <w:sz w:val="19"/>
        </w:rPr>
      </w:pPr>
    </w:p>
    <w:p w:rsidR="001E6844" w:rsidRDefault="00523DAE" w14:paraId="246CFC89" w14:textId="77777777">
      <w:pPr>
        <w:pStyle w:val="BodyText"/>
        <w:ind w:left="140" w:right="138"/>
        <w:jc w:val="both"/>
      </w:pPr>
      <w:r>
        <w:rPr>
          <w:color w:val="212121"/>
        </w:rPr>
        <w:t>Bids</w:t>
      </w:r>
      <w:r>
        <w:rPr>
          <w:color w:val="212121"/>
          <w:spacing w:val="-4"/>
        </w:rPr>
        <w:t xml:space="preserve"> </w:t>
      </w:r>
      <w:r>
        <w:rPr>
          <w:color w:val="212121"/>
        </w:rPr>
        <w:t>not</w:t>
      </w:r>
      <w:r>
        <w:rPr>
          <w:color w:val="212121"/>
          <w:spacing w:val="-6"/>
        </w:rPr>
        <w:t xml:space="preserve"> </w:t>
      </w:r>
      <w:r>
        <w:rPr>
          <w:color w:val="212121"/>
        </w:rPr>
        <w:t>submitted</w:t>
      </w:r>
      <w:r>
        <w:rPr>
          <w:color w:val="212121"/>
          <w:spacing w:val="-4"/>
        </w:rPr>
        <w:t xml:space="preserve"> </w:t>
      </w:r>
      <w:r>
        <w:rPr>
          <w:color w:val="212121"/>
        </w:rPr>
        <w:t>on</w:t>
      </w:r>
      <w:r>
        <w:rPr>
          <w:color w:val="212121"/>
          <w:spacing w:val="-4"/>
        </w:rPr>
        <w:t xml:space="preserve"> </w:t>
      </w:r>
      <w:r>
        <w:rPr>
          <w:color w:val="212121"/>
        </w:rPr>
        <w:t>Annex</w:t>
      </w:r>
      <w:r>
        <w:rPr>
          <w:color w:val="212121"/>
          <w:spacing w:val="-7"/>
        </w:rPr>
        <w:t xml:space="preserve"> </w:t>
      </w:r>
      <w:r>
        <w:rPr>
          <w:color w:val="212121"/>
        </w:rPr>
        <w:t>A,</w:t>
      </w:r>
      <w:r>
        <w:rPr>
          <w:color w:val="212121"/>
          <w:spacing w:val="-4"/>
        </w:rPr>
        <w:t xml:space="preserve"> </w:t>
      </w:r>
      <w:r>
        <w:rPr>
          <w:color w:val="212121"/>
        </w:rPr>
        <w:t>or</w:t>
      </w:r>
      <w:r>
        <w:rPr>
          <w:color w:val="212121"/>
          <w:spacing w:val="-4"/>
        </w:rPr>
        <w:t xml:space="preserve"> </w:t>
      </w:r>
      <w:r>
        <w:rPr>
          <w:color w:val="212121"/>
        </w:rPr>
        <w:t>not</w:t>
      </w:r>
      <w:r>
        <w:rPr>
          <w:color w:val="212121"/>
          <w:spacing w:val="-4"/>
        </w:rPr>
        <w:t xml:space="preserve"> </w:t>
      </w:r>
      <w:r>
        <w:rPr>
          <w:color w:val="212121"/>
        </w:rPr>
        <w:t>received</w:t>
      </w:r>
      <w:r>
        <w:rPr>
          <w:color w:val="212121"/>
          <w:spacing w:val="-5"/>
        </w:rPr>
        <w:t xml:space="preserve"> </w:t>
      </w:r>
      <w:r>
        <w:rPr>
          <w:color w:val="212121"/>
        </w:rPr>
        <w:t>before</w:t>
      </w:r>
      <w:r>
        <w:rPr>
          <w:color w:val="212121"/>
          <w:spacing w:val="-5"/>
        </w:rPr>
        <w:t xml:space="preserve"> </w:t>
      </w:r>
      <w:r>
        <w:rPr>
          <w:color w:val="212121"/>
        </w:rPr>
        <w:t>the</w:t>
      </w:r>
      <w:r>
        <w:rPr>
          <w:color w:val="212121"/>
          <w:spacing w:val="-5"/>
        </w:rPr>
        <w:t xml:space="preserve"> </w:t>
      </w:r>
      <w:r>
        <w:rPr>
          <w:color w:val="212121"/>
        </w:rPr>
        <w:t>indicated</w:t>
      </w:r>
      <w:r>
        <w:rPr>
          <w:color w:val="212121"/>
          <w:spacing w:val="-4"/>
        </w:rPr>
        <w:t xml:space="preserve"> </w:t>
      </w:r>
      <w:r>
        <w:rPr>
          <w:color w:val="212121"/>
        </w:rPr>
        <w:t>time</w:t>
      </w:r>
      <w:r>
        <w:rPr>
          <w:color w:val="212121"/>
          <w:spacing w:val="-6"/>
        </w:rPr>
        <w:t xml:space="preserve"> </w:t>
      </w:r>
      <w:r>
        <w:rPr>
          <w:color w:val="212121"/>
        </w:rPr>
        <w:t>and</w:t>
      </w:r>
      <w:r>
        <w:rPr>
          <w:color w:val="212121"/>
          <w:spacing w:val="-4"/>
        </w:rPr>
        <w:t xml:space="preserve"> </w:t>
      </w:r>
      <w:r>
        <w:rPr>
          <w:color w:val="212121"/>
        </w:rPr>
        <w:t>date</w:t>
      </w:r>
      <w:r>
        <w:rPr>
          <w:color w:val="212121"/>
          <w:spacing w:val="-5"/>
        </w:rPr>
        <w:t xml:space="preserve"> </w:t>
      </w:r>
      <w:r>
        <w:rPr>
          <w:color w:val="212121"/>
        </w:rPr>
        <w:t>as</w:t>
      </w:r>
      <w:r>
        <w:rPr>
          <w:color w:val="212121"/>
          <w:spacing w:val="-5"/>
        </w:rPr>
        <w:t xml:space="preserve"> </w:t>
      </w:r>
      <w:r>
        <w:rPr>
          <w:color w:val="212121"/>
        </w:rPr>
        <w:t>set</w:t>
      </w:r>
      <w:r>
        <w:rPr>
          <w:color w:val="212121"/>
          <w:spacing w:val="-6"/>
        </w:rPr>
        <w:t xml:space="preserve"> </w:t>
      </w:r>
      <w:r>
        <w:rPr>
          <w:color w:val="212121"/>
        </w:rPr>
        <w:t>forth</w:t>
      </w:r>
      <w:r>
        <w:rPr>
          <w:color w:val="212121"/>
          <w:spacing w:val="-3"/>
        </w:rPr>
        <w:t xml:space="preserve"> </w:t>
      </w:r>
      <w:r>
        <w:rPr>
          <w:color w:val="212121"/>
        </w:rPr>
        <w:t>on</w:t>
      </w:r>
      <w:r>
        <w:rPr>
          <w:color w:val="212121"/>
          <w:spacing w:val="-6"/>
        </w:rPr>
        <w:t xml:space="preserve"> </w:t>
      </w:r>
      <w:r>
        <w:rPr>
          <w:color w:val="212121"/>
        </w:rPr>
        <w:t>page</w:t>
      </w:r>
      <w:r>
        <w:rPr>
          <w:color w:val="212121"/>
          <w:spacing w:val="-6"/>
        </w:rPr>
        <w:t xml:space="preserve"> </w:t>
      </w:r>
      <w:r>
        <w:rPr>
          <w:color w:val="212121"/>
        </w:rPr>
        <w:t>1,</w:t>
      </w:r>
      <w:r>
        <w:rPr>
          <w:color w:val="212121"/>
          <w:spacing w:val="-4"/>
        </w:rPr>
        <w:t xml:space="preserve"> </w:t>
      </w:r>
      <w:r>
        <w:rPr>
          <w:color w:val="212121"/>
        </w:rPr>
        <w:t>or</w:t>
      </w:r>
      <w:r>
        <w:rPr>
          <w:color w:val="212121"/>
          <w:spacing w:val="-7"/>
        </w:rPr>
        <w:t xml:space="preserve"> </w:t>
      </w:r>
      <w:r>
        <w:rPr>
          <w:color w:val="212121"/>
        </w:rPr>
        <w:t>delivered</w:t>
      </w:r>
      <w:r>
        <w:rPr>
          <w:color w:val="212121"/>
          <w:spacing w:val="-4"/>
        </w:rPr>
        <w:t xml:space="preserve"> </w:t>
      </w:r>
      <w:r>
        <w:rPr>
          <w:color w:val="212121"/>
        </w:rPr>
        <w:t>to</w:t>
      </w:r>
      <w:r>
        <w:rPr>
          <w:color w:val="212121"/>
          <w:spacing w:val="-4"/>
        </w:rPr>
        <w:t xml:space="preserve"> </w:t>
      </w:r>
      <w:r>
        <w:rPr>
          <w:color w:val="212121"/>
        </w:rPr>
        <w:t>any other email address, or physical address will be</w:t>
      </w:r>
      <w:r>
        <w:rPr>
          <w:color w:val="212121"/>
          <w:spacing w:val="-3"/>
        </w:rPr>
        <w:t xml:space="preserve"> </w:t>
      </w:r>
      <w:r>
        <w:rPr>
          <w:color w:val="212121"/>
        </w:rPr>
        <w:t>disqualified.</w:t>
      </w:r>
    </w:p>
    <w:p w:rsidR="001E6844" w:rsidRDefault="001E6844" w14:paraId="246CFC8A" w14:textId="77777777">
      <w:pPr>
        <w:pStyle w:val="BodyText"/>
        <w:spacing w:before="2"/>
      </w:pPr>
    </w:p>
    <w:p w:rsidR="001E6844" w:rsidRDefault="00523DAE" w14:paraId="246CFC8B" w14:textId="77777777">
      <w:pPr>
        <w:pStyle w:val="BodyText"/>
        <w:ind w:left="140" w:right="137"/>
        <w:jc w:val="both"/>
      </w:pPr>
      <w:r>
        <w:rPr>
          <w:color w:val="212121"/>
        </w:rPr>
        <w:t xml:space="preserve">Bids submitted by mail, </w:t>
      </w:r>
      <w:proofErr w:type="gramStart"/>
      <w:r>
        <w:rPr>
          <w:color w:val="212121"/>
        </w:rPr>
        <w:t>email</w:t>
      </w:r>
      <w:proofErr w:type="gramEnd"/>
      <w:r>
        <w:rPr>
          <w:color w:val="212121"/>
        </w:rPr>
        <w:t xml:space="preserve"> or courier by so </w:t>
      </w:r>
      <w:proofErr w:type="gramStart"/>
      <w:r>
        <w:rPr>
          <w:color w:val="212121"/>
        </w:rPr>
        <w:t>is</w:t>
      </w:r>
      <w:proofErr w:type="gramEnd"/>
      <w:r>
        <w:rPr>
          <w:color w:val="212121"/>
        </w:rPr>
        <w:t xml:space="preserve"> at the Bidders risk and DRC takes no responsibility for the receipt of such Bids.</w:t>
      </w:r>
    </w:p>
    <w:p w:rsidR="001E6844" w:rsidRDefault="001E6844" w14:paraId="246CFC8C" w14:textId="77777777">
      <w:pPr>
        <w:pStyle w:val="BodyText"/>
      </w:pPr>
    </w:p>
    <w:p w:rsidR="001E6844" w:rsidRDefault="00523DAE" w14:paraId="246CFC8D" w14:textId="77777777">
      <w:pPr>
        <w:pStyle w:val="BodyText"/>
        <w:ind w:left="140"/>
        <w:jc w:val="both"/>
      </w:pPr>
      <w:r>
        <w:rPr>
          <w:color w:val="212121"/>
        </w:rPr>
        <w:t>Bidders are solely responsible for ensuring that the full Bid is received by DRC in accordance with the ITB requirements.</w:t>
      </w:r>
    </w:p>
    <w:p w:rsidR="001E6844" w:rsidRDefault="001E6844" w14:paraId="246CFC8E" w14:textId="77777777">
      <w:pPr>
        <w:pStyle w:val="BodyText"/>
        <w:spacing w:before="1"/>
      </w:pPr>
    </w:p>
    <w:p w:rsidR="001E6844" w:rsidRDefault="00523DAE" w14:paraId="246CFC8F" w14:textId="77777777">
      <w:pPr>
        <w:pStyle w:val="Heading1"/>
        <w:numPr>
          <w:ilvl w:val="0"/>
          <w:numId w:val="5"/>
        </w:numPr>
        <w:tabs>
          <w:tab w:val="left" w:pos="860"/>
          <w:tab w:val="left" w:pos="861"/>
        </w:tabs>
        <w:ind w:hanging="721"/>
      </w:pPr>
      <w:r>
        <w:t>Hard</w:t>
      </w:r>
      <w:r>
        <w:rPr>
          <w:spacing w:val="-1"/>
        </w:rPr>
        <w:t xml:space="preserve"> </w:t>
      </w:r>
      <w:r>
        <w:t>Copy:</w:t>
      </w:r>
    </w:p>
    <w:p w:rsidR="001E6844" w:rsidRDefault="001E6844" w14:paraId="246CFC90" w14:textId="77777777">
      <w:pPr>
        <w:pStyle w:val="BodyText"/>
        <w:spacing w:before="7"/>
        <w:rPr>
          <w:b/>
          <w:sz w:val="19"/>
        </w:rPr>
      </w:pPr>
    </w:p>
    <w:p w:rsidR="001E6844" w:rsidRDefault="00523DAE" w14:paraId="246CFC91" w14:textId="77777777">
      <w:pPr>
        <w:pStyle w:val="BodyText"/>
        <w:ind w:left="140"/>
      </w:pPr>
      <w:r>
        <w:rPr>
          <w:color w:val="212121"/>
        </w:rPr>
        <w:t>Hard copy Bids shall be separated into ‘Financial Bid’ and ‘Technical Bid’:</w:t>
      </w:r>
    </w:p>
    <w:p w:rsidR="001E6844" w:rsidRDefault="00523DAE" w14:paraId="246CFC92" w14:textId="77777777">
      <w:pPr>
        <w:pStyle w:val="ListParagraph"/>
        <w:numPr>
          <w:ilvl w:val="1"/>
          <w:numId w:val="5"/>
        </w:numPr>
        <w:tabs>
          <w:tab w:val="left" w:pos="1580"/>
          <w:tab w:val="left" w:pos="1581"/>
        </w:tabs>
        <w:spacing w:before="1" w:line="246" w:lineRule="exact"/>
        <w:ind w:hanging="361"/>
        <w:rPr>
          <w:sz w:val="20"/>
        </w:rPr>
      </w:pPr>
      <w:r>
        <w:rPr>
          <w:color w:val="212121"/>
          <w:sz w:val="20"/>
        </w:rPr>
        <w:t>The Financial Bid shall only contain the financial bid form, Annex</w:t>
      </w:r>
      <w:r>
        <w:rPr>
          <w:color w:val="212121"/>
          <w:spacing w:val="-6"/>
          <w:sz w:val="20"/>
        </w:rPr>
        <w:t xml:space="preserve"> </w:t>
      </w:r>
      <w:r>
        <w:rPr>
          <w:color w:val="212121"/>
          <w:sz w:val="20"/>
        </w:rPr>
        <w:t>A.2</w:t>
      </w:r>
    </w:p>
    <w:p w:rsidR="001E6844" w:rsidRDefault="00523DAE" w14:paraId="246CFC93" w14:textId="77777777">
      <w:pPr>
        <w:pStyle w:val="ListParagraph"/>
        <w:numPr>
          <w:ilvl w:val="1"/>
          <w:numId w:val="5"/>
        </w:numPr>
        <w:tabs>
          <w:tab w:val="left" w:pos="1580"/>
          <w:tab w:val="left" w:pos="1581"/>
        </w:tabs>
        <w:spacing w:line="235" w:lineRule="auto"/>
        <w:ind w:right="138"/>
        <w:rPr>
          <w:sz w:val="20"/>
        </w:rPr>
      </w:pPr>
      <w:r>
        <w:rPr>
          <w:color w:val="212121"/>
          <w:sz w:val="20"/>
        </w:rPr>
        <w:t>The Technical Bid shall contain all other documents required by the tender as mentioned in section A. Administrative Evaluation but excluding any pricing information (Annex</w:t>
      </w:r>
      <w:r>
        <w:rPr>
          <w:color w:val="212121"/>
          <w:spacing w:val="-1"/>
          <w:sz w:val="20"/>
        </w:rPr>
        <w:t xml:space="preserve"> </w:t>
      </w:r>
      <w:r>
        <w:rPr>
          <w:color w:val="212121"/>
          <w:sz w:val="20"/>
        </w:rPr>
        <w:t>A.2).</w:t>
      </w:r>
    </w:p>
    <w:p w:rsidR="001E6844" w:rsidRDefault="001E6844" w14:paraId="246CFC94" w14:textId="77777777">
      <w:pPr>
        <w:pStyle w:val="BodyText"/>
        <w:spacing w:before="1"/>
      </w:pPr>
    </w:p>
    <w:p w:rsidR="001E6844" w:rsidRDefault="00523DAE" w14:paraId="246CFC95" w14:textId="77777777">
      <w:pPr>
        <w:pStyle w:val="BodyText"/>
        <w:ind w:left="186"/>
      </w:pPr>
      <w:r w:rsidRPr="0B985EE8">
        <w:rPr>
          <w:color w:val="212121"/>
        </w:rPr>
        <w:t xml:space="preserve">Each part shall be placed in a </w:t>
      </w:r>
      <w:r w:rsidRPr="0B985EE8">
        <w:rPr>
          <w:b/>
          <w:bCs/>
          <w:color w:val="212121"/>
        </w:rPr>
        <w:t xml:space="preserve">sealed </w:t>
      </w:r>
      <w:r w:rsidRPr="0B985EE8">
        <w:rPr>
          <w:color w:val="212121"/>
        </w:rPr>
        <w:t>envelope, marked as follows:</w:t>
      </w:r>
    </w:p>
    <w:p w:rsidR="0B985EE8" w:rsidP="0B985EE8" w:rsidRDefault="0B985EE8" w14:paraId="7C0849AE" w14:textId="1F1CC47E">
      <w:pPr>
        <w:pStyle w:val="BodyText"/>
        <w:ind w:left="186"/>
        <w:rPr>
          <w:color w:val="212121"/>
        </w:rPr>
      </w:pPr>
    </w:p>
    <w:p w:rsidR="0B985EE8" w:rsidP="0B985EE8" w:rsidRDefault="0B985EE8" w14:paraId="5818522F" w14:textId="0EFE09D8">
      <w:pPr>
        <w:pStyle w:val="BodyText"/>
        <w:ind w:left="186"/>
        <w:rPr>
          <w:color w:val="212121"/>
        </w:rPr>
      </w:pPr>
    </w:p>
    <w:tbl>
      <w:tblPr>
        <w:tblStyle w:val="TableGrid"/>
        <w:tblW w:w="0" w:type="auto"/>
        <w:jc w:val="center"/>
        <w:tblLayout w:type="fixed"/>
        <w:tblLook w:val="06A0" w:firstRow="1" w:lastRow="0" w:firstColumn="1" w:lastColumn="0" w:noHBand="1" w:noVBand="1"/>
      </w:tblPr>
      <w:tblGrid>
        <w:gridCol w:w="8580"/>
      </w:tblGrid>
      <w:tr w:rsidR="0B985EE8" w:rsidTr="0B985EE8" w14:paraId="7D13F1BB" w14:textId="77777777">
        <w:trPr>
          <w:trHeight w:val="1740"/>
          <w:jc w:val="center"/>
        </w:trPr>
        <w:tc>
          <w:tcPr>
            <w:tcW w:w="8580" w:type="dxa"/>
            <w:vAlign w:val="center"/>
          </w:tcPr>
          <w:p w:rsidR="00B801D0" w:rsidP="00B801D0" w:rsidRDefault="0B985EE8" w14:paraId="73474B34" w14:textId="0D73550B">
            <w:pPr>
              <w:pStyle w:val="Heading1"/>
              <w:ind w:left="140" w:firstLine="0"/>
            </w:pPr>
            <w:r w:rsidRPr="0B985EE8">
              <w:rPr>
                <w:lang w:val="en-GB"/>
              </w:rPr>
              <w:t xml:space="preserve">ITB No: </w:t>
            </w:r>
            <w:r w:rsidRPr="008010C9" w:rsidR="008010C9">
              <w:t>ITB001TAF24 Vehicle rental service agreement for DRC northern area (</w:t>
            </w:r>
            <w:proofErr w:type="spellStart"/>
            <w:r w:rsidRPr="008010C9" w:rsidR="008010C9">
              <w:t>Taf</w:t>
            </w:r>
            <w:proofErr w:type="spellEnd"/>
            <w:r w:rsidRPr="008010C9" w:rsidR="008010C9">
              <w:t xml:space="preserve"> and Baaj)</w:t>
            </w:r>
          </w:p>
          <w:p w:rsidR="0B985EE8" w:rsidP="0B985EE8" w:rsidRDefault="0B985EE8" w14:paraId="654752FA" w14:textId="111D0A05">
            <w:pPr>
              <w:pStyle w:val="Heading1"/>
              <w:ind w:left="140" w:firstLine="0"/>
            </w:pPr>
          </w:p>
          <w:p w:rsidR="0B985EE8" w:rsidP="0B985EE8" w:rsidRDefault="0B985EE8" w14:paraId="36AC867A" w14:textId="332D3AA6">
            <w:pPr>
              <w:tabs>
                <w:tab w:val="left" w:pos="900"/>
              </w:tabs>
              <w:jc w:val="center"/>
              <w:rPr>
                <w:b/>
                <w:bCs/>
                <w:sz w:val="20"/>
                <w:szCs w:val="20"/>
                <w:lang w:val="en-GB"/>
              </w:rPr>
            </w:pPr>
          </w:p>
          <w:p w:rsidR="0B985EE8" w:rsidP="0B985EE8" w:rsidRDefault="0B985EE8" w14:paraId="06ECC9BC" w14:textId="48943E82">
            <w:pPr>
              <w:tabs>
                <w:tab w:val="left" w:pos="900"/>
              </w:tabs>
              <w:jc w:val="center"/>
            </w:pPr>
            <w:r w:rsidRPr="0B985EE8">
              <w:rPr>
                <w:b/>
                <w:bCs/>
                <w:sz w:val="20"/>
                <w:szCs w:val="20"/>
                <w:lang w:val="en-GB"/>
              </w:rPr>
              <w:t>TECHNICAL BID</w:t>
            </w:r>
          </w:p>
          <w:p w:rsidR="0B985EE8" w:rsidP="0B985EE8" w:rsidRDefault="0B985EE8" w14:paraId="1816ACDC" w14:textId="4B63EE92">
            <w:pPr>
              <w:tabs>
                <w:tab w:val="left" w:pos="900"/>
              </w:tabs>
              <w:jc w:val="both"/>
            </w:pPr>
            <w:r w:rsidRPr="0B985EE8">
              <w:rPr>
                <w:color w:val="222222"/>
                <w:sz w:val="32"/>
                <w:szCs w:val="32"/>
                <w:lang w:val="en-GB"/>
              </w:rPr>
              <w:t>Bidder Name:</w:t>
            </w:r>
          </w:p>
        </w:tc>
      </w:tr>
    </w:tbl>
    <w:p w:rsidR="0B985EE8" w:rsidP="0B985EE8" w:rsidRDefault="0B985EE8" w14:paraId="1ECEA471" w14:textId="737A97AE">
      <w:pPr>
        <w:pStyle w:val="BodyText"/>
        <w:ind w:left="186"/>
      </w:pPr>
      <w:r>
        <w:br/>
      </w:r>
    </w:p>
    <w:tbl>
      <w:tblPr>
        <w:tblStyle w:val="TableGrid"/>
        <w:tblW w:w="0" w:type="auto"/>
        <w:jc w:val="center"/>
        <w:tblLayout w:type="fixed"/>
        <w:tblLook w:val="06A0" w:firstRow="1" w:lastRow="0" w:firstColumn="1" w:lastColumn="0" w:noHBand="1" w:noVBand="1"/>
      </w:tblPr>
      <w:tblGrid>
        <w:gridCol w:w="8550"/>
      </w:tblGrid>
      <w:tr w:rsidR="0B985EE8" w:rsidTr="0B985EE8" w14:paraId="7C357A23" w14:textId="77777777">
        <w:trPr>
          <w:trHeight w:val="1575"/>
          <w:jc w:val="center"/>
        </w:trPr>
        <w:tc>
          <w:tcPr>
            <w:tcW w:w="8550" w:type="dxa"/>
            <w:vAlign w:val="center"/>
          </w:tcPr>
          <w:p w:rsidR="009B29EB" w:rsidP="009B29EB" w:rsidRDefault="0B985EE8" w14:paraId="34E92C37" w14:textId="39DDCFA2">
            <w:pPr>
              <w:pStyle w:val="Heading1"/>
              <w:ind w:left="140" w:firstLine="0"/>
            </w:pPr>
            <w:r w:rsidRPr="0B985EE8">
              <w:rPr>
                <w:lang w:val="en-GB"/>
              </w:rPr>
              <w:t>ITB No</w:t>
            </w:r>
            <w:r w:rsidR="008010C9">
              <w:rPr>
                <w:lang w:val="en-GB"/>
              </w:rPr>
              <w:t>:</w:t>
            </w:r>
            <w:r w:rsidR="00EF11CC">
              <w:t xml:space="preserve"> </w:t>
            </w:r>
            <w:r w:rsidRPr="008010C9" w:rsidR="008010C9">
              <w:t>ITB001TAF24 Vehicle rental service agreement for DRC northern area (</w:t>
            </w:r>
            <w:proofErr w:type="spellStart"/>
            <w:r w:rsidRPr="008010C9" w:rsidR="008010C9">
              <w:t>Taf</w:t>
            </w:r>
            <w:proofErr w:type="spellEnd"/>
            <w:r w:rsidRPr="008010C9" w:rsidR="008010C9">
              <w:t xml:space="preserve"> and Baaj)</w:t>
            </w:r>
          </w:p>
          <w:p w:rsidR="0B985EE8" w:rsidP="0B985EE8" w:rsidRDefault="0B985EE8" w14:paraId="109C25B6" w14:textId="14683826">
            <w:pPr>
              <w:pStyle w:val="Heading1"/>
              <w:ind w:left="140" w:firstLine="0"/>
            </w:pPr>
          </w:p>
          <w:p w:rsidR="0B985EE8" w:rsidP="0B985EE8" w:rsidRDefault="0B985EE8" w14:paraId="08108856" w14:textId="2A6C656A">
            <w:pPr>
              <w:tabs>
                <w:tab w:val="left" w:pos="900"/>
              </w:tabs>
              <w:jc w:val="center"/>
              <w:rPr>
                <w:b/>
                <w:bCs/>
                <w:sz w:val="20"/>
                <w:szCs w:val="20"/>
                <w:lang w:val="en-GB"/>
              </w:rPr>
            </w:pPr>
          </w:p>
          <w:p w:rsidR="0B985EE8" w:rsidP="0B985EE8" w:rsidRDefault="0B985EE8" w14:paraId="36ED1DC6" w14:textId="64D2B091">
            <w:pPr>
              <w:tabs>
                <w:tab w:val="left" w:pos="900"/>
              </w:tabs>
              <w:jc w:val="center"/>
            </w:pPr>
            <w:r w:rsidRPr="0B985EE8">
              <w:rPr>
                <w:b/>
                <w:bCs/>
                <w:sz w:val="20"/>
                <w:szCs w:val="20"/>
                <w:lang w:val="en-GB"/>
              </w:rPr>
              <w:t>FINANCIAL BID</w:t>
            </w:r>
          </w:p>
          <w:p w:rsidR="0B985EE8" w:rsidP="0B985EE8" w:rsidRDefault="0B985EE8" w14:paraId="6A742FB0" w14:textId="29F745BC">
            <w:pPr>
              <w:tabs>
                <w:tab w:val="left" w:pos="900"/>
              </w:tabs>
              <w:jc w:val="both"/>
            </w:pPr>
            <w:r w:rsidRPr="0B985EE8">
              <w:rPr>
                <w:color w:val="222222"/>
                <w:sz w:val="32"/>
                <w:szCs w:val="32"/>
                <w:lang w:val="en-GB"/>
              </w:rPr>
              <w:t>Bidder Name:</w:t>
            </w:r>
          </w:p>
        </w:tc>
      </w:tr>
    </w:tbl>
    <w:p w:rsidR="0B985EE8" w:rsidP="0B985EE8" w:rsidRDefault="0B985EE8" w14:paraId="035A8936" w14:textId="4DDD40C2">
      <w:pPr>
        <w:pStyle w:val="BodyText"/>
        <w:ind w:left="186"/>
      </w:pPr>
      <w:r>
        <w:br/>
      </w:r>
    </w:p>
    <w:p w:rsidR="001E6844" w:rsidRDefault="001E6844" w14:paraId="246CFC96" w14:textId="1394ECD3">
      <w:pPr>
        <w:pStyle w:val="BodyText"/>
        <w:ind w:left="267"/>
      </w:pPr>
    </w:p>
    <w:p w:rsidR="02B3A071" w:rsidP="00624BA0" w:rsidRDefault="02B3A071" w14:paraId="33A9FF74" w14:textId="56AA0DA5">
      <w:pPr>
        <w:pStyle w:val="BodyText"/>
      </w:pPr>
    </w:p>
    <w:p w:rsidR="001E6844" w:rsidRDefault="00523DAE" w14:paraId="246CFC99" w14:textId="647E2521">
      <w:pPr>
        <w:pStyle w:val="BodyText"/>
      </w:pPr>
      <w:r w:rsidRPr="648D4CA1">
        <w:rPr>
          <w:color w:val="212121"/>
        </w:rPr>
        <w:t xml:space="preserve">Both envelopes shall be placed in an outer </w:t>
      </w:r>
      <w:r w:rsidRPr="648D4CA1">
        <w:rPr>
          <w:b/>
          <w:bCs/>
          <w:color w:val="212121"/>
        </w:rPr>
        <w:t xml:space="preserve">sealed </w:t>
      </w:r>
      <w:r w:rsidRPr="648D4CA1">
        <w:rPr>
          <w:color w:val="212121"/>
        </w:rPr>
        <w:t>envelope, addressed, and delivered to:</w:t>
      </w:r>
    </w:p>
    <w:p w:rsidR="001E6844" w:rsidP="0B985EE8" w:rsidRDefault="001E6844" w14:paraId="246CFC9A" w14:textId="77777777">
      <w:pPr>
        <w:pStyle w:val="BodyText"/>
        <w:spacing w:before="6"/>
        <w:rPr>
          <w:sz w:val="23"/>
          <w:szCs w:val="23"/>
        </w:rPr>
      </w:pPr>
    </w:p>
    <w:tbl>
      <w:tblPr>
        <w:tblStyle w:val="TableGrid"/>
        <w:tblW w:w="0" w:type="auto"/>
        <w:jc w:val="center"/>
        <w:tblLayout w:type="fixed"/>
        <w:tblLook w:val="06A0" w:firstRow="1" w:lastRow="0" w:firstColumn="1" w:lastColumn="0" w:noHBand="1" w:noVBand="1"/>
      </w:tblPr>
      <w:tblGrid>
        <w:gridCol w:w="8445"/>
      </w:tblGrid>
      <w:tr w:rsidR="0B985EE8" w:rsidTr="0B985EE8" w14:paraId="2C9912DE" w14:textId="77777777">
        <w:trPr>
          <w:jc w:val="center"/>
        </w:trPr>
        <w:tc>
          <w:tcPr>
            <w:tcW w:w="8445" w:type="dxa"/>
            <w:vAlign w:val="center"/>
          </w:tcPr>
          <w:p w:rsidR="00166D14" w:rsidP="0B985EE8" w:rsidRDefault="00166D14" w14:paraId="3712FA6E" w14:textId="77777777">
            <w:pPr>
              <w:tabs>
                <w:tab w:val="left" w:pos="900"/>
              </w:tabs>
              <w:jc w:val="center"/>
              <w:rPr>
                <w:b/>
                <w:bCs/>
                <w:sz w:val="20"/>
                <w:szCs w:val="20"/>
              </w:rPr>
            </w:pPr>
            <w:r w:rsidRPr="00166D14">
              <w:rPr>
                <w:b/>
                <w:bCs/>
                <w:sz w:val="20"/>
                <w:szCs w:val="20"/>
              </w:rPr>
              <w:t>ITB001TAF24 Vehicle rental service agreement for DRC northern area (</w:t>
            </w:r>
            <w:proofErr w:type="spellStart"/>
            <w:r w:rsidRPr="00166D14">
              <w:rPr>
                <w:b/>
                <w:bCs/>
                <w:sz w:val="20"/>
                <w:szCs w:val="20"/>
              </w:rPr>
              <w:t>Taf</w:t>
            </w:r>
            <w:proofErr w:type="spellEnd"/>
            <w:r w:rsidRPr="00166D14">
              <w:rPr>
                <w:b/>
                <w:bCs/>
                <w:sz w:val="20"/>
                <w:szCs w:val="20"/>
              </w:rPr>
              <w:t xml:space="preserve"> and Baaj)</w:t>
            </w:r>
          </w:p>
          <w:p w:rsidR="0B985EE8" w:rsidP="0B985EE8" w:rsidRDefault="0B985EE8" w14:paraId="57216198" w14:textId="53702B11">
            <w:pPr>
              <w:tabs>
                <w:tab w:val="left" w:pos="900"/>
              </w:tabs>
              <w:jc w:val="center"/>
            </w:pPr>
            <w:r w:rsidRPr="0B985EE8">
              <w:rPr>
                <w:b/>
                <w:bCs/>
                <w:sz w:val="20"/>
                <w:szCs w:val="20"/>
                <w:lang w:val="en-GB"/>
              </w:rPr>
              <w:t>Danish Refugee Council-</w:t>
            </w:r>
            <w:r w:rsidR="00EE66B0">
              <w:rPr>
                <w:b/>
                <w:bCs/>
                <w:sz w:val="20"/>
                <w:szCs w:val="20"/>
                <w:lang w:val="en-GB"/>
              </w:rPr>
              <w:t xml:space="preserve">Tal-Afar </w:t>
            </w:r>
            <w:r w:rsidRPr="0B985EE8">
              <w:rPr>
                <w:b/>
                <w:bCs/>
                <w:sz w:val="20"/>
                <w:szCs w:val="20"/>
                <w:lang w:val="en-GB"/>
              </w:rPr>
              <w:t>Office</w:t>
            </w:r>
          </w:p>
          <w:p w:rsidRPr="009B29EB" w:rsidR="009B29EB" w:rsidP="009B29EB" w:rsidRDefault="009B29EB" w14:paraId="2DACB3FA" w14:textId="77777777">
            <w:pPr>
              <w:tabs>
                <w:tab w:val="left" w:pos="900"/>
              </w:tabs>
              <w:jc w:val="center"/>
              <w:rPr>
                <w:b/>
                <w:bCs/>
                <w:sz w:val="20"/>
                <w:szCs w:val="20"/>
                <w:lang w:val="en-GB"/>
              </w:rPr>
            </w:pPr>
            <w:r w:rsidRPr="009B29EB">
              <w:rPr>
                <w:b/>
                <w:bCs/>
                <w:sz w:val="20"/>
                <w:szCs w:val="20"/>
                <w:lang w:val="en-GB"/>
              </w:rPr>
              <w:t>Tal-Afar – Nineveh- Airport Street</w:t>
            </w:r>
          </w:p>
          <w:p w:rsidRPr="009B29EB" w:rsidR="0B985EE8" w:rsidP="009B29EB" w:rsidRDefault="009B29EB" w14:paraId="198A7E02" w14:textId="55815423">
            <w:pPr>
              <w:tabs>
                <w:tab w:val="left" w:pos="900"/>
              </w:tabs>
              <w:jc w:val="center"/>
              <w:rPr>
                <w:b/>
                <w:bCs/>
                <w:sz w:val="20"/>
                <w:szCs w:val="20"/>
                <w:lang w:val="en-GB"/>
              </w:rPr>
            </w:pPr>
            <w:r w:rsidRPr="009B29EB">
              <w:rPr>
                <w:b/>
                <w:bCs/>
                <w:sz w:val="20"/>
                <w:szCs w:val="20"/>
                <w:lang w:val="en-GB"/>
              </w:rPr>
              <w:t>36.364703, 42.408428</w:t>
            </w:r>
          </w:p>
          <w:p w:rsidR="0B985EE8" w:rsidP="0B985EE8" w:rsidRDefault="0B985EE8" w14:paraId="3828D8C2" w14:textId="4C6C6BF0">
            <w:pPr>
              <w:tabs>
                <w:tab w:val="left" w:pos="900"/>
              </w:tabs>
              <w:jc w:val="both"/>
            </w:pPr>
            <w:r w:rsidRPr="0B985EE8">
              <w:rPr>
                <w:color w:val="222222"/>
                <w:sz w:val="32"/>
                <w:szCs w:val="32"/>
                <w:lang w:val="en-GB"/>
              </w:rPr>
              <w:t>Bidder Name:</w:t>
            </w:r>
          </w:p>
          <w:p w:rsidR="0B985EE8" w:rsidP="0B985EE8" w:rsidRDefault="0B985EE8" w14:paraId="08C53CC0" w14:textId="684E395A">
            <w:pPr>
              <w:jc w:val="center"/>
            </w:pPr>
            <w:r w:rsidRPr="0B985EE8">
              <w:rPr>
                <w:b/>
                <w:bCs/>
                <w:sz w:val="20"/>
                <w:szCs w:val="20"/>
                <w:lang w:val="en-GB"/>
              </w:rPr>
              <w:t xml:space="preserve"> </w:t>
            </w:r>
          </w:p>
        </w:tc>
      </w:tr>
    </w:tbl>
    <w:p w:rsidR="0B985EE8" w:rsidP="0B985EE8" w:rsidRDefault="0B985EE8" w14:paraId="1D86E238" w14:textId="24BD1BA5">
      <w:pPr>
        <w:pStyle w:val="BodyText"/>
        <w:spacing w:before="6"/>
      </w:pPr>
      <w:r>
        <w:br/>
      </w:r>
    </w:p>
    <w:p w:rsidR="001E6844" w:rsidRDefault="001E6844" w14:paraId="246CFC9E" w14:textId="77777777">
      <w:pPr>
        <w:pStyle w:val="BodyText"/>
        <w:spacing w:before="7"/>
        <w:rPr>
          <w:sz w:val="15"/>
        </w:rPr>
      </w:pPr>
    </w:p>
    <w:p w:rsidR="001E6844" w:rsidRDefault="00523DAE" w14:paraId="246CFC9F" w14:textId="77777777">
      <w:pPr>
        <w:pStyle w:val="Heading1"/>
        <w:numPr>
          <w:ilvl w:val="0"/>
          <w:numId w:val="5"/>
        </w:numPr>
        <w:tabs>
          <w:tab w:val="left" w:pos="860"/>
          <w:tab w:val="left" w:pos="861"/>
        </w:tabs>
        <w:spacing w:before="59"/>
        <w:ind w:hanging="721"/>
      </w:pPr>
      <w:r>
        <w:t>Email</w:t>
      </w:r>
      <w:r>
        <w:rPr>
          <w:spacing w:val="-3"/>
        </w:rPr>
        <w:t xml:space="preserve"> </w:t>
      </w:r>
      <w:proofErr w:type="gramStart"/>
      <w:r>
        <w:t>submission</w:t>
      </w:r>
      <w:proofErr w:type="gramEnd"/>
    </w:p>
    <w:p w:rsidR="001E6844" w:rsidRDefault="001E6844" w14:paraId="246CFCA0" w14:textId="77777777">
      <w:pPr>
        <w:pStyle w:val="BodyText"/>
        <w:spacing w:before="9"/>
        <w:rPr>
          <w:b/>
          <w:sz w:val="19"/>
        </w:rPr>
      </w:pPr>
    </w:p>
    <w:p w:rsidR="001E6844" w:rsidRDefault="00523DAE" w14:paraId="246CFCA1" w14:textId="77777777">
      <w:pPr>
        <w:pStyle w:val="BodyText"/>
        <w:ind w:left="140"/>
      </w:pPr>
      <w:r>
        <w:t>Bids can be submitted by email to the following dedicated, controlled, &amp; secure email address:</w:t>
      </w:r>
    </w:p>
    <w:p w:rsidR="001E6844" w:rsidRDefault="001E6844" w14:paraId="246CFCA2" w14:textId="77777777">
      <w:pPr>
        <w:pStyle w:val="BodyText"/>
        <w:spacing w:before="9"/>
        <w:rPr>
          <w:sz w:val="19"/>
        </w:rPr>
      </w:pPr>
    </w:p>
    <w:p w:rsidRPr="00FB4D22" w:rsidR="005E4F32" w:rsidP="005E4F32" w:rsidRDefault="00000000" w14:paraId="2E543E80" w14:textId="77777777">
      <w:pPr>
        <w:tabs>
          <w:tab w:val="left" w:pos="900"/>
        </w:tabs>
        <w:jc w:val="center"/>
        <w:rPr>
          <w:sz w:val="28"/>
          <w:szCs w:val="28"/>
        </w:rPr>
      </w:pPr>
      <w:hyperlink w:history="1" r:id="rId19">
        <w:r w:rsidRPr="00FB4D22" w:rsidR="005E4F32">
          <w:rPr>
            <w:rStyle w:val="Hyperlink"/>
            <w:sz w:val="40"/>
            <w:szCs w:val="40"/>
          </w:rPr>
          <w:t>tender.irq.mos@drc.ngo</w:t>
        </w:r>
      </w:hyperlink>
    </w:p>
    <w:p w:rsidR="009E1BAF" w:rsidRDefault="009E1BAF" w14:paraId="0DF65576" w14:textId="77777777">
      <w:pPr>
        <w:pStyle w:val="BodyText"/>
        <w:spacing w:before="11"/>
        <w:rPr>
          <w:i/>
          <w:sz w:val="19"/>
        </w:rPr>
      </w:pPr>
    </w:p>
    <w:p w:rsidR="001E6844" w:rsidRDefault="00523DAE" w14:paraId="246CFCA5" w14:textId="77777777">
      <w:pPr>
        <w:pStyle w:val="BodyText"/>
        <w:ind w:left="140"/>
      </w:pPr>
      <w:r>
        <w:rPr>
          <w:color w:val="212121"/>
        </w:rPr>
        <w:t xml:space="preserve">When Bids are </w:t>
      </w:r>
      <w:proofErr w:type="gramStart"/>
      <w:r>
        <w:rPr>
          <w:color w:val="212121"/>
        </w:rPr>
        <w:t>emailed</w:t>
      </w:r>
      <w:proofErr w:type="gramEnd"/>
      <w:r>
        <w:rPr>
          <w:color w:val="212121"/>
        </w:rPr>
        <w:t xml:space="preserve"> the following conditions shall be complied with:</w:t>
      </w:r>
    </w:p>
    <w:p w:rsidR="001E6844" w:rsidRDefault="001E6844" w14:paraId="246CFCA6" w14:textId="77777777">
      <w:pPr>
        <w:pStyle w:val="BodyText"/>
      </w:pPr>
    </w:p>
    <w:p w:rsidR="001E6844" w:rsidRDefault="00523DAE" w14:paraId="246CFCA7" w14:textId="77777777">
      <w:pPr>
        <w:pStyle w:val="Heading1"/>
        <w:numPr>
          <w:ilvl w:val="0"/>
          <w:numId w:val="4"/>
        </w:numPr>
        <w:tabs>
          <w:tab w:val="left" w:pos="1040"/>
          <w:tab w:val="left" w:pos="1041"/>
        </w:tabs>
        <w:ind w:hanging="361"/>
      </w:pPr>
      <w:r>
        <w:rPr>
          <w:color w:val="212121"/>
        </w:rPr>
        <w:t>The ITB number shall be inserted in the Subject Heading of the</w:t>
      </w:r>
      <w:r>
        <w:rPr>
          <w:color w:val="212121"/>
          <w:spacing w:val="-7"/>
        </w:rPr>
        <w:t xml:space="preserve"> </w:t>
      </w:r>
      <w:proofErr w:type="gramStart"/>
      <w:r>
        <w:rPr>
          <w:color w:val="212121"/>
        </w:rPr>
        <w:t>email</w:t>
      </w:r>
      <w:proofErr w:type="gramEnd"/>
    </w:p>
    <w:p w:rsidR="001E6844" w:rsidRDefault="00523DAE" w14:paraId="246CFCA8" w14:textId="77777777">
      <w:pPr>
        <w:pStyle w:val="ListParagraph"/>
        <w:numPr>
          <w:ilvl w:val="0"/>
          <w:numId w:val="4"/>
        </w:numPr>
        <w:tabs>
          <w:tab w:val="left" w:pos="1040"/>
          <w:tab w:val="left" w:pos="1041"/>
        </w:tabs>
        <w:spacing w:before="1"/>
        <w:ind w:hanging="361"/>
        <w:rPr>
          <w:b/>
          <w:sz w:val="20"/>
        </w:rPr>
      </w:pPr>
      <w:r>
        <w:rPr>
          <w:b/>
          <w:color w:val="212121"/>
          <w:sz w:val="20"/>
        </w:rPr>
        <w:t>Separate</w:t>
      </w:r>
      <w:r>
        <w:rPr>
          <w:b/>
          <w:color w:val="212121"/>
          <w:spacing w:val="7"/>
          <w:sz w:val="20"/>
        </w:rPr>
        <w:t xml:space="preserve"> </w:t>
      </w:r>
      <w:r>
        <w:rPr>
          <w:b/>
          <w:color w:val="212121"/>
          <w:sz w:val="20"/>
        </w:rPr>
        <w:t>emails</w:t>
      </w:r>
      <w:r>
        <w:rPr>
          <w:b/>
          <w:color w:val="212121"/>
          <w:spacing w:val="6"/>
          <w:sz w:val="20"/>
        </w:rPr>
        <w:t xml:space="preserve"> </w:t>
      </w:r>
      <w:r>
        <w:rPr>
          <w:b/>
          <w:color w:val="212121"/>
          <w:sz w:val="20"/>
        </w:rPr>
        <w:t>shall</w:t>
      </w:r>
      <w:r>
        <w:rPr>
          <w:b/>
          <w:color w:val="212121"/>
          <w:spacing w:val="6"/>
          <w:sz w:val="20"/>
        </w:rPr>
        <w:t xml:space="preserve"> </w:t>
      </w:r>
      <w:r>
        <w:rPr>
          <w:b/>
          <w:color w:val="212121"/>
          <w:sz w:val="20"/>
        </w:rPr>
        <w:t>be</w:t>
      </w:r>
      <w:r>
        <w:rPr>
          <w:b/>
          <w:color w:val="212121"/>
          <w:spacing w:val="7"/>
          <w:sz w:val="20"/>
        </w:rPr>
        <w:t xml:space="preserve"> </w:t>
      </w:r>
      <w:r>
        <w:rPr>
          <w:b/>
          <w:color w:val="212121"/>
          <w:sz w:val="20"/>
        </w:rPr>
        <w:t>used</w:t>
      </w:r>
      <w:r>
        <w:rPr>
          <w:b/>
          <w:color w:val="212121"/>
          <w:spacing w:val="8"/>
          <w:sz w:val="20"/>
        </w:rPr>
        <w:t xml:space="preserve"> </w:t>
      </w:r>
      <w:r>
        <w:rPr>
          <w:b/>
          <w:color w:val="212121"/>
          <w:sz w:val="20"/>
        </w:rPr>
        <w:t>for</w:t>
      </w:r>
      <w:r>
        <w:rPr>
          <w:b/>
          <w:color w:val="212121"/>
          <w:spacing w:val="5"/>
          <w:sz w:val="20"/>
        </w:rPr>
        <w:t xml:space="preserve"> </w:t>
      </w:r>
      <w:r>
        <w:rPr>
          <w:b/>
          <w:color w:val="212121"/>
          <w:sz w:val="20"/>
        </w:rPr>
        <w:t>the</w:t>
      </w:r>
      <w:r>
        <w:rPr>
          <w:b/>
          <w:color w:val="212121"/>
          <w:spacing w:val="8"/>
          <w:sz w:val="20"/>
        </w:rPr>
        <w:t xml:space="preserve"> </w:t>
      </w:r>
      <w:r>
        <w:rPr>
          <w:b/>
          <w:color w:val="212121"/>
          <w:sz w:val="20"/>
        </w:rPr>
        <w:t>‘Financial</w:t>
      </w:r>
      <w:r>
        <w:rPr>
          <w:b/>
          <w:color w:val="212121"/>
          <w:spacing w:val="7"/>
          <w:sz w:val="20"/>
        </w:rPr>
        <w:t xml:space="preserve"> </w:t>
      </w:r>
      <w:r>
        <w:rPr>
          <w:b/>
          <w:color w:val="212121"/>
          <w:sz w:val="20"/>
        </w:rPr>
        <w:t>Bid’</w:t>
      </w:r>
      <w:r>
        <w:rPr>
          <w:b/>
          <w:color w:val="212121"/>
          <w:spacing w:val="6"/>
          <w:sz w:val="20"/>
        </w:rPr>
        <w:t xml:space="preserve"> </w:t>
      </w:r>
      <w:r>
        <w:rPr>
          <w:b/>
          <w:color w:val="212121"/>
          <w:sz w:val="20"/>
        </w:rPr>
        <w:t>and</w:t>
      </w:r>
      <w:r>
        <w:rPr>
          <w:b/>
          <w:color w:val="212121"/>
          <w:spacing w:val="7"/>
          <w:sz w:val="20"/>
        </w:rPr>
        <w:t xml:space="preserve"> </w:t>
      </w:r>
      <w:r>
        <w:rPr>
          <w:b/>
          <w:color w:val="212121"/>
          <w:sz w:val="20"/>
        </w:rPr>
        <w:t>‘Technical</w:t>
      </w:r>
      <w:r>
        <w:rPr>
          <w:b/>
          <w:color w:val="212121"/>
          <w:spacing w:val="5"/>
          <w:sz w:val="20"/>
        </w:rPr>
        <w:t xml:space="preserve"> </w:t>
      </w:r>
      <w:r>
        <w:rPr>
          <w:b/>
          <w:color w:val="212121"/>
          <w:sz w:val="20"/>
        </w:rPr>
        <w:t>Bid’,</w:t>
      </w:r>
      <w:r>
        <w:rPr>
          <w:b/>
          <w:color w:val="212121"/>
          <w:spacing w:val="6"/>
          <w:sz w:val="20"/>
        </w:rPr>
        <w:t xml:space="preserve"> </w:t>
      </w:r>
      <w:r>
        <w:rPr>
          <w:b/>
          <w:color w:val="212121"/>
          <w:sz w:val="20"/>
        </w:rPr>
        <w:t>and</w:t>
      </w:r>
      <w:r>
        <w:rPr>
          <w:b/>
          <w:color w:val="212121"/>
          <w:spacing w:val="7"/>
          <w:sz w:val="20"/>
        </w:rPr>
        <w:t xml:space="preserve"> </w:t>
      </w:r>
      <w:r>
        <w:rPr>
          <w:b/>
          <w:color w:val="212121"/>
          <w:sz w:val="20"/>
        </w:rPr>
        <w:t>the</w:t>
      </w:r>
      <w:r>
        <w:rPr>
          <w:b/>
          <w:color w:val="212121"/>
          <w:spacing w:val="8"/>
          <w:sz w:val="20"/>
        </w:rPr>
        <w:t xml:space="preserve"> </w:t>
      </w:r>
      <w:r>
        <w:rPr>
          <w:b/>
          <w:color w:val="212121"/>
          <w:sz w:val="20"/>
        </w:rPr>
        <w:t>Subject</w:t>
      </w:r>
      <w:r>
        <w:rPr>
          <w:b/>
          <w:color w:val="212121"/>
          <w:spacing w:val="7"/>
          <w:sz w:val="20"/>
        </w:rPr>
        <w:t xml:space="preserve"> </w:t>
      </w:r>
      <w:r>
        <w:rPr>
          <w:b/>
          <w:color w:val="212121"/>
          <w:sz w:val="20"/>
        </w:rPr>
        <w:t>Heading</w:t>
      </w:r>
      <w:r>
        <w:rPr>
          <w:b/>
          <w:color w:val="212121"/>
          <w:spacing w:val="6"/>
          <w:sz w:val="20"/>
        </w:rPr>
        <w:t xml:space="preserve"> </w:t>
      </w:r>
      <w:r>
        <w:rPr>
          <w:b/>
          <w:color w:val="212121"/>
          <w:sz w:val="20"/>
        </w:rPr>
        <w:t>of</w:t>
      </w:r>
      <w:r>
        <w:rPr>
          <w:b/>
          <w:color w:val="212121"/>
          <w:spacing w:val="6"/>
          <w:sz w:val="20"/>
        </w:rPr>
        <w:t xml:space="preserve"> </w:t>
      </w:r>
      <w:r>
        <w:rPr>
          <w:b/>
          <w:color w:val="212121"/>
          <w:sz w:val="20"/>
        </w:rPr>
        <w:t>the</w:t>
      </w:r>
      <w:r>
        <w:rPr>
          <w:b/>
          <w:color w:val="212121"/>
          <w:spacing w:val="8"/>
          <w:sz w:val="20"/>
        </w:rPr>
        <w:t xml:space="preserve"> </w:t>
      </w:r>
      <w:proofErr w:type="gramStart"/>
      <w:r>
        <w:rPr>
          <w:b/>
          <w:color w:val="212121"/>
          <w:sz w:val="20"/>
        </w:rPr>
        <w:t>email</w:t>
      </w:r>
      <w:proofErr w:type="gramEnd"/>
    </w:p>
    <w:p w:rsidR="001E6844" w:rsidRDefault="00523DAE" w14:paraId="246CFCA9" w14:textId="77777777">
      <w:pPr>
        <w:ind w:left="1040"/>
        <w:rPr>
          <w:b/>
          <w:sz w:val="20"/>
        </w:rPr>
      </w:pPr>
      <w:r>
        <w:rPr>
          <w:b/>
          <w:color w:val="212121"/>
          <w:sz w:val="20"/>
        </w:rPr>
        <w:t xml:space="preserve">shall indicate which type the email </w:t>
      </w:r>
      <w:proofErr w:type="gramStart"/>
      <w:r>
        <w:rPr>
          <w:b/>
          <w:color w:val="212121"/>
          <w:sz w:val="20"/>
        </w:rPr>
        <w:t>contains</w:t>
      </w:r>
      <w:proofErr w:type="gramEnd"/>
    </w:p>
    <w:p w:rsidR="001E6844" w:rsidRDefault="00523DAE" w14:paraId="246CFCAA" w14:textId="77777777">
      <w:pPr>
        <w:pStyle w:val="ListParagraph"/>
        <w:numPr>
          <w:ilvl w:val="1"/>
          <w:numId w:val="4"/>
        </w:numPr>
        <w:tabs>
          <w:tab w:val="left" w:pos="1580"/>
          <w:tab w:val="left" w:pos="1581"/>
        </w:tabs>
        <w:spacing w:before="1" w:line="246" w:lineRule="exact"/>
        <w:ind w:hanging="361"/>
        <w:rPr>
          <w:sz w:val="20"/>
        </w:rPr>
      </w:pPr>
      <w:r w:rsidRPr="4B8A6926" w:rsidR="00523DAE">
        <w:rPr>
          <w:color w:val="212121"/>
          <w:sz w:val="20"/>
          <w:szCs w:val="20"/>
        </w:rPr>
        <w:t>The Financial Bid shall only contain the financial bid form, Annex</w:t>
      </w:r>
      <w:r w:rsidRPr="4B8A6926" w:rsidR="00523DAE">
        <w:rPr>
          <w:color w:val="212121"/>
          <w:spacing w:val="-6"/>
          <w:sz w:val="20"/>
          <w:szCs w:val="20"/>
        </w:rPr>
        <w:t xml:space="preserve"> </w:t>
      </w:r>
      <w:r w:rsidRPr="4B8A6926" w:rsidR="00523DAE">
        <w:rPr>
          <w:color w:val="212121"/>
          <w:sz w:val="20"/>
          <w:szCs w:val="20"/>
        </w:rPr>
        <w:t>A.2</w:t>
      </w:r>
    </w:p>
    <w:p w:rsidR="001E6844" w:rsidRDefault="00523DAE" w14:paraId="246CFCAB" w14:textId="050C9394">
      <w:pPr>
        <w:pStyle w:val="ListParagraph"/>
        <w:numPr>
          <w:ilvl w:val="1"/>
          <w:numId w:val="4"/>
        </w:numPr>
        <w:tabs>
          <w:tab w:val="left" w:pos="1580"/>
          <w:tab w:val="left" w:pos="1581"/>
        </w:tabs>
        <w:spacing w:line="235" w:lineRule="auto"/>
        <w:ind w:right="138"/>
        <w:rPr>
          <w:sz w:val="20"/>
        </w:rPr>
      </w:pPr>
      <w:r w:rsidRPr="4B8A6926" w:rsidR="00523DAE">
        <w:rPr>
          <w:color w:val="212121"/>
          <w:sz w:val="20"/>
          <w:szCs w:val="20"/>
        </w:rPr>
        <w:t xml:space="preserve">The Technical Bid shall contain all other documents required by the tender as mentioned in section A. Administrative </w:t>
      </w:r>
      <w:r w:rsidRPr="4B8A6926" w:rsidR="005217C5">
        <w:rPr>
          <w:color w:val="212121"/>
          <w:sz w:val="20"/>
          <w:szCs w:val="20"/>
        </w:rPr>
        <w:t>Evaluation but</w:t>
      </w:r>
      <w:r w:rsidRPr="4B8A6926" w:rsidR="00523DAE">
        <w:rPr>
          <w:color w:val="212121"/>
          <w:sz w:val="20"/>
          <w:szCs w:val="20"/>
        </w:rPr>
        <w:t xml:space="preserve"> excluding any pricing</w:t>
      </w:r>
      <w:r w:rsidRPr="4B8A6926" w:rsidR="00523DAE">
        <w:rPr>
          <w:color w:val="212121"/>
          <w:spacing w:val="-6"/>
          <w:sz w:val="20"/>
          <w:szCs w:val="20"/>
        </w:rPr>
        <w:t xml:space="preserve"> </w:t>
      </w:r>
      <w:r w:rsidRPr="4B8A6926" w:rsidR="005217C5">
        <w:rPr>
          <w:color w:val="212121"/>
          <w:sz w:val="20"/>
          <w:szCs w:val="20"/>
        </w:rPr>
        <w:t>information.</w:t>
      </w:r>
    </w:p>
    <w:p w:rsidR="001E6844" w:rsidRDefault="00523DAE" w14:paraId="246CFCAC" w14:textId="77777777">
      <w:pPr>
        <w:pStyle w:val="ListParagraph"/>
        <w:numPr>
          <w:ilvl w:val="0"/>
          <w:numId w:val="4"/>
        </w:numPr>
        <w:tabs>
          <w:tab w:val="left" w:pos="1040"/>
          <w:tab w:val="left" w:pos="1041"/>
        </w:tabs>
        <w:ind w:right="135"/>
        <w:rPr>
          <w:sz w:val="20"/>
        </w:rPr>
      </w:pPr>
      <w:r>
        <w:rPr>
          <w:color w:val="212121"/>
          <w:sz w:val="20"/>
        </w:rPr>
        <w:t>Bid documents required, shall be included as an attachment to the email in PDF, JPEG, TIF format, or the same type</w:t>
      </w:r>
      <w:r>
        <w:rPr>
          <w:color w:val="212121"/>
          <w:spacing w:val="-9"/>
          <w:sz w:val="20"/>
        </w:rPr>
        <w:t xml:space="preserve"> </w:t>
      </w:r>
      <w:r>
        <w:rPr>
          <w:color w:val="212121"/>
          <w:sz w:val="20"/>
        </w:rPr>
        <w:t>of</w:t>
      </w:r>
      <w:r>
        <w:rPr>
          <w:color w:val="212121"/>
          <w:spacing w:val="-8"/>
          <w:sz w:val="20"/>
        </w:rPr>
        <w:t xml:space="preserve"> </w:t>
      </w:r>
      <w:r>
        <w:rPr>
          <w:color w:val="212121"/>
          <w:sz w:val="20"/>
        </w:rPr>
        <w:t>files</w:t>
      </w:r>
      <w:r>
        <w:rPr>
          <w:color w:val="212121"/>
          <w:spacing w:val="-7"/>
          <w:sz w:val="20"/>
        </w:rPr>
        <w:t xml:space="preserve"> </w:t>
      </w:r>
      <w:r>
        <w:rPr>
          <w:color w:val="212121"/>
          <w:sz w:val="20"/>
        </w:rPr>
        <w:t>provided</w:t>
      </w:r>
      <w:r>
        <w:rPr>
          <w:color w:val="212121"/>
          <w:spacing w:val="-7"/>
          <w:sz w:val="20"/>
        </w:rPr>
        <w:t xml:space="preserve"> </w:t>
      </w:r>
      <w:r>
        <w:rPr>
          <w:color w:val="212121"/>
          <w:sz w:val="20"/>
        </w:rPr>
        <w:t>as</w:t>
      </w:r>
      <w:r>
        <w:rPr>
          <w:color w:val="212121"/>
          <w:spacing w:val="-6"/>
          <w:sz w:val="20"/>
        </w:rPr>
        <w:t xml:space="preserve"> </w:t>
      </w:r>
      <w:r>
        <w:rPr>
          <w:color w:val="212121"/>
          <w:sz w:val="20"/>
        </w:rPr>
        <w:t>a</w:t>
      </w:r>
      <w:r>
        <w:rPr>
          <w:color w:val="212121"/>
          <w:spacing w:val="-10"/>
          <w:sz w:val="20"/>
        </w:rPr>
        <w:t xml:space="preserve"> </w:t>
      </w:r>
      <w:r>
        <w:rPr>
          <w:color w:val="212121"/>
          <w:sz w:val="20"/>
        </w:rPr>
        <w:t>ZIP</w:t>
      </w:r>
      <w:r>
        <w:rPr>
          <w:color w:val="212121"/>
          <w:spacing w:val="-6"/>
          <w:sz w:val="20"/>
        </w:rPr>
        <w:t xml:space="preserve"> </w:t>
      </w:r>
      <w:r>
        <w:rPr>
          <w:color w:val="212121"/>
          <w:sz w:val="20"/>
        </w:rPr>
        <w:t>file.</w:t>
      </w:r>
      <w:r>
        <w:rPr>
          <w:color w:val="212121"/>
          <w:spacing w:val="-8"/>
          <w:sz w:val="20"/>
        </w:rPr>
        <w:t xml:space="preserve"> </w:t>
      </w:r>
      <w:r>
        <w:rPr>
          <w:color w:val="212121"/>
          <w:sz w:val="20"/>
        </w:rPr>
        <w:t>Documents</w:t>
      </w:r>
      <w:r>
        <w:rPr>
          <w:color w:val="212121"/>
          <w:spacing w:val="-5"/>
          <w:sz w:val="20"/>
        </w:rPr>
        <w:t xml:space="preserve"> </w:t>
      </w:r>
      <w:r>
        <w:rPr>
          <w:color w:val="212121"/>
          <w:sz w:val="20"/>
        </w:rPr>
        <w:t>in</w:t>
      </w:r>
      <w:r>
        <w:rPr>
          <w:color w:val="212121"/>
          <w:spacing w:val="-7"/>
          <w:sz w:val="20"/>
        </w:rPr>
        <w:t xml:space="preserve"> </w:t>
      </w:r>
      <w:r>
        <w:rPr>
          <w:color w:val="212121"/>
          <w:sz w:val="20"/>
        </w:rPr>
        <w:t>MS</w:t>
      </w:r>
      <w:r>
        <w:rPr>
          <w:color w:val="212121"/>
          <w:spacing w:val="-7"/>
          <w:sz w:val="20"/>
        </w:rPr>
        <w:t xml:space="preserve"> </w:t>
      </w:r>
      <w:r>
        <w:rPr>
          <w:color w:val="212121"/>
          <w:sz w:val="20"/>
        </w:rPr>
        <w:t>Word</w:t>
      </w:r>
      <w:r>
        <w:rPr>
          <w:color w:val="212121"/>
          <w:spacing w:val="-8"/>
          <w:sz w:val="20"/>
        </w:rPr>
        <w:t xml:space="preserve"> </w:t>
      </w:r>
      <w:r>
        <w:rPr>
          <w:color w:val="212121"/>
          <w:sz w:val="20"/>
        </w:rPr>
        <w:t>or</w:t>
      </w:r>
      <w:r>
        <w:rPr>
          <w:color w:val="212121"/>
          <w:spacing w:val="-10"/>
          <w:sz w:val="20"/>
        </w:rPr>
        <w:t xml:space="preserve"> </w:t>
      </w:r>
      <w:r>
        <w:rPr>
          <w:color w:val="212121"/>
          <w:sz w:val="20"/>
        </w:rPr>
        <w:t>excel</w:t>
      </w:r>
      <w:r>
        <w:rPr>
          <w:color w:val="212121"/>
          <w:spacing w:val="-7"/>
          <w:sz w:val="20"/>
        </w:rPr>
        <w:t xml:space="preserve"> </w:t>
      </w:r>
      <w:r>
        <w:rPr>
          <w:color w:val="212121"/>
          <w:sz w:val="20"/>
        </w:rPr>
        <w:t>formats,</w:t>
      </w:r>
      <w:r>
        <w:rPr>
          <w:color w:val="212121"/>
          <w:spacing w:val="-7"/>
          <w:sz w:val="20"/>
        </w:rPr>
        <w:t xml:space="preserve"> </w:t>
      </w:r>
      <w:r>
        <w:rPr>
          <w:color w:val="212121"/>
          <w:sz w:val="20"/>
        </w:rPr>
        <w:t>will</w:t>
      </w:r>
      <w:r>
        <w:rPr>
          <w:color w:val="212121"/>
          <w:spacing w:val="-7"/>
          <w:sz w:val="20"/>
        </w:rPr>
        <w:t xml:space="preserve"> </w:t>
      </w:r>
      <w:r>
        <w:rPr>
          <w:color w:val="212121"/>
          <w:sz w:val="20"/>
        </w:rPr>
        <w:t>result</w:t>
      </w:r>
      <w:r>
        <w:rPr>
          <w:color w:val="212121"/>
          <w:spacing w:val="-7"/>
          <w:sz w:val="20"/>
        </w:rPr>
        <w:t xml:space="preserve"> </w:t>
      </w:r>
      <w:r>
        <w:rPr>
          <w:color w:val="212121"/>
          <w:sz w:val="20"/>
        </w:rPr>
        <w:t>in</w:t>
      </w:r>
      <w:r>
        <w:rPr>
          <w:color w:val="212121"/>
          <w:spacing w:val="-6"/>
          <w:sz w:val="20"/>
        </w:rPr>
        <w:t xml:space="preserve"> </w:t>
      </w:r>
      <w:r>
        <w:rPr>
          <w:color w:val="212121"/>
          <w:sz w:val="20"/>
        </w:rPr>
        <w:t>the</w:t>
      </w:r>
      <w:r>
        <w:rPr>
          <w:color w:val="212121"/>
          <w:spacing w:val="-9"/>
          <w:sz w:val="20"/>
        </w:rPr>
        <w:t xml:space="preserve"> </w:t>
      </w:r>
      <w:r>
        <w:rPr>
          <w:color w:val="212121"/>
          <w:sz w:val="20"/>
        </w:rPr>
        <w:t>bid</w:t>
      </w:r>
      <w:r>
        <w:rPr>
          <w:color w:val="212121"/>
          <w:spacing w:val="-6"/>
          <w:sz w:val="20"/>
        </w:rPr>
        <w:t xml:space="preserve"> </w:t>
      </w:r>
      <w:r>
        <w:rPr>
          <w:color w:val="212121"/>
          <w:sz w:val="20"/>
        </w:rPr>
        <w:t>being</w:t>
      </w:r>
      <w:r>
        <w:rPr>
          <w:color w:val="212121"/>
          <w:spacing w:val="-8"/>
          <w:sz w:val="20"/>
        </w:rPr>
        <w:t xml:space="preserve"> </w:t>
      </w:r>
      <w:r>
        <w:rPr>
          <w:color w:val="212121"/>
          <w:sz w:val="20"/>
        </w:rPr>
        <w:t>disqualified.</w:t>
      </w:r>
    </w:p>
    <w:p w:rsidR="001E6844" w:rsidRDefault="00523DAE" w14:paraId="246CFCAD" w14:textId="77777777">
      <w:pPr>
        <w:pStyle w:val="ListParagraph"/>
        <w:numPr>
          <w:ilvl w:val="0"/>
          <w:numId w:val="4"/>
        </w:numPr>
        <w:tabs>
          <w:tab w:val="left" w:pos="1040"/>
          <w:tab w:val="left" w:pos="1041"/>
        </w:tabs>
        <w:ind w:hanging="361"/>
        <w:rPr>
          <w:sz w:val="20"/>
        </w:rPr>
      </w:pPr>
      <w:r>
        <w:rPr>
          <w:color w:val="212121"/>
          <w:sz w:val="20"/>
        </w:rPr>
        <w:t>Email attachments shall not exceed 4MB; otherwise, the bidder shall send his bid in multiple</w:t>
      </w:r>
      <w:r>
        <w:rPr>
          <w:color w:val="212121"/>
          <w:spacing w:val="-6"/>
          <w:sz w:val="20"/>
        </w:rPr>
        <w:t xml:space="preserve"> </w:t>
      </w:r>
      <w:r>
        <w:rPr>
          <w:color w:val="212121"/>
          <w:sz w:val="20"/>
        </w:rPr>
        <w:t>emails.</w:t>
      </w:r>
    </w:p>
    <w:p w:rsidR="001E6844" w:rsidRDefault="001E6844" w14:paraId="246CFCAE" w14:textId="77777777">
      <w:pPr>
        <w:pStyle w:val="BodyText"/>
        <w:spacing w:before="1"/>
      </w:pPr>
    </w:p>
    <w:p w:rsidR="001E6844" w:rsidRDefault="00523DAE" w14:paraId="246CFCAF" w14:textId="77777777">
      <w:pPr>
        <w:spacing w:line="243" w:lineRule="exact"/>
        <w:ind w:left="140"/>
        <w:rPr>
          <w:i/>
          <w:sz w:val="20"/>
        </w:rPr>
      </w:pPr>
      <w:r>
        <w:rPr>
          <w:i/>
          <w:color w:val="212121"/>
          <w:sz w:val="20"/>
        </w:rPr>
        <w:t>Failure to comply with the above may disqualify the Bid.</w:t>
      </w:r>
    </w:p>
    <w:p w:rsidRPr="00624BA0" w:rsidR="001E6844" w:rsidP="00624BA0" w:rsidRDefault="00523DAE" w14:paraId="246CFCB1" w14:textId="706522B1">
      <w:pPr>
        <w:pStyle w:val="BodyText"/>
        <w:ind w:left="140" w:right="69"/>
      </w:pPr>
      <w:r>
        <w:rPr>
          <w:color w:val="212121"/>
        </w:rPr>
        <w:t>DRC is not responsible for the failure of the Internet, network, server, or any other hardware, or software, used by either the Bidder or DRC in the processing of emails.</w:t>
      </w:r>
    </w:p>
    <w:p w:rsidR="001E6844" w:rsidRDefault="00523DAE" w14:paraId="246CFCB2" w14:textId="77777777">
      <w:pPr>
        <w:pStyle w:val="BodyText"/>
        <w:ind w:left="140"/>
      </w:pPr>
      <w:r>
        <w:rPr>
          <w:color w:val="212121"/>
        </w:rPr>
        <w:t>DRC is not responsible for the non-receipt of Bids submitted by email as part of the e-Tendering process.</w:t>
      </w:r>
    </w:p>
    <w:p w:rsidR="001E6844" w:rsidRDefault="001E6844" w14:paraId="246CFCB3" w14:textId="77777777">
      <w:pPr>
        <w:pStyle w:val="BodyText"/>
        <w:spacing w:before="2"/>
      </w:pPr>
    </w:p>
    <w:p w:rsidR="001E6844" w:rsidRDefault="00523DAE" w14:paraId="246CFCB4" w14:textId="77777777">
      <w:pPr>
        <w:pStyle w:val="Heading1"/>
        <w:ind w:left="140" w:firstLine="0"/>
      </w:pPr>
      <w:r>
        <w:rPr>
          <w:color w:val="212121"/>
        </w:rPr>
        <w:t>Bids can be submitted in one of two ways, hardcopy or electronically. If the Bidder submits a Bid in both Hardcopy and electronically, DRC will choose the version that is the most advantageous to DRC.</w:t>
      </w:r>
    </w:p>
    <w:p w:rsidR="001E6844" w:rsidRDefault="001E6844" w14:paraId="246CFCB5" w14:textId="77777777">
      <w:pPr>
        <w:pStyle w:val="BodyText"/>
        <w:rPr>
          <w:b/>
        </w:rPr>
      </w:pPr>
    </w:p>
    <w:p w:rsidR="001E6844" w:rsidRDefault="00523DAE" w14:paraId="246CFCB7" w14:textId="77777777">
      <w:pPr>
        <w:pStyle w:val="ListParagraph"/>
        <w:numPr>
          <w:ilvl w:val="0"/>
          <w:numId w:val="8"/>
        </w:numPr>
        <w:tabs>
          <w:tab w:val="left" w:pos="860"/>
          <w:tab w:val="left" w:pos="861"/>
        </w:tabs>
        <w:ind w:hanging="721"/>
        <w:rPr>
          <w:b/>
          <w:sz w:val="20"/>
        </w:rPr>
      </w:pPr>
      <w:r>
        <w:rPr>
          <w:b/>
          <w:sz w:val="20"/>
        </w:rPr>
        <w:t>SUBMISSION OF</w:t>
      </w:r>
      <w:r>
        <w:rPr>
          <w:b/>
          <w:spacing w:val="1"/>
          <w:sz w:val="20"/>
        </w:rPr>
        <w:t xml:space="preserve"> </w:t>
      </w:r>
      <w:r>
        <w:rPr>
          <w:b/>
          <w:sz w:val="20"/>
        </w:rPr>
        <w:t>SAMPLES</w:t>
      </w:r>
    </w:p>
    <w:p w:rsidR="001E6844" w:rsidRDefault="001E6844" w14:paraId="246CFCB8" w14:textId="77777777">
      <w:pPr>
        <w:pStyle w:val="BodyText"/>
        <w:spacing w:before="11"/>
        <w:rPr>
          <w:b/>
          <w:sz w:val="19"/>
        </w:rPr>
      </w:pPr>
    </w:p>
    <w:p w:rsidR="001E6844" w:rsidRDefault="00523DAE" w14:paraId="246CFCB9" w14:textId="07144935">
      <w:pPr>
        <w:pStyle w:val="ListParagraph"/>
        <w:numPr>
          <w:ilvl w:val="0"/>
          <w:numId w:val="3"/>
        </w:numPr>
        <w:tabs>
          <w:tab w:val="left" w:pos="500"/>
          <w:tab w:val="left" w:pos="501"/>
        </w:tabs>
        <w:rPr>
          <w:b/>
          <w:sz w:val="20"/>
        </w:rPr>
      </w:pPr>
      <w:r>
        <w:rPr>
          <w:b/>
          <w:color w:val="212121"/>
          <w:sz w:val="20"/>
        </w:rPr>
        <w:t>No Samples</w:t>
      </w:r>
      <w:r>
        <w:rPr>
          <w:b/>
          <w:color w:val="212121"/>
          <w:spacing w:val="-3"/>
          <w:sz w:val="20"/>
        </w:rPr>
        <w:t xml:space="preserve"> </w:t>
      </w:r>
      <w:r w:rsidR="00863AED">
        <w:rPr>
          <w:b/>
          <w:color w:val="212121"/>
          <w:sz w:val="20"/>
        </w:rPr>
        <w:t>required.</w:t>
      </w:r>
    </w:p>
    <w:p w:rsidR="001E6844" w:rsidRDefault="001E6844" w14:paraId="246CFCBB" w14:textId="77777777">
      <w:pPr>
        <w:pStyle w:val="BodyText"/>
        <w:spacing w:before="11"/>
        <w:rPr>
          <w:sz w:val="19"/>
        </w:rPr>
      </w:pPr>
    </w:p>
    <w:p w:rsidR="001E6844" w:rsidRDefault="00523DAE" w14:paraId="246CFCBC" w14:textId="77777777">
      <w:pPr>
        <w:pStyle w:val="ListParagraph"/>
        <w:numPr>
          <w:ilvl w:val="0"/>
          <w:numId w:val="8"/>
        </w:numPr>
        <w:tabs>
          <w:tab w:val="left" w:pos="860"/>
          <w:tab w:val="left" w:pos="861"/>
        </w:tabs>
        <w:ind w:hanging="721"/>
        <w:rPr>
          <w:b/>
          <w:sz w:val="20"/>
        </w:rPr>
      </w:pPr>
      <w:r>
        <w:rPr>
          <w:b/>
          <w:sz w:val="20"/>
        </w:rPr>
        <w:t>COMPLETION OF BID</w:t>
      </w:r>
      <w:r>
        <w:rPr>
          <w:b/>
          <w:spacing w:val="-4"/>
          <w:sz w:val="20"/>
        </w:rPr>
        <w:t xml:space="preserve"> </w:t>
      </w:r>
      <w:r>
        <w:rPr>
          <w:b/>
          <w:sz w:val="20"/>
        </w:rPr>
        <w:t>FORM</w:t>
      </w:r>
    </w:p>
    <w:p w:rsidR="001E6844" w:rsidRDefault="001E6844" w14:paraId="246CFCBD" w14:textId="77777777">
      <w:pPr>
        <w:pStyle w:val="BodyText"/>
        <w:spacing w:before="2"/>
        <w:rPr>
          <w:b/>
        </w:rPr>
      </w:pPr>
    </w:p>
    <w:p w:rsidRPr="00D84AF2" w:rsidR="001E6844" w:rsidP="00D84AF2" w:rsidRDefault="00523DAE" w14:paraId="246CFCBF" w14:textId="4E6DF0AF">
      <w:pPr>
        <w:pStyle w:val="ListParagraph"/>
        <w:numPr>
          <w:ilvl w:val="0"/>
          <w:numId w:val="2"/>
        </w:numPr>
        <w:tabs>
          <w:tab w:val="left" w:pos="860"/>
          <w:tab w:val="left" w:pos="861"/>
        </w:tabs>
        <w:ind w:hanging="721"/>
        <w:rPr>
          <w:b/>
          <w:sz w:val="20"/>
        </w:rPr>
      </w:pPr>
      <w:r>
        <w:rPr>
          <w:b/>
          <w:sz w:val="20"/>
        </w:rPr>
        <w:t>Prices</w:t>
      </w:r>
      <w:r>
        <w:rPr>
          <w:b/>
          <w:spacing w:val="-2"/>
          <w:sz w:val="20"/>
        </w:rPr>
        <w:t xml:space="preserve"> </w:t>
      </w:r>
      <w:r>
        <w:rPr>
          <w:b/>
          <w:sz w:val="20"/>
        </w:rPr>
        <w:t>Quoted</w:t>
      </w:r>
    </w:p>
    <w:p w:rsidR="001E6844" w:rsidRDefault="00523DAE" w14:paraId="246CFCC0" w14:textId="77777777">
      <w:pPr>
        <w:pStyle w:val="BodyText"/>
        <w:spacing w:before="1" w:line="243" w:lineRule="exact"/>
        <w:ind w:left="140"/>
      </w:pPr>
      <w:r>
        <w:rPr>
          <w:color w:val="212121"/>
        </w:rPr>
        <w:t>Any discount offered shall be included in the Bid price.</w:t>
      </w:r>
    </w:p>
    <w:p w:rsidR="001E6844" w:rsidRDefault="00523DAE" w14:paraId="246CFCC1" w14:textId="66CD35B9">
      <w:pPr>
        <w:pStyle w:val="BodyText"/>
        <w:spacing w:line="243" w:lineRule="exact"/>
        <w:ind w:left="140"/>
      </w:pPr>
      <w:r>
        <w:rPr>
          <w:color w:val="212121"/>
        </w:rPr>
        <w:t>Unless otherwise requested all Bids shall state if the prices quoted are not DDP (Incoterms 20</w:t>
      </w:r>
      <w:r w:rsidR="009B29EB">
        <w:rPr>
          <w:color w:val="212121"/>
        </w:rPr>
        <w:t>2</w:t>
      </w:r>
      <w:r>
        <w:rPr>
          <w:color w:val="212121"/>
        </w:rPr>
        <w:t>0).</w:t>
      </w:r>
    </w:p>
    <w:p w:rsidR="001E6844" w:rsidRDefault="001E6844" w14:paraId="246CFCC2" w14:textId="77777777">
      <w:pPr>
        <w:pStyle w:val="BodyText"/>
        <w:spacing w:before="1"/>
      </w:pPr>
    </w:p>
    <w:p w:rsidRPr="00D84AF2" w:rsidR="001E6844" w:rsidP="00D84AF2" w:rsidRDefault="00523DAE" w14:paraId="246CFCC4" w14:textId="7BE12BB7">
      <w:pPr>
        <w:pStyle w:val="Heading1"/>
        <w:numPr>
          <w:ilvl w:val="0"/>
          <w:numId w:val="2"/>
        </w:numPr>
        <w:tabs>
          <w:tab w:val="left" w:pos="860"/>
          <w:tab w:val="left" w:pos="861"/>
        </w:tabs>
        <w:ind w:hanging="721"/>
      </w:pPr>
      <w:r>
        <w:t>Currency</w:t>
      </w:r>
    </w:p>
    <w:p w:rsidR="001E6844" w:rsidRDefault="00523DAE" w14:paraId="246CFCC5" w14:textId="78F0EEEC">
      <w:pPr>
        <w:pStyle w:val="BodyText"/>
        <w:ind w:left="140"/>
      </w:pPr>
      <w:r>
        <w:t>The currency of the Bid shall be IQD. No other currencies are acceptable.</w:t>
      </w:r>
    </w:p>
    <w:p w:rsidR="001E6844" w:rsidRDefault="001E6844" w14:paraId="246CFCC6" w14:textId="77777777">
      <w:pPr>
        <w:pStyle w:val="BodyText"/>
        <w:spacing w:before="2"/>
      </w:pPr>
    </w:p>
    <w:p w:rsidRPr="00D84AF2" w:rsidR="001E6844" w:rsidP="00D84AF2" w:rsidRDefault="00523DAE" w14:paraId="246CFCC8" w14:textId="184D4B49">
      <w:pPr>
        <w:pStyle w:val="Heading1"/>
        <w:numPr>
          <w:ilvl w:val="0"/>
          <w:numId w:val="2"/>
        </w:numPr>
        <w:tabs>
          <w:tab w:val="left" w:pos="860"/>
          <w:tab w:val="left" w:pos="861"/>
        </w:tabs>
        <w:ind w:hanging="721"/>
      </w:pPr>
      <w:r>
        <w:t>Language</w:t>
      </w:r>
    </w:p>
    <w:p w:rsidR="001E6844" w:rsidRDefault="00523DAE" w14:paraId="246CFCC9" w14:textId="77777777">
      <w:pPr>
        <w:pStyle w:val="BodyText"/>
        <w:spacing w:before="1"/>
        <w:ind w:left="140"/>
      </w:pPr>
      <w:r>
        <w:rPr>
          <w:color w:val="212121"/>
        </w:rPr>
        <w:t>The Bid Form, and all correspondence and documents related to this ITB shall be in English.</w:t>
      </w:r>
    </w:p>
    <w:p w:rsidR="001E6844" w:rsidRDefault="001E6844" w14:paraId="246CFCCB" w14:textId="77777777">
      <w:pPr>
        <w:pStyle w:val="BodyText"/>
        <w:spacing w:before="8"/>
        <w:rPr>
          <w:sz w:val="15"/>
        </w:rPr>
      </w:pPr>
    </w:p>
    <w:p w:rsidRPr="00D84AF2" w:rsidR="001E6844" w:rsidP="00D84AF2" w:rsidRDefault="00523DAE" w14:paraId="246CFCCD" w14:textId="0EEF9F2E">
      <w:pPr>
        <w:pStyle w:val="Heading1"/>
        <w:numPr>
          <w:ilvl w:val="0"/>
          <w:numId w:val="2"/>
        </w:numPr>
        <w:tabs>
          <w:tab w:val="left" w:pos="860"/>
          <w:tab w:val="left" w:pos="861"/>
        </w:tabs>
        <w:spacing w:before="60"/>
        <w:ind w:hanging="721"/>
      </w:pPr>
      <w:r>
        <w:t>Packaging</w:t>
      </w:r>
    </w:p>
    <w:p w:rsidR="001E6844" w:rsidRDefault="00523DAE" w14:paraId="246CFCCE" w14:textId="4E9A28B9">
      <w:pPr>
        <w:pStyle w:val="BodyText"/>
        <w:ind w:left="140"/>
        <w:jc w:val="both"/>
      </w:pPr>
      <w:r w:rsidRPr="41CC85B8">
        <w:rPr>
          <w:color w:val="212121"/>
        </w:rPr>
        <w:t>Not applicable.</w:t>
      </w:r>
    </w:p>
    <w:p w:rsidR="001E6844" w:rsidRDefault="001E6844" w14:paraId="246CFCCF" w14:textId="77777777">
      <w:pPr>
        <w:pStyle w:val="BodyText"/>
        <w:spacing w:before="1"/>
      </w:pPr>
    </w:p>
    <w:p w:rsidR="001E6844" w:rsidRDefault="00523DAE" w14:paraId="246CFCD0" w14:textId="77777777">
      <w:pPr>
        <w:pStyle w:val="Heading1"/>
        <w:numPr>
          <w:ilvl w:val="0"/>
          <w:numId w:val="2"/>
        </w:numPr>
        <w:tabs>
          <w:tab w:val="left" w:pos="860"/>
          <w:tab w:val="left" w:pos="861"/>
        </w:tabs>
        <w:ind w:hanging="721"/>
      </w:pPr>
      <w:r>
        <w:t>Origin</w:t>
      </w:r>
    </w:p>
    <w:p w:rsidR="001E6844" w:rsidP="41CC85B8" w:rsidRDefault="00F6091B" w14:paraId="246CFCD3" w14:textId="063C1C65">
      <w:pPr>
        <w:pStyle w:val="BodyText"/>
        <w:spacing w:before="11"/>
        <w:ind w:left="180"/>
        <w:rPr>
          <w:b/>
          <w:bCs/>
          <w:sz w:val="19"/>
          <w:szCs w:val="19"/>
        </w:rPr>
      </w:pPr>
      <w:r w:rsidRPr="41CC85B8">
        <w:rPr>
          <w:rFonts w:cs="Arial" w:asciiTheme="minorHAnsi" w:hAnsiTheme="minorHAnsi"/>
          <w:color w:val="222222"/>
          <w:lang w:val="en-GB"/>
        </w:rPr>
        <w:t>Firms with nationality of, or goods originating from, prohibited sources as per OFAC sanctions will be disqualified. Winning bidder may be subject to additional compliance checks on current ODFA, OFAC, and US Treasury regulations governing prohibited sources prior to contract signing</w:t>
      </w:r>
      <w:r w:rsidRPr="41CC85B8" w:rsidR="003F0E8E">
        <w:rPr>
          <w:rFonts w:cs="Arial" w:asciiTheme="minorHAnsi" w:hAnsiTheme="minorHAnsi"/>
          <w:color w:val="222222"/>
          <w:lang w:val="en-GB"/>
        </w:rPr>
        <w:t>.</w:t>
      </w:r>
    </w:p>
    <w:p w:rsidR="41CC85B8" w:rsidP="41CC85B8" w:rsidRDefault="41CC85B8" w14:paraId="7FE190C2" w14:textId="2B16419A">
      <w:pPr>
        <w:pStyle w:val="BodyText"/>
        <w:spacing w:before="11"/>
        <w:ind w:left="180"/>
        <w:rPr>
          <w:rFonts w:cs="Arial" w:asciiTheme="minorHAnsi" w:hAnsiTheme="minorHAnsi"/>
          <w:color w:val="222222"/>
          <w:lang w:val="en-GB"/>
        </w:rPr>
      </w:pPr>
    </w:p>
    <w:p w:rsidR="001E6844" w:rsidRDefault="00523DAE" w14:paraId="246CFCD4" w14:textId="77777777">
      <w:pPr>
        <w:pStyle w:val="ListParagraph"/>
        <w:numPr>
          <w:ilvl w:val="0"/>
          <w:numId w:val="2"/>
        </w:numPr>
        <w:tabs>
          <w:tab w:val="left" w:pos="860"/>
          <w:tab w:val="left" w:pos="861"/>
        </w:tabs>
        <w:ind w:hanging="721"/>
        <w:rPr>
          <w:b/>
          <w:sz w:val="20"/>
        </w:rPr>
      </w:pPr>
      <w:r>
        <w:rPr>
          <w:b/>
          <w:sz w:val="20"/>
        </w:rPr>
        <w:t>Presentation</w:t>
      </w:r>
    </w:p>
    <w:p w:rsidR="001E6844" w:rsidRDefault="001E6844" w14:paraId="246CFCD5" w14:textId="77777777">
      <w:pPr>
        <w:pStyle w:val="BodyText"/>
        <w:spacing w:before="9"/>
        <w:rPr>
          <w:b/>
          <w:sz w:val="19"/>
        </w:rPr>
      </w:pPr>
    </w:p>
    <w:p w:rsidR="001E6844" w:rsidRDefault="00523DAE" w14:paraId="246CFCD6" w14:textId="77777777">
      <w:pPr>
        <w:pStyle w:val="BodyText"/>
        <w:ind w:left="140" w:right="136"/>
        <w:jc w:val="both"/>
      </w:pPr>
      <w:r>
        <w:rPr>
          <w:color w:val="212121"/>
        </w:rPr>
        <w:t xml:space="preserve">Bids should be clearly legible. Prices entered in lead pencil </w:t>
      </w:r>
      <w:r>
        <w:rPr>
          <w:color w:val="212121"/>
          <w:u w:val="single" w:color="212121"/>
        </w:rPr>
        <w:t>will not</w:t>
      </w:r>
      <w:r>
        <w:rPr>
          <w:color w:val="212121"/>
        </w:rPr>
        <w:t xml:space="preserve"> be considered. All erasures, amendments, or alterations shall be initialed by the signatory to the Bid. Do </w:t>
      </w:r>
      <w:r>
        <w:rPr>
          <w:color w:val="212121"/>
          <w:u w:val="single" w:color="212121"/>
        </w:rPr>
        <w:t>not</w:t>
      </w:r>
      <w:r>
        <w:rPr>
          <w:color w:val="212121"/>
        </w:rPr>
        <w:t xml:space="preserve"> submit blank pages of the Bid Form and/or schedules which are unnecessary for your offer. All documentation shall be written in </w:t>
      </w:r>
      <w:r>
        <w:rPr>
          <w:color w:val="212121"/>
          <w:u w:val="single" w:color="212121"/>
        </w:rPr>
        <w:t>English</w:t>
      </w:r>
      <w:r>
        <w:rPr>
          <w:color w:val="212121"/>
        </w:rPr>
        <w:t>. All Bids shall be signed by a duly authorized representative of the Bidder.</w:t>
      </w:r>
    </w:p>
    <w:p w:rsidR="001E6844" w:rsidRDefault="001E6844" w14:paraId="246CFCD7" w14:textId="77777777">
      <w:pPr>
        <w:pStyle w:val="BodyText"/>
        <w:spacing w:before="1"/>
      </w:pPr>
    </w:p>
    <w:p w:rsidR="001E6844" w:rsidRDefault="00523DAE" w14:paraId="246CFCD8" w14:textId="77777777">
      <w:pPr>
        <w:pStyle w:val="Heading1"/>
        <w:numPr>
          <w:ilvl w:val="0"/>
          <w:numId w:val="2"/>
        </w:numPr>
        <w:tabs>
          <w:tab w:val="left" w:pos="860"/>
          <w:tab w:val="left" w:pos="861"/>
        </w:tabs>
        <w:ind w:hanging="721"/>
      </w:pPr>
      <w:r>
        <w:t>Split</w:t>
      </w:r>
      <w:r>
        <w:rPr>
          <w:spacing w:val="-1"/>
        </w:rPr>
        <w:t xml:space="preserve"> </w:t>
      </w:r>
      <w:r>
        <w:t>Awards</w:t>
      </w:r>
    </w:p>
    <w:p w:rsidR="001E6844" w:rsidRDefault="001E6844" w14:paraId="246CFCD9" w14:textId="77777777">
      <w:pPr>
        <w:pStyle w:val="BodyText"/>
        <w:spacing w:before="6"/>
        <w:rPr>
          <w:b/>
          <w:sz w:val="19"/>
        </w:rPr>
      </w:pPr>
    </w:p>
    <w:p w:rsidR="001E6844" w:rsidRDefault="00523DAE" w14:paraId="246CFCDA" w14:textId="77777777">
      <w:pPr>
        <w:pStyle w:val="BodyText"/>
        <w:spacing w:before="1"/>
        <w:ind w:left="140"/>
        <w:jc w:val="both"/>
      </w:pPr>
      <w:r>
        <w:rPr>
          <w:color w:val="212121"/>
        </w:rPr>
        <w:t>DRC reserves the right to split awards.</w:t>
      </w:r>
    </w:p>
    <w:p w:rsidR="001E6844" w:rsidRDefault="001E6844" w14:paraId="246CFCDB" w14:textId="77777777">
      <w:pPr>
        <w:pStyle w:val="BodyText"/>
        <w:spacing w:before="1"/>
      </w:pPr>
    </w:p>
    <w:p w:rsidR="001E6844" w:rsidRDefault="00523DAE" w14:paraId="246CFCDC" w14:textId="77777777">
      <w:pPr>
        <w:pStyle w:val="Heading1"/>
        <w:numPr>
          <w:ilvl w:val="0"/>
          <w:numId w:val="2"/>
        </w:numPr>
        <w:tabs>
          <w:tab w:val="left" w:pos="860"/>
          <w:tab w:val="left" w:pos="861"/>
        </w:tabs>
        <w:ind w:hanging="721"/>
      </w:pPr>
      <w:r>
        <w:t>Validity</w:t>
      </w:r>
      <w:r>
        <w:rPr>
          <w:spacing w:val="-2"/>
        </w:rPr>
        <w:t xml:space="preserve"> </w:t>
      </w:r>
      <w:r>
        <w:t>Period</w:t>
      </w:r>
    </w:p>
    <w:p w:rsidR="000A1144" w:rsidRDefault="00523DAE" w14:paraId="6FCAEDBB" w14:textId="77777777">
      <w:pPr>
        <w:pStyle w:val="BodyText"/>
        <w:ind w:left="140" w:right="140"/>
        <w:jc w:val="both"/>
        <w:rPr>
          <w:color w:val="212121"/>
        </w:rPr>
      </w:pPr>
      <w:r>
        <w:rPr>
          <w:color w:val="212121"/>
        </w:rPr>
        <w:t xml:space="preserve">Bids shall be valid for at least the minimum number of days specified in the ITB from the date of Bid closure. DRC reserves </w:t>
      </w:r>
    </w:p>
    <w:p w:rsidR="000A1144" w:rsidRDefault="000A1144" w14:paraId="763960C7" w14:textId="77777777">
      <w:pPr>
        <w:pStyle w:val="BodyText"/>
        <w:ind w:left="140" w:right="140"/>
        <w:jc w:val="both"/>
        <w:rPr>
          <w:color w:val="212121"/>
        </w:rPr>
      </w:pPr>
    </w:p>
    <w:p w:rsidR="001E6844" w:rsidRDefault="00523DAE" w14:paraId="246CFCDE" w14:textId="570F04D6">
      <w:pPr>
        <w:pStyle w:val="BodyText"/>
        <w:ind w:left="140" w:right="140"/>
        <w:jc w:val="both"/>
      </w:pPr>
      <w:r>
        <w:rPr>
          <w:color w:val="212121"/>
        </w:rPr>
        <w:t>the</w:t>
      </w:r>
      <w:r>
        <w:rPr>
          <w:color w:val="212121"/>
          <w:spacing w:val="-3"/>
        </w:rPr>
        <w:t xml:space="preserve"> </w:t>
      </w:r>
      <w:r>
        <w:rPr>
          <w:color w:val="212121"/>
        </w:rPr>
        <w:t>right</w:t>
      </w:r>
      <w:r>
        <w:rPr>
          <w:color w:val="212121"/>
          <w:spacing w:val="-2"/>
        </w:rPr>
        <w:t xml:space="preserve"> </w:t>
      </w:r>
      <w:r>
        <w:rPr>
          <w:color w:val="212121"/>
        </w:rPr>
        <w:t>to</w:t>
      </w:r>
      <w:r>
        <w:rPr>
          <w:color w:val="212121"/>
          <w:spacing w:val="-4"/>
        </w:rPr>
        <w:t xml:space="preserve"> </w:t>
      </w:r>
      <w:r>
        <w:rPr>
          <w:color w:val="212121"/>
        </w:rPr>
        <w:t>determine,</w:t>
      </w:r>
      <w:r>
        <w:rPr>
          <w:color w:val="212121"/>
          <w:spacing w:val="-2"/>
        </w:rPr>
        <w:t xml:space="preserve"> </w:t>
      </w:r>
      <w:r>
        <w:rPr>
          <w:color w:val="212121"/>
        </w:rPr>
        <w:t>at</w:t>
      </w:r>
      <w:r>
        <w:rPr>
          <w:color w:val="212121"/>
          <w:spacing w:val="-2"/>
        </w:rPr>
        <w:t xml:space="preserve"> </w:t>
      </w:r>
      <w:r>
        <w:rPr>
          <w:color w:val="212121"/>
        </w:rPr>
        <w:t>its</w:t>
      </w:r>
      <w:r>
        <w:rPr>
          <w:color w:val="212121"/>
          <w:spacing w:val="-1"/>
        </w:rPr>
        <w:t xml:space="preserve"> </w:t>
      </w:r>
      <w:r>
        <w:rPr>
          <w:color w:val="212121"/>
        </w:rPr>
        <w:t>sole</w:t>
      </w:r>
      <w:r>
        <w:rPr>
          <w:color w:val="212121"/>
          <w:spacing w:val="-2"/>
        </w:rPr>
        <w:t xml:space="preserve"> </w:t>
      </w:r>
      <w:r>
        <w:rPr>
          <w:color w:val="212121"/>
        </w:rPr>
        <w:t>discretion,</w:t>
      </w:r>
      <w:r>
        <w:rPr>
          <w:color w:val="212121"/>
          <w:spacing w:val="-2"/>
        </w:rPr>
        <w:t xml:space="preserve"> </w:t>
      </w:r>
      <w:r>
        <w:rPr>
          <w:color w:val="212121"/>
        </w:rPr>
        <w:t>the</w:t>
      </w:r>
      <w:r>
        <w:rPr>
          <w:color w:val="212121"/>
          <w:spacing w:val="-2"/>
        </w:rPr>
        <w:t xml:space="preserve"> </w:t>
      </w:r>
      <w:r>
        <w:rPr>
          <w:color w:val="212121"/>
        </w:rPr>
        <w:t>validity</w:t>
      </w:r>
      <w:r>
        <w:rPr>
          <w:color w:val="212121"/>
          <w:spacing w:val="-2"/>
        </w:rPr>
        <w:t xml:space="preserve"> </w:t>
      </w:r>
      <w:r>
        <w:rPr>
          <w:color w:val="212121"/>
        </w:rPr>
        <w:t>period</w:t>
      </w:r>
      <w:r>
        <w:rPr>
          <w:color w:val="212121"/>
          <w:spacing w:val="-2"/>
        </w:rPr>
        <w:t xml:space="preserve"> </w:t>
      </w:r>
      <w:r>
        <w:rPr>
          <w:color w:val="212121"/>
        </w:rPr>
        <w:t>in</w:t>
      </w:r>
      <w:r>
        <w:rPr>
          <w:color w:val="212121"/>
          <w:spacing w:val="-1"/>
        </w:rPr>
        <w:t xml:space="preserve"> </w:t>
      </w:r>
      <w:r>
        <w:rPr>
          <w:color w:val="212121"/>
        </w:rPr>
        <w:t>respect</w:t>
      </w:r>
      <w:r>
        <w:rPr>
          <w:color w:val="212121"/>
          <w:spacing w:val="-2"/>
        </w:rPr>
        <w:t xml:space="preserve"> </w:t>
      </w:r>
      <w:r>
        <w:rPr>
          <w:color w:val="212121"/>
        </w:rPr>
        <w:t>of</w:t>
      </w:r>
      <w:r>
        <w:rPr>
          <w:color w:val="212121"/>
          <w:spacing w:val="-4"/>
        </w:rPr>
        <w:t xml:space="preserve"> </w:t>
      </w:r>
      <w:r>
        <w:rPr>
          <w:color w:val="212121"/>
        </w:rPr>
        <w:t>Bids</w:t>
      </w:r>
      <w:r>
        <w:rPr>
          <w:color w:val="212121"/>
          <w:spacing w:val="-3"/>
        </w:rPr>
        <w:t xml:space="preserve"> </w:t>
      </w:r>
      <w:r>
        <w:rPr>
          <w:color w:val="212121"/>
        </w:rPr>
        <w:t>which</w:t>
      </w:r>
      <w:r>
        <w:rPr>
          <w:color w:val="212121"/>
          <w:spacing w:val="-1"/>
        </w:rPr>
        <w:t xml:space="preserve"> </w:t>
      </w:r>
      <w:r>
        <w:rPr>
          <w:color w:val="212121"/>
        </w:rPr>
        <w:t>do</w:t>
      </w:r>
      <w:r>
        <w:rPr>
          <w:color w:val="212121"/>
          <w:spacing w:val="-2"/>
        </w:rPr>
        <w:t xml:space="preserve"> </w:t>
      </w:r>
      <w:r>
        <w:rPr>
          <w:color w:val="212121"/>
        </w:rPr>
        <w:t>not</w:t>
      </w:r>
      <w:r>
        <w:rPr>
          <w:color w:val="212121"/>
          <w:spacing w:val="-4"/>
        </w:rPr>
        <w:t xml:space="preserve"> </w:t>
      </w:r>
      <w:r>
        <w:rPr>
          <w:color w:val="212121"/>
        </w:rPr>
        <w:t>specify</w:t>
      </w:r>
      <w:r>
        <w:rPr>
          <w:color w:val="212121"/>
          <w:spacing w:val="-2"/>
        </w:rPr>
        <w:t xml:space="preserve"> </w:t>
      </w:r>
      <w:r>
        <w:rPr>
          <w:color w:val="212121"/>
        </w:rPr>
        <w:t>any</w:t>
      </w:r>
      <w:r>
        <w:rPr>
          <w:color w:val="212121"/>
          <w:spacing w:val="-4"/>
        </w:rPr>
        <w:t xml:space="preserve"> </w:t>
      </w:r>
      <w:r>
        <w:rPr>
          <w:color w:val="212121"/>
        </w:rPr>
        <w:t>such</w:t>
      </w:r>
      <w:r>
        <w:rPr>
          <w:color w:val="212121"/>
          <w:spacing w:val="-4"/>
        </w:rPr>
        <w:t xml:space="preserve"> </w:t>
      </w:r>
      <w:r>
        <w:rPr>
          <w:color w:val="212121"/>
        </w:rPr>
        <w:t>maximum</w:t>
      </w:r>
      <w:r>
        <w:rPr>
          <w:color w:val="212121"/>
          <w:spacing w:val="-3"/>
        </w:rPr>
        <w:t xml:space="preserve"> </w:t>
      </w:r>
      <w:r>
        <w:rPr>
          <w:color w:val="212121"/>
        </w:rPr>
        <w:t>or minimum</w:t>
      </w:r>
      <w:r>
        <w:rPr>
          <w:color w:val="212121"/>
          <w:spacing w:val="-2"/>
        </w:rPr>
        <w:t xml:space="preserve"> </w:t>
      </w:r>
      <w:r>
        <w:rPr>
          <w:color w:val="212121"/>
        </w:rPr>
        <w:t>limitation.</w:t>
      </w:r>
    </w:p>
    <w:p w:rsidR="001E6844" w:rsidRDefault="001E6844" w14:paraId="246CFCDF" w14:textId="77777777">
      <w:pPr>
        <w:pStyle w:val="BodyText"/>
        <w:spacing w:before="1"/>
      </w:pPr>
    </w:p>
    <w:p w:rsidR="001E6844" w:rsidRDefault="00523DAE" w14:paraId="246CFCE0" w14:textId="77777777">
      <w:pPr>
        <w:pStyle w:val="Heading1"/>
        <w:numPr>
          <w:ilvl w:val="0"/>
          <w:numId w:val="8"/>
        </w:numPr>
        <w:tabs>
          <w:tab w:val="left" w:pos="860"/>
          <w:tab w:val="left" w:pos="861"/>
        </w:tabs>
        <w:ind w:hanging="721"/>
      </w:pPr>
      <w:r>
        <w:t>ACCEPTANCE</w:t>
      </w:r>
    </w:p>
    <w:p w:rsidR="001E6844" w:rsidRDefault="00523DAE" w14:paraId="246CFCE1" w14:textId="77777777">
      <w:pPr>
        <w:pStyle w:val="BodyText"/>
        <w:spacing w:before="1"/>
        <w:ind w:left="140" w:right="137"/>
        <w:jc w:val="both"/>
      </w:pPr>
      <w:r>
        <w:rPr>
          <w:color w:val="212121"/>
        </w:rPr>
        <w:t>DRC</w:t>
      </w:r>
      <w:r>
        <w:rPr>
          <w:color w:val="212121"/>
          <w:spacing w:val="-10"/>
        </w:rPr>
        <w:t xml:space="preserve"> </w:t>
      </w:r>
      <w:r>
        <w:rPr>
          <w:color w:val="212121"/>
        </w:rPr>
        <w:t>reserves</w:t>
      </w:r>
      <w:r>
        <w:rPr>
          <w:color w:val="212121"/>
          <w:spacing w:val="-7"/>
        </w:rPr>
        <w:t xml:space="preserve"> </w:t>
      </w:r>
      <w:r>
        <w:rPr>
          <w:color w:val="212121"/>
        </w:rPr>
        <w:t>the</w:t>
      </w:r>
      <w:r>
        <w:rPr>
          <w:color w:val="212121"/>
          <w:spacing w:val="-9"/>
        </w:rPr>
        <w:t xml:space="preserve"> </w:t>
      </w:r>
      <w:r>
        <w:rPr>
          <w:color w:val="212121"/>
        </w:rPr>
        <w:t>right,</w:t>
      </w:r>
      <w:r>
        <w:rPr>
          <w:color w:val="212121"/>
          <w:spacing w:val="-8"/>
        </w:rPr>
        <w:t xml:space="preserve"> </w:t>
      </w:r>
      <w:r>
        <w:rPr>
          <w:color w:val="212121"/>
        </w:rPr>
        <w:t>at</w:t>
      </w:r>
      <w:r>
        <w:rPr>
          <w:color w:val="212121"/>
          <w:spacing w:val="-7"/>
        </w:rPr>
        <w:t xml:space="preserve"> </w:t>
      </w:r>
      <w:r>
        <w:rPr>
          <w:color w:val="212121"/>
        </w:rPr>
        <w:t>its</w:t>
      </w:r>
      <w:r>
        <w:rPr>
          <w:color w:val="212121"/>
          <w:spacing w:val="-7"/>
        </w:rPr>
        <w:t xml:space="preserve"> </w:t>
      </w:r>
      <w:r>
        <w:rPr>
          <w:color w:val="212121"/>
        </w:rPr>
        <w:t>sole</w:t>
      </w:r>
      <w:r>
        <w:rPr>
          <w:color w:val="212121"/>
          <w:spacing w:val="-9"/>
        </w:rPr>
        <w:t xml:space="preserve"> </w:t>
      </w:r>
      <w:r>
        <w:rPr>
          <w:color w:val="212121"/>
        </w:rPr>
        <w:t>discretion,</w:t>
      </w:r>
      <w:r>
        <w:rPr>
          <w:color w:val="212121"/>
          <w:spacing w:val="-9"/>
        </w:rPr>
        <w:t xml:space="preserve"> </w:t>
      </w:r>
      <w:r>
        <w:rPr>
          <w:color w:val="212121"/>
        </w:rPr>
        <w:t>to</w:t>
      </w:r>
      <w:r>
        <w:rPr>
          <w:color w:val="212121"/>
          <w:spacing w:val="-7"/>
        </w:rPr>
        <w:t xml:space="preserve"> </w:t>
      </w:r>
      <w:r>
        <w:rPr>
          <w:color w:val="212121"/>
        </w:rPr>
        <w:t>consider</w:t>
      </w:r>
      <w:r>
        <w:rPr>
          <w:color w:val="212121"/>
          <w:spacing w:val="-8"/>
        </w:rPr>
        <w:t xml:space="preserve"> </w:t>
      </w:r>
      <w:r>
        <w:rPr>
          <w:color w:val="212121"/>
        </w:rPr>
        <w:t>as</w:t>
      </w:r>
      <w:r>
        <w:rPr>
          <w:color w:val="212121"/>
          <w:spacing w:val="-6"/>
        </w:rPr>
        <w:t xml:space="preserve"> </w:t>
      </w:r>
      <w:r>
        <w:rPr>
          <w:color w:val="212121"/>
        </w:rPr>
        <w:t>invalid</w:t>
      </w:r>
      <w:r>
        <w:rPr>
          <w:color w:val="212121"/>
          <w:spacing w:val="-8"/>
        </w:rPr>
        <w:t xml:space="preserve"> </w:t>
      </w:r>
      <w:r>
        <w:rPr>
          <w:color w:val="212121"/>
        </w:rPr>
        <w:t>or</w:t>
      </w:r>
      <w:r>
        <w:rPr>
          <w:color w:val="212121"/>
          <w:spacing w:val="-8"/>
        </w:rPr>
        <w:t xml:space="preserve"> </w:t>
      </w:r>
      <w:r>
        <w:rPr>
          <w:color w:val="212121"/>
        </w:rPr>
        <w:t>unacceptable</w:t>
      </w:r>
      <w:r>
        <w:rPr>
          <w:color w:val="212121"/>
          <w:spacing w:val="-9"/>
        </w:rPr>
        <w:t xml:space="preserve"> </w:t>
      </w:r>
      <w:r>
        <w:rPr>
          <w:color w:val="212121"/>
        </w:rPr>
        <w:t>any</w:t>
      </w:r>
      <w:r>
        <w:rPr>
          <w:color w:val="212121"/>
          <w:spacing w:val="-8"/>
        </w:rPr>
        <w:t xml:space="preserve"> </w:t>
      </w:r>
      <w:r>
        <w:rPr>
          <w:color w:val="212121"/>
        </w:rPr>
        <w:t>Bid</w:t>
      </w:r>
      <w:r>
        <w:rPr>
          <w:color w:val="212121"/>
          <w:spacing w:val="-8"/>
        </w:rPr>
        <w:t xml:space="preserve"> </w:t>
      </w:r>
      <w:r>
        <w:rPr>
          <w:color w:val="212121"/>
        </w:rPr>
        <w:t>which</w:t>
      </w:r>
      <w:r>
        <w:rPr>
          <w:color w:val="212121"/>
          <w:spacing w:val="-8"/>
        </w:rPr>
        <w:t xml:space="preserve"> </w:t>
      </w:r>
      <w:r>
        <w:rPr>
          <w:color w:val="212121"/>
        </w:rPr>
        <w:t>is</w:t>
      </w:r>
      <w:r>
        <w:rPr>
          <w:color w:val="212121"/>
          <w:spacing w:val="-7"/>
        </w:rPr>
        <w:t xml:space="preserve"> </w:t>
      </w:r>
      <w:r>
        <w:rPr>
          <w:color w:val="212121"/>
        </w:rPr>
        <w:t>a)</w:t>
      </w:r>
      <w:r>
        <w:rPr>
          <w:color w:val="212121"/>
          <w:spacing w:val="-9"/>
        </w:rPr>
        <w:t xml:space="preserve"> </w:t>
      </w:r>
      <w:r>
        <w:rPr>
          <w:color w:val="212121"/>
        </w:rPr>
        <w:t>not</w:t>
      </w:r>
      <w:r>
        <w:rPr>
          <w:color w:val="212121"/>
          <w:spacing w:val="-8"/>
        </w:rPr>
        <w:t xml:space="preserve"> </w:t>
      </w:r>
      <w:r>
        <w:rPr>
          <w:color w:val="212121"/>
        </w:rPr>
        <w:t>clear;</w:t>
      </w:r>
      <w:r>
        <w:rPr>
          <w:color w:val="212121"/>
          <w:spacing w:val="-9"/>
        </w:rPr>
        <w:t xml:space="preserve"> </w:t>
      </w:r>
      <w:r>
        <w:rPr>
          <w:color w:val="212121"/>
        </w:rPr>
        <w:t>b)</w:t>
      </w:r>
      <w:r>
        <w:rPr>
          <w:color w:val="212121"/>
          <w:spacing w:val="-9"/>
        </w:rPr>
        <w:t xml:space="preserve"> </w:t>
      </w:r>
      <w:r>
        <w:rPr>
          <w:color w:val="212121"/>
        </w:rPr>
        <w:t>incomplete in</w:t>
      </w:r>
      <w:r>
        <w:rPr>
          <w:color w:val="212121"/>
          <w:spacing w:val="-4"/>
        </w:rPr>
        <w:t xml:space="preserve"> </w:t>
      </w:r>
      <w:r>
        <w:rPr>
          <w:color w:val="212121"/>
        </w:rPr>
        <w:t>any</w:t>
      </w:r>
      <w:r>
        <w:rPr>
          <w:color w:val="212121"/>
          <w:spacing w:val="-3"/>
        </w:rPr>
        <w:t xml:space="preserve"> </w:t>
      </w:r>
      <w:r>
        <w:rPr>
          <w:color w:val="212121"/>
        </w:rPr>
        <w:t>material</w:t>
      </w:r>
      <w:r>
        <w:rPr>
          <w:color w:val="212121"/>
          <w:spacing w:val="-4"/>
        </w:rPr>
        <w:t xml:space="preserve"> </w:t>
      </w:r>
      <w:r>
        <w:rPr>
          <w:color w:val="212121"/>
        </w:rPr>
        <w:t>detail</w:t>
      </w:r>
      <w:r>
        <w:rPr>
          <w:color w:val="212121"/>
          <w:spacing w:val="-2"/>
        </w:rPr>
        <w:t xml:space="preserve"> </w:t>
      </w:r>
      <w:r>
        <w:rPr>
          <w:color w:val="212121"/>
        </w:rPr>
        <w:t>such</w:t>
      </w:r>
      <w:r>
        <w:rPr>
          <w:color w:val="212121"/>
          <w:spacing w:val="-3"/>
        </w:rPr>
        <w:t xml:space="preserve"> </w:t>
      </w:r>
      <w:r>
        <w:rPr>
          <w:color w:val="212121"/>
        </w:rPr>
        <w:t>as</w:t>
      </w:r>
      <w:r>
        <w:rPr>
          <w:color w:val="212121"/>
          <w:spacing w:val="-3"/>
        </w:rPr>
        <w:t xml:space="preserve"> </w:t>
      </w:r>
      <w:r>
        <w:rPr>
          <w:color w:val="212121"/>
        </w:rPr>
        <w:t>specification,</w:t>
      </w:r>
      <w:r>
        <w:rPr>
          <w:color w:val="212121"/>
          <w:spacing w:val="-3"/>
        </w:rPr>
        <w:t xml:space="preserve"> </w:t>
      </w:r>
      <w:r>
        <w:rPr>
          <w:color w:val="212121"/>
        </w:rPr>
        <w:t>terms</w:t>
      </w:r>
      <w:r>
        <w:rPr>
          <w:color w:val="212121"/>
          <w:spacing w:val="-3"/>
        </w:rPr>
        <w:t xml:space="preserve"> </w:t>
      </w:r>
      <w:r>
        <w:rPr>
          <w:color w:val="212121"/>
        </w:rPr>
        <w:t>delivery,</w:t>
      </w:r>
      <w:r>
        <w:rPr>
          <w:color w:val="212121"/>
          <w:spacing w:val="-1"/>
        </w:rPr>
        <w:t xml:space="preserve"> </w:t>
      </w:r>
      <w:r>
        <w:rPr>
          <w:color w:val="212121"/>
        </w:rPr>
        <w:t>quantity</w:t>
      </w:r>
      <w:r>
        <w:rPr>
          <w:color w:val="212121"/>
          <w:spacing w:val="-3"/>
        </w:rPr>
        <w:t xml:space="preserve"> </w:t>
      </w:r>
      <w:r>
        <w:rPr>
          <w:color w:val="212121"/>
        </w:rPr>
        <w:t>etc.;</w:t>
      </w:r>
      <w:r>
        <w:rPr>
          <w:color w:val="212121"/>
          <w:spacing w:val="-5"/>
        </w:rPr>
        <w:t xml:space="preserve"> </w:t>
      </w:r>
      <w:r>
        <w:rPr>
          <w:color w:val="212121"/>
        </w:rPr>
        <w:t>or</w:t>
      </w:r>
      <w:r>
        <w:rPr>
          <w:color w:val="212121"/>
          <w:spacing w:val="-3"/>
        </w:rPr>
        <w:t xml:space="preserve"> </w:t>
      </w:r>
      <w:r>
        <w:rPr>
          <w:color w:val="212121"/>
        </w:rPr>
        <w:t>c)</w:t>
      </w:r>
      <w:r>
        <w:rPr>
          <w:color w:val="212121"/>
          <w:spacing w:val="-4"/>
        </w:rPr>
        <w:t xml:space="preserve"> </w:t>
      </w:r>
      <w:r>
        <w:rPr>
          <w:color w:val="212121"/>
        </w:rPr>
        <w:t>not</w:t>
      </w:r>
      <w:r>
        <w:rPr>
          <w:color w:val="212121"/>
          <w:spacing w:val="-4"/>
        </w:rPr>
        <w:t xml:space="preserve"> </w:t>
      </w:r>
      <w:r>
        <w:rPr>
          <w:color w:val="212121"/>
        </w:rPr>
        <w:t>presented</w:t>
      </w:r>
      <w:r>
        <w:rPr>
          <w:color w:val="212121"/>
          <w:spacing w:val="-3"/>
        </w:rPr>
        <w:t xml:space="preserve"> </w:t>
      </w:r>
      <w:r>
        <w:rPr>
          <w:color w:val="212121"/>
        </w:rPr>
        <w:t>on</w:t>
      </w:r>
      <w:r>
        <w:rPr>
          <w:color w:val="212121"/>
          <w:spacing w:val="-3"/>
        </w:rPr>
        <w:t xml:space="preserve"> </w:t>
      </w:r>
      <w:r>
        <w:rPr>
          <w:color w:val="212121"/>
        </w:rPr>
        <w:t>the</w:t>
      </w:r>
      <w:r>
        <w:rPr>
          <w:color w:val="212121"/>
          <w:spacing w:val="-5"/>
        </w:rPr>
        <w:t xml:space="preserve"> </w:t>
      </w:r>
      <w:r>
        <w:rPr>
          <w:color w:val="212121"/>
        </w:rPr>
        <w:t>Bid</w:t>
      </w:r>
      <w:r>
        <w:rPr>
          <w:color w:val="212121"/>
          <w:spacing w:val="-3"/>
        </w:rPr>
        <w:t xml:space="preserve"> </w:t>
      </w:r>
      <w:r>
        <w:rPr>
          <w:color w:val="212121"/>
        </w:rPr>
        <w:t>Form –</w:t>
      </w:r>
      <w:r>
        <w:rPr>
          <w:color w:val="212121"/>
          <w:spacing w:val="-4"/>
        </w:rPr>
        <w:t xml:space="preserve"> </w:t>
      </w:r>
      <w:r>
        <w:rPr>
          <w:color w:val="212121"/>
        </w:rPr>
        <w:t>and</w:t>
      </w:r>
      <w:r>
        <w:rPr>
          <w:color w:val="212121"/>
          <w:spacing w:val="-3"/>
        </w:rPr>
        <w:t xml:space="preserve"> </w:t>
      </w:r>
      <w:r>
        <w:rPr>
          <w:color w:val="212121"/>
        </w:rPr>
        <w:t>to</w:t>
      </w:r>
      <w:r>
        <w:rPr>
          <w:color w:val="212121"/>
          <w:spacing w:val="-2"/>
        </w:rPr>
        <w:t xml:space="preserve"> </w:t>
      </w:r>
      <w:r>
        <w:rPr>
          <w:color w:val="212121"/>
        </w:rPr>
        <w:t>accept or reject any amendments, withdraws and/or supplementary information submitted after the time and date of the ITB Closure.</w:t>
      </w:r>
    </w:p>
    <w:p w:rsidR="001E6844" w:rsidRDefault="001E6844" w14:paraId="246CFCE2" w14:textId="77777777">
      <w:pPr>
        <w:pStyle w:val="BodyText"/>
      </w:pPr>
    </w:p>
    <w:p w:rsidR="001E6844" w:rsidRDefault="00523DAE" w14:paraId="246CFCE3" w14:textId="77777777">
      <w:pPr>
        <w:pStyle w:val="Heading1"/>
        <w:numPr>
          <w:ilvl w:val="0"/>
          <w:numId w:val="8"/>
        </w:numPr>
        <w:tabs>
          <w:tab w:val="left" w:pos="860"/>
          <w:tab w:val="left" w:pos="861"/>
        </w:tabs>
        <w:spacing w:line="243" w:lineRule="exact"/>
        <w:ind w:hanging="721"/>
      </w:pPr>
      <w:r>
        <w:t>AWARD OF</w:t>
      </w:r>
      <w:r>
        <w:rPr>
          <w:spacing w:val="-2"/>
        </w:rPr>
        <w:t xml:space="preserve"> </w:t>
      </w:r>
      <w:r>
        <w:t>CONTRACTS</w:t>
      </w:r>
    </w:p>
    <w:p w:rsidR="001E6844" w:rsidRDefault="00523DAE" w14:paraId="246CFCE4" w14:textId="77777777">
      <w:pPr>
        <w:pStyle w:val="BodyText"/>
        <w:ind w:left="140" w:right="136"/>
        <w:jc w:val="both"/>
      </w:pPr>
      <w:r>
        <w:rPr>
          <w:color w:val="212121"/>
        </w:rPr>
        <w:t>This</w:t>
      </w:r>
      <w:r>
        <w:rPr>
          <w:color w:val="212121"/>
          <w:spacing w:val="-6"/>
        </w:rPr>
        <w:t xml:space="preserve"> </w:t>
      </w:r>
      <w:r>
        <w:rPr>
          <w:color w:val="212121"/>
        </w:rPr>
        <w:t>ITB</w:t>
      </w:r>
      <w:r>
        <w:rPr>
          <w:color w:val="212121"/>
          <w:spacing w:val="-6"/>
        </w:rPr>
        <w:t xml:space="preserve"> </w:t>
      </w:r>
      <w:r>
        <w:rPr>
          <w:color w:val="212121"/>
        </w:rPr>
        <w:t>does</w:t>
      </w:r>
      <w:r>
        <w:rPr>
          <w:color w:val="212121"/>
          <w:spacing w:val="-6"/>
        </w:rPr>
        <w:t xml:space="preserve"> </w:t>
      </w:r>
      <w:r>
        <w:rPr>
          <w:color w:val="212121"/>
        </w:rPr>
        <w:t>not</w:t>
      </w:r>
      <w:r>
        <w:rPr>
          <w:color w:val="212121"/>
          <w:spacing w:val="-5"/>
        </w:rPr>
        <w:t xml:space="preserve"> </w:t>
      </w:r>
      <w:r>
        <w:rPr>
          <w:color w:val="212121"/>
        </w:rPr>
        <w:t>commit</w:t>
      </w:r>
      <w:r>
        <w:rPr>
          <w:color w:val="212121"/>
          <w:spacing w:val="-4"/>
        </w:rPr>
        <w:t xml:space="preserve"> </w:t>
      </w:r>
      <w:r>
        <w:rPr>
          <w:color w:val="212121"/>
        </w:rPr>
        <w:t>DRC</w:t>
      </w:r>
      <w:r>
        <w:rPr>
          <w:color w:val="212121"/>
          <w:spacing w:val="-5"/>
        </w:rPr>
        <w:t xml:space="preserve"> </w:t>
      </w:r>
      <w:r>
        <w:rPr>
          <w:color w:val="212121"/>
        </w:rPr>
        <w:t>to</w:t>
      </w:r>
      <w:r>
        <w:rPr>
          <w:color w:val="212121"/>
          <w:spacing w:val="-6"/>
        </w:rPr>
        <w:t xml:space="preserve"> </w:t>
      </w:r>
      <w:r>
        <w:rPr>
          <w:color w:val="212121"/>
        </w:rPr>
        <w:t>award</w:t>
      </w:r>
      <w:r>
        <w:rPr>
          <w:color w:val="212121"/>
          <w:spacing w:val="-5"/>
        </w:rPr>
        <w:t xml:space="preserve"> </w:t>
      </w:r>
      <w:r>
        <w:rPr>
          <w:color w:val="212121"/>
        </w:rPr>
        <w:t>a</w:t>
      </w:r>
      <w:r>
        <w:rPr>
          <w:color w:val="212121"/>
          <w:spacing w:val="-6"/>
        </w:rPr>
        <w:t xml:space="preserve"> </w:t>
      </w:r>
      <w:r>
        <w:rPr>
          <w:color w:val="212121"/>
        </w:rPr>
        <w:t>contract</w:t>
      </w:r>
      <w:r>
        <w:rPr>
          <w:color w:val="212121"/>
          <w:spacing w:val="-6"/>
        </w:rPr>
        <w:t xml:space="preserve"> </w:t>
      </w:r>
      <w:r>
        <w:rPr>
          <w:color w:val="212121"/>
        </w:rPr>
        <w:t>or</w:t>
      </w:r>
      <w:r>
        <w:rPr>
          <w:color w:val="212121"/>
          <w:spacing w:val="-7"/>
        </w:rPr>
        <w:t xml:space="preserve"> </w:t>
      </w:r>
      <w:r>
        <w:rPr>
          <w:color w:val="212121"/>
        </w:rPr>
        <w:t>pay</w:t>
      </w:r>
      <w:r>
        <w:rPr>
          <w:color w:val="212121"/>
          <w:spacing w:val="-4"/>
        </w:rPr>
        <w:t xml:space="preserve"> </w:t>
      </w:r>
      <w:r>
        <w:rPr>
          <w:color w:val="212121"/>
        </w:rPr>
        <w:t>any</w:t>
      </w:r>
      <w:r>
        <w:rPr>
          <w:color w:val="212121"/>
          <w:spacing w:val="-6"/>
        </w:rPr>
        <w:t xml:space="preserve"> </w:t>
      </w:r>
      <w:r>
        <w:rPr>
          <w:color w:val="212121"/>
        </w:rPr>
        <w:t>costs</w:t>
      </w:r>
      <w:r>
        <w:rPr>
          <w:color w:val="212121"/>
          <w:spacing w:val="-4"/>
        </w:rPr>
        <w:t xml:space="preserve"> </w:t>
      </w:r>
      <w:r>
        <w:rPr>
          <w:color w:val="212121"/>
        </w:rPr>
        <w:t>incurred</w:t>
      </w:r>
      <w:r>
        <w:rPr>
          <w:color w:val="212121"/>
          <w:spacing w:val="-6"/>
        </w:rPr>
        <w:t xml:space="preserve"> </w:t>
      </w:r>
      <w:r>
        <w:rPr>
          <w:color w:val="212121"/>
        </w:rPr>
        <w:t>in</w:t>
      </w:r>
      <w:r>
        <w:rPr>
          <w:color w:val="212121"/>
          <w:spacing w:val="-5"/>
        </w:rPr>
        <w:t xml:space="preserve"> </w:t>
      </w:r>
      <w:r>
        <w:rPr>
          <w:color w:val="212121"/>
        </w:rPr>
        <w:t>the</w:t>
      </w:r>
      <w:r>
        <w:rPr>
          <w:color w:val="212121"/>
          <w:spacing w:val="-8"/>
        </w:rPr>
        <w:t xml:space="preserve"> </w:t>
      </w:r>
      <w:r>
        <w:rPr>
          <w:color w:val="212121"/>
        </w:rPr>
        <w:t>preparation</w:t>
      </w:r>
      <w:r>
        <w:rPr>
          <w:color w:val="212121"/>
          <w:spacing w:val="-5"/>
        </w:rPr>
        <w:t xml:space="preserve"> </w:t>
      </w:r>
      <w:r>
        <w:rPr>
          <w:color w:val="212121"/>
        </w:rPr>
        <w:t>or</w:t>
      </w:r>
      <w:r>
        <w:rPr>
          <w:color w:val="212121"/>
          <w:spacing w:val="-7"/>
        </w:rPr>
        <w:t xml:space="preserve"> </w:t>
      </w:r>
      <w:r>
        <w:rPr>
          <w:color w:val="212121"/>
        </w:rPr>
        <w:t>submission</w:t>
      </w:r>
      <w:r>
        <w:rPr>
          <w:color w:val="212121"/>
          <w:spacing w:val="-5"/>
        </w:rPr>
        <w:t xml:space="preserve"> </w:t>
      </w:r>
      <w:r>
        <w:rPr>
          <w:color w:val="212121"/>
        </w:rPr>
        <w:t>of</w:t>
      </w:r>
      <w:r>
        <w:rPr>
          <w:color w:val="212121"/>
          <w:spacing w:val="-8"/>
        </w:rPr>
        <w:t xml:space="preserve"> </w:t>
      </w:r>
      <w:r>
        <w:rPr>
          <w:color w:val="212121"/>
        </w:rPr>
        <w:t>Bids,</w:t>
      </w:r>
      <w:r>
        <w:rPr>
          <w:color w:val="212121"/>
          <w:spacing w:val="-5"/>
        </w:rPr>
        <w:t xml:space="preserve"> </w:t>
      </w:r>
      <w:r>
        <w:rPr>
          <w:color w:val="212121"/>
        </w:rPr>
        <w:t>or</w:t>
      </w:r>
      <w:r>
        <w:rPr>
          <w:color w:val="212121"/>
          <w:spacing w:val="-8"/>
        </w:rPr>
        <w:t xml:space="preserve"> </w:t>
      </w:r>
      <w:r>
        <w:rPr>
          <w:color w:val="212121"/>
        </w:rPr>
        <w:t xml:space="preserve">costs </w:t>
      </w:r>
      <w:r>
        <w:rPr>
          <w:color w:val="212121"/>
        </w:rPr>
        <w:t>incurred in making necessary studies for the preparation thereof, or to procure or contract for services or goods. Any bid submitted will be regarded as an offer made by the Bidder and not as an acceptance by the Bidder of an offer made by DRC. No contractual relationship will exist except pursuant to a written contract document signed by a duly authorized official of DRC and the successful</w:t>
      </w:r>
      <w:r>
        <w:rPr>
          <w:color w:val="212121"/>
          <w:spacing w:val="-4"/>
        </w:rPr>
        <w:t xml:space="preserve"> </w:t>
      </w:r>
      <w:r>
        <w:rPr>
          <w:color w:val="212121"/>
        </w:rPr>
        <w:t>Bidder.</w:t>
      </w:r>
    </w:p>
    <w:p w:rsidR="001E6844" w:rsidRDefault="001E6844" w14:paraId="246CFCE5" w14:textId="77777777">
      <w:pPr>
        <w:pStyle w:val="BodyText"/>
        <w:spacing w:before="2"/>
      </w:pPr>
    </w:p>
    <w:p w:rsidR="001E6844" w:rsidRDefault="00523DAE" w14:paraId="246CFCE6" w14:textId="77777777">
      <w:pPr>
        <w:pStyle w:val="BodyText"/>
        <w:ind w:left="140" w:right="133"/>
        <w:jc w:val="both"/>
      </w:pPr>
      <w:r>
        <w:rPr>
          <w:color w:val="212121"/>
        </w:rPr>
        <w:t>DRC</w:t>
      </w:r>
      <w:r>
        <w:rPr>
          <w:color w:val="212121"/>
          <w:spacing w:val="-9"/>
        </w:rPr>
        <w:t xml:space="preserve"> </w:t>
      </w:r>
      <w:r>
        <w:rPr>
          <w:color w:val="212121"/>
        </w:rPr>
        <w:t>may</w:t>
      </w:r>
      <w:r>
        <w:rPr>
          <w:color w:val="212121"/>
          <w:spacing w:val="-5"/>
        </w:rPr>
        <w:t xml:space="preserve"> </w:t>
      </w:r>
      <w:r>
        <w:rPr>
          <w:color w:val="212121"/>
        </w:rPr>
        <w:t>award</w:t>
      </w:r>
      <w:r>
        <w:rPr>
          <w:color w:val="212121"/>
          <w:spacing w:val="-6"/>
        </w:rPr>
        <w:t xml:space="preserve"> </w:t>
      </w:r>
      <w:r>
        <w:rPr>
          <w:color w:val="212121"/>
        </w:rPr>
        <w:t>contracts</w:t>
      </w:r>
      <w:r>
        <w:rPr>
          <w:color w:val="212121"/>
          <w:spacing w:val="-5"/>
        </w:rPr>
        <w:t xml:space="preserve"> </w:t>
      </w:r>
      <w:r>
        <w:rPr>
          <w:color w:val="212121"/>
        </w:rPr>
        <w:t>for</w:t>
      </w:r>
      <w:r>
        <w:rPr>
          <w:color w:val="212121"/>
          <w:spacing w:val="-9"/>
        </w:rPr>
        <w:t xml:space="preserve"> </w:t>
      </w:r>
      <w:r>
        <w:rPr>
          <w:color w:val="212121"/>
        </w:rPr>
        <w:t>part</w:t>
      </w:r>
      <w:r>
        <w:rPr>
          <w:color w:val="212121"/>
          <w:spacing w:val="-7"/>
        </w:rPr>
        <w:t xml:space="preserve"> </w:t>
      </w:r>
      <w:r>
        <w:rPr>
          <w:color w:val="212121"/>
        </w:rPr>
        <w:t>quantities</w:t>
      </w:r>
      <w:r>
        <w:rPr>
          <w:color w:val="212121"/>
          <w:spacing w:val="-6"/>
        </w:rPr>
        <w:t xml:space="preserve"> </w:t>
      </w:r>
      <w:r>
        <w:rPr>
          <w:color w:val="212121"/>
        </w:rPr>
        <w:t>or</w:t>
      </w:r>
      <w:r>
        <w:rPr>
          <w:color w:val="212121"/>
          <w:spacing w:val="-7"/>
        </w:rPr>
        <w:t xml:space="preserve"> </w:t>
      </w:r>
      <w:r>
        <w:rPr>
          <w:color w:val="212121"/>
        </w:rPr>
        <w:t>individual</w:t>
      </w:r>
      <w:r>
        <w:rPr>
          <w:color w:val="212121"/>
          <w:spacing w:val="-6"/>
        </w:rPr>
        <w:t xml:space="preserve"> </w:t>
      </w:r>
      <w:r>
        <w:rPr>
          <w:color w:val="212121"/>
        </w:rPr>
        <w:t>items.</w:t>
      </w:r>
      <w:r>
        <w:rPr>
          <w:color w:val="212121"/>
          <w:spacing w:val="-7"/>
        </w:rPr>
        <w:t xml:space="preserve"> </w:t>
      </w:r>
      <w:r>
        <w:rPr>
          <w:color w:val="212121"/>
        </w:rPr>
        <w:t>DRC</w:t>
      </w:r>
      <w:r>
        <w:rPr>
          <w:color w:val="212121"/>
          <w:spacing w:val="-8"/>
        </w:rPr>
        <w:t xml:space="preserve"> </w:t>
      </w:r>
      <w:r>
        <w:rPr>
          <w:color w:val="212121"/>
        </w:rPr>
        <w:t>will</w:t>
      </w:r>
      <w:r>
        <w:rPr>
          <w:color w:val="212121"/>
          <w:spacing w:val="-8"/>
        </w:rPr>
        <w:t xml:space="preserve"> </w:t>
      </w:r>
      <w:r>
        <w:rPr>
          <w:color w:val="212121"/>
        </w:rPr>
        <w:t>notify</w:t>
      </w:r>
      <w:r>
        <w:rPr>
          <w:color w:val="212121"/>
          <w:spacing w:val="-6"/>
        </w:rPr>
        <w:t xml:space="preserve"> </w:t>
      </w:r>
      <w:r>
        <w:rPr>
          <w:color w:val="212121"/>
        </w:rPr>
        <w:t>successful</w:t>
      </w:r>
      <w:r>
        <w:rPr>
          <w:color w:val="212121"/>
          <w:spacing w:val="-7"/>
        </w:rPr>
        <w:t xml:space="preserve"> </w:t>
      </w:r>
      <w:r>
        <w:rPr>
          <w:color w:val="212121"/>
        </w:rPr>
        <w:t>Bidders</w:t>
      </w:r>
      <w:r>
        <w:rPr>
          <w:color w:val="212121"/>
          <w:spacing w:val="-6"/>
        </w:rPr>
        <w:t xml:space="preserve"> </w:t>
      </w:r>
      <w:r>
        <w:rPr>
          <w:color w:val="212121"/>
        </w:rPr>
        <w:t>of</w:t>
      </w:r>
      <w:r>
        <w:rPr>
          <w:color w:val="212121"/>
          <w:spacing w:val="-8"/>
        </w:rPr>
        <w:t xml:space="preserve"> </w:t>
      </w:r>
      <w:r>
        <w:rPr>
          <w:color w:val="212121"/>
        </w:rPr>
        <w:t>its</w:t>
      </w:r>
      <w:r>
        <w:rPr>
          <w:color w:val="212121"/>
          <w:spacing w:val="-8"/>
        </w:rPr>
        <w:t xml:space="preserve"> </w:t>
      </w:r>
      <w:r>
        <w:rPr>
          <w:color w:val="212121"/>
        </w:rPr>
        <w:t>decision</w:t>
      </w:r>
      <w:r>
        <w:rPr>
          <w:color w:val="212121"/>
          <w:spacing w:val="-7"/>
        </w:rPr>
        <w:t xml:space="preserve"> </w:t>
      </w:r>
      <w:r>
        <w:rPr>
          <w:color w:val="212121"/>
        </w:rPr>
        <w:t>with</w:t>
      </w:r>
      <w:r>
        <w:rPr>
          <w:color w:val="212121"/>
          <w:spacing w:val="-6"/>
        </w:rPr>
        <w:t xml:space="preserve"> </w:t>
      </w:r>
      <w:r>
        <w:rPr>
          <w:color w:val="212121"/>
        </w:rPr>
        <w:t>respect to their Bids as soon as possible after the Bids are opened. DRC reserves the right to cancel any ITB, to reject any or all Bids in whole or in part, and to award any</w:t>
      </w:r>
      <w:r>
        <w:rPr>
          <w:color w:val="212121"/>
          <w:spacing w:val="-6"/>
        </w:rPr>
        <w:t xml:space="preserve"> </w:t>
      </w:r>
      <w:r>
        <w:rPr>
          <w:color w:val="212121"/>
        </w:rPr>
        <w:t>contract.</w:t>
      </w:r>
    </w:p>
    <w:p w:rsidR="001E6844" w:rsidRDefault="001E6844" w14:paraId="246CFCE7" w14:textId="77777777">
      <w:pPr>
        <w:pStyle w:val="BodyText"/>
      </w:pPr>
    </w:p>
    <w:p w:rsidR="001E6844" w:rsidRDefault="00523DAE" w14:paraId="246CFCE8" w14:textId="77777777">
      <w:pPr>
        <w:pStyle w:val="BodyText"/>
        <w:ind w:left="140" w:right="145"/>
        <w:jc w:val="both"/>
      </w:pPr>
      <w:r>
        <w:rPr>
          <w:color w:val="212121"/>
        </w:rPr>
        <w:t>Suppliers who do not comply with the contractual terms and conditions including delivering different products and of different origin than stipulated in their Bid and covering contract may be excluded from future DRC ITBs.</w:t>
      </w:r>
    </w:p>
    <w:p w:rsidR="001E6844" w:rsidRDefault="001E6844" w14:paraId="246CFCE9" w14:textId="77777777">
      <w:pPr>
        <w:pStyle w:val="BodyText"/>
        <w:spacing w:before="12"/>
        <w:rPr>
          <w:sz w:val="19"/>
        </w:rPr>
      </w:pPr>
    </w:p>
    <w:p w:rsidR="001E6844" w:rsidRDefault="00523DAE" w14:paraId="246CFCEA" w14:textId="77777777">
      <w:pPr>
        <w:pStyle w:val="Heading1"/>
        <w:numPr>
          <w:ilvl w:val="0"/>
          <w:numId w:val="8"/>
        </w:numPr>
        <w:tabs>
          <w:tab w:val="left" w:pos="860"/>
          <w:tab w:val="left" w:pos="861"/>
        </w:tabs>
        <w:spacing w:line="243" w:lineRule="exact"/>
        <w:ind w:hanging="721"/>
        <w:rPr>
          <w:rFonts w:ascii="Arial"/>
        </w:rPr>
      </w:pPr>
      <w:r>
        <w:t>CONFIDENTIALITY</w:t>
      </w:r>
    </w:p>
    <w:p w:rsidR="001E6844" w:rsidRDefault="00523DAE" w14:paraId="246CFCEB" w14:textId="77777777">
      <w:pPr>
        <w:pStyle w:val="BodyText"/>
        <w:ind w:left="140" w:right="135"/>
        <w:jc w:val="both"/>
      </w:pPr>
      <w:r>
        <w:rPr>
          <w:color w:val="212121"/>
        </w:rPr>
        <w:t>This ITB or any part hereof, and all copies hereof shall be returned to DRC upon request. This ITB is confidential and proprietary</w:t>
      </w:r>
      <w:r>
        <w:rPr>
          <w:color w:val="212121"/>
          <w:spacing w:val="-6"/>
        </w:rPr>
        <w:t xml:space="preserve"> </w:t>
      </w:r>
      <w:r>
        <w:rPr>
          <w:color w:val="212121"/>
        </w:rPr>
        <w:t>to</w:t>
      </w:r>
      <w:r>
        <w:rPr>
          <w:color w:val="212121"/>
          <w:spacing w:val="-5"/>
        </w:rPr>
        <w:t xml:space="preserve"> </w:t>
      </w:r>
      <w:r>
        <w:rPr>
          <w:color w:val="212121"/>
        </w:rPr>
        <w:t>DRC,</w:t>
      </w:r>
      <w:r>
        <w:rPr>
          <w:color w:val="212121"/>
          <w:spacing w:val="-5"/>
        </w:rPr>
        <w:t xml:space="preserve"> </w:t>
      </w:r>
      <w:r>
        <w:rPr>
          <w:color w:val="212121"/>
        </w:rPr>
        <w:t>contains</w:t>
      </w:r>
      <w:r>
        <w:rPr>
          <w:color w:val="212121"/>
          <w:spacing w:val="-6"/>
        </w:rPr>
        <w:t xml:space="preserve"> </w:t>
      </w:r>
      <w:r>
        <w:rPr>
          <w:color w:val="212121"/>
        </w:rPr>
        <w:t>privileged</w:t>
      </w:r>
      <w:r>
        <w:rPr>
          <w:color w:val="212121"/>
          <w:spacing w:val="-5"/>
        </w:rPr>
        <w:t xml:space="preserve"> </w:t>
      </w:r>
      <w:r>
        <w:rPr>
          <w:color w:val="212121"/>
        </w:rPr>
        <w:t>information,</w:t>
      </w:r>
      <w:r>
        <w:rPr>
          <w:color w:val="212121"/>
          <w:spacing w:val="-5"/>
        </w:rPr>
        <w:t xml:space="preserve"> </w:t>
      </w:r>
      <w:r>
        <w:rPr>
          <w:color w:val="212121"/>
        </w:rPr>
        <w:t>part</w:t>
      </w:r>
      <w:r>
        <w:rPr>
          <w:color w:val="212121"/>
          <w:spacing w:val="-5"/>
        </w:rPr>
        <w:t xml:space="preserve"> </w:t>
      </w:r>
      <w:r>
        <w:rPr>
          <w:color w:val="212121"/>
        </w:rPr>
        <w:t>of</w:t>
      </w:r>
      <w:r>
        <w:rPr>
          <w:color w:val="212121"/>
          <w:spacing w:val="-4"/>
        </w:rPr>
        <w:t xml:space="preserve"> </w:t>
      </w:r>
      <w:r>
        <w:rPr>
          <w:color w:val="212121"/>
        </w:rPr>
        <w:t>which</w:t>
      </w:r>
      <w:r>
        <w:rPr>
          <w:color w:val="212121"/>
          <w:spacing w:val="-5"/>
        </w:rPr>
        <w:t xml:space="preserve"> </w:t>
      </w:r>
      <w:r>
        <w:rPr>
          <w:color w:val="212121"/>
        </w:rPr>
        <w:t>may</w:t>
      </w:r>
      <w:r>
        <w:rPr>
          <w:color w:val="212121"/>
          <w:spacing w:val="-5"/>
        </w:rPr>
        <w:t xml:space="preserve"> </w:t>
      </w:r>
      <w:r>
        <w:rPr>
          <w:color w:val="212121"/>
        </w:rPr>
        <w:t>be</w:t>
      </w:r>
      <w:r>
        <w:rPr>
          <w:color w:val="212121"/>
          <w:spacing w:val="-6"/>
        </w:rPr>
        <w:t xml:space="preserve"> </w:t>
      </w:r>
      <w:r>
        <w:rPr>
          <w:color w:val="212121"/>
        </w:rPr>
        <w:t>copyrighted,</w:t>
      </w:r>
      <w:r>
        <w:rPr>
          <w:color w:val="212121"/>
          <w:spacing w:val="-7"/>
        </w:rPr>
        <w:t xml:space="preserve"> </w:t>
      </w:r>
      <w:r>
        <w:rPr>
          <w:color w:val="212121"/>
        </w:rPr>
        <w:t>and</w:t>
      </w:r>
      <w:r>
        <w:rPr>
          <w:color w:val="212121"/>
          <w:spacing w:val="-5"/>
        </w:rPr>
        <w:t xml:space="preserve"> </w:t>
      </w:r>
      <w:r>
        <w:rPr>
          <w:color w:val="212121"/>
        </w:rPr>
        <w:t>is</w:t>
      </w:r>
      <w:r>
        <w:rPr>
          <w:color w:val="212121"/>
          <w:spacing w:val="-7"/>
        </w:rPr>
        <w:t xml:space="preserve"> </w:t>
      </w:r>
      <w:r>
        <w:rPr>
          <w:color w:val="212121"/>
        </w:rPr>
        <w:t>communicated</w:t>
      </w:r>
      <w:r>
        <w:rPr>
          <w:color w:val="212121"/>
          <w:spacing w:val="-5"/>
        </w:rPr>
        <w:t xml:space="preserve"> </w:t>
      </w:r>
      <w:r>
        <w:rPr>
          <w:color w:val="212121"/>
        </w:rPr>
        <w:t>to</w:t>
      </w:r>
      <w:r>
        <w:rPr>
          <w:color w:val="212121"/>
          <w:spacing w:val="-5"/>
        </w:rPr>
        <w:t xml:space="preserve"> </w:t>
      </w:r>
      <w:r>
        <w:rPr>
          <w:color w:val="212121"/>
        </w:rPr>
        <w:t>and</w:t>
      </w:r>
      <w:r>
        <w:rPr>
          <w:color w:val="212121"/>
          <w:spacing w:val="-7"/>
        </w:rPr>
        <w:t xml:space="preserve"> </w:t>
      </w:r>
      <w:r>
        <w:rPr>
          <w:color w:val="212121"/>
        </w:rPr>
        <w:t>received by Bidders on the condition that no part thereof, or any information concerning it may be copied, exhibited, or furnished to others without the prior written consent of DRC, except that Bidders may exhibit the specifications to prospective subcontractors for the sole purpose of obtaining offers from them. Notwithstanding the other provisions of the ITB, Bidders will</w:t>
      </w:r>
      <w:r>
        <w:rPr>
          <w:color w:val="212121"/>
          <w:spacing w:val="-5"/>
        </w:rPr>
        <w:t xml:space="preserve"> </w:t>
      </w:r>
      <w:r>
        <w:rPr>
          <w:color w:val="212121"/>
        </w:rPr>
        <w:t>be</w:t>
      </w:r>
      <w:r>
        <w:rPr>
          <w:color w:val="212121"/>
          <w:spacing w:val="-2"/>
        </w:rPr>
        <w:t xml:space="preserve"> </w:t>
      </w:r>
      <w:r>
        <w:rPr>
          <w:color w:val="212121"/>
        </w:rPr>
        <w:t>bound</w:t>
      </w:r>
      <w:r>
        <w:rPr>
          <w:color w:val="212121"/>
          <w:spacing w:val="-4"/>
        </w:rPr>
        <w:t xml:space="preserve"> </w:t>
      </w:r>
      <w:r>
        <w:rPr>
          <w:color w:val="212121"/>
        </w:rPr>
        <w:t>by</w:t>
      </w:r>
      <w:r>
        <w:rPr>
          <w:color w:val="212121"/>
          <w:spacing w:val="-3"/>
        </w:rPr>
        <w:t xml:space="preserve"> </w:t>
      </w:r>
      <w:r>
        <w:rPr>
          <w:color w:val="212121"/>
        </w:rPr>
        <w:t>the</w:t>
      </w:r>
      <w:r>
        <w:rPr>
          <w:color w:val="212121"/>
          <w:spacing w:val="-5"/>
        </w:rPr>
        <w:t xml:space="preserve"> </w:t>
      </w:r>
      <w:r>
        <w:rPr>
          <w:color w:val="212121"/>
        </w:rPr>
        <w:t>contents</w:t>
      </w:r>
      <w:r>
        <w:rPr>
          <w:color w:val="212121"/>
          <w:spacing w:val="-2"/>
        </w:rPr>
        <w:t xml:space="preserve"> </w:t>
      </w:r>
      <w:r>
        <w:rPr>
          <w:color w:val="212121"/>
        </w:rPr>
        <w:t>of</w:t>
      </w:r>
      <w:r>
        <w:rPr>
          <w:color w:val="212121"/>
          <w:spacing w:val="-4"/>
        </w:rPr>
        <w:t xml:space="preserve"> </w:t>
      </w:r>
      <w:r>
        <w:rPr>
          <w:color w:val="212121"/>
        </w:rPr>
        <w:t>this</w:t>
      </w:r>
      <w:r>
        <w:rPr>
          <w:color w:val="212121"/>
          <w:spacing w:val="-3"/>
        </w:rPr>
        <w:t xml:space="preserve"> </w:t>
      </w:r>
      <w:r>
        <w:rPr>
          <w:color w:val="212121"/>
        </w:rPr>
        <w:t>paragraph</w:t>
      </w:r>
      <w:r>
        <w:rPr>
          <w:color w:val="212121"/>
          <w:spacing w:val="-3"/>
        </w:rPr>
        <w:t xml:space="preserve"> </w:t>
      </w:r>
      <w:proofErr w:type="gramStart"/>
      <w:r>
        <w:rPr>
          <w:color w:val="212121"/>
        </w:rPr>
        <w:t>whether</w:t>
      </w:r>
      <w:r>
        <w:rPr>
          <w:color w:val="212121"/>
          <w:spacing w:val="-4"/>
        </w:rPr>
        <w:t xml:space="preserve"> </w:t>
      </w:r>
      <w:r>
        <w:rPr>
          <w:color w:val="212121"/>
        </w:rPr>
        <w:t>or</w:t>
      </w:r>
      <w:r>
        <w:rPr>
          <w:color w:val="212121"/>
          <w:spacing w:val="1"/>
        </w:rPr>
        <w:t xml:space="preserve"> </w:t>
      </w:r>
      <w:r>
        <w:rPr>
          <w:color w:val="212121"/>
        </w:rPr>
        <w:t>not</w:t>
      </w:r>
      <w:proofErr w:type="gramEnd"/>
      <w:r>
        <w:rPr>
          <w:color w:val="212121"/>
          <w:spacing w:val="-4"/>
        </w:rPr>
        <w:t xml:space="preserve"> </w:t>
      </w:r>
      <w:r>
        <w:rPr>
          <w:color w:val="212121"/>
        </w:rPr>
        <w:t>their</w:t>
      </w:r>
      <w:r>
        <w:rPr>
          <w:color w:val="212121"/>
          <w:spacing w:val="-3"/>
        </w:rPr>
        <w:t xml:space="preserve"> </w:t>
      </w:r>
      <w:r>
        <w:rPr>
          <w:color w:val="212121"/>
        </w:rPr>
        <w:t>company</w:t>
      </w:r>
      <w:r>
        <w:rPr>
          <w:color w:val="212121"/>
          <w:spacing w:val="-3"/>
        </w:rPr>
        <w:t xml:space="preserve"> </w:t>
      </w:r>
      <w:r>
        <w:rPr>
          <w:color w:val="212121"/>
        </w:rPr>
        <w:t>submits</w:t>
      </w:r>
      <w:r>
        <w:rPr>
          <w:color w:val="212121"/>
          <w:spacing w:val="-3"/>
        </w:rPr>
        <w:t xml:space="preserve"> </w:t>
      </w:r>
      <w:r>
        <w:rPr>
          <w:color w:val="212121"/>
        </w:rPr>
        <w:t>a</w:t>
      </w:r>
      <w:r>
        <w:rPr>
          <w:color w:val="212121"/>
          <w:spacing w:val="6"/>
        </w:rPr>
        <w:t xml:space="preserve"> </w:t>
      </w:r>
      <w:r>
        <w:rPr>
          <w:color w:val="212121"/>
        </w:rPr>
        <w:t>Bid</w:t>
      </w:r>
      <w:r>
        <w:rPr>
          <w:color w:val="212121"/>
          <w:spacing w:val="-3"/>
        </w:rPr>
        <w:t xml:space="preserve"> </w:t>
      </w:r>
      <w:r>
        <w:rPr>
          <w:color w:val="212121"/>
        </w:rPr>
        <w:t>or</w:t>
      </w:r>
      <w:r>
        <w:rPr>
          <w:color w:val="212121"/>
          <w:spacing w:val="-3"/>
        </w:rPr>
        <w:t xml:space="preserve"> </w:t>
      </w:r>
      <w:r>
        <w:rPr>
          <w:color w:val="212121"/>
        </w:rPr>
        <w:t>responds</w:t>
      </w:r>
      <w:r>
        <w:rPr>
          <w:color w:val="212121"/>
          <w:spacing w:val="-3"/>
        </w:rPr>
        <w:t xml:space="preserve"> </w:t>
      </w:r>
      <w:r>
        <w:rPr>
          <w:color w:val="212121"/>
        </w:rPr>
        <w:t>in</w:t>
      </w:r>
      <w:r>
        <w:rPr>
          <w:color w:val="212121"/>
          <w:spacing w:val="-3"/>
        </w:rPr>
        <w:t xml:space="preserve"> </w:t>
      </w:r>
      <w:r>
        <w:rPr>
          <w:color w:val="212121"/>
        </w:rPr>
        <w:t>any</w:t>
      </w:r>
      <w:r>
        <w:rPr>
          <w:color w:val="212121"/>
          <w:spacing w:val="-4"/>
        </w:rPr>
        <w:t xml:space="preserve"> </w:t>
      </w:r>
      <w:r>
        <w:rPr>
          <w:color w:val="212121"/>
        </w:rPr>
        <w:t>other</w:t>
      </w:r>
      <w:r>
        <w:rPr>
          <w:color w:val="212121"/>
          <w:spacing w:val="-3"/>
        </w:rPr>
        <w:t xml:space="preserve"> </w:t>
      </w:r>
      <w:r>
        <w:rPr>
          <w:color w:val="212121"/>
        </w:rPr>
        <w:t>way</w:t>
      </w:r>
      <w:r>
        <w:rPr>
          <w:color w:val="212121"/>
          <w:spacing w:val="-3"/>
        </w:rPr>
        <w:t xml:space="preserve"> </w:t>
      </w:r>
      <w:r>
        <w:rPr>
          <w:color w:val="212121"/>
        </w:rPr>
        <w:t>to this</w:t>
      </w:r>
      <w:r>
        <w:rPr>
          <w:color w:val="212121"/>
          <w:spacing w:val="-1"/>
        </w:rPr>
        <w:t xml:space="preserve"> </w:t>
      </w:r>
      <w:r>
        <w:rPr>
          <w:color w:val="212121"/>
        </w:rPr>
        <w:t>ITB.</w:t>
      </w:r>
    </w:p>
    <w:p w:rsidR="001E6844" w:rsidRDefault="001E6844" w14:paraId="246CFCEE" w14:textId="77777777">
      <w:pPr>
        <w:pStyle w:val="BodyText"/>
        <w:spacing w:before="8"/>
        <w:rPr>
          <w:sz w:val="18"/>
        </w:rPr>
      </w:pPr>
    </w:p>
    <w:p w:rsidR="001E6844" w:rsidRDefault="00523DAE" w14:paraId="246CFCEF" w14:textId="77777777">
      <w:pPr>
        <w:pStyle w:val="Heading1"/>
        <w:numPr>
          <w:ilvl w:val="0"/>
          <w:numId w:val="8"/>
        </w:numPr>
        <w:tabs>
          <w:tab w:val="left" w:pos="860"/>
          <w:tab w:val="left" w:pos="861"/>
        </w:tabs>
        <w:spacing w:before="60" w:line="243" w:lineRule="exact"/>
        <w:ind w:hanging="721"/>
      </w:pPr>
      <w:r>
        <w:t>COLLUSIVE BIDDING AND ANTI-COMPETITIVE CONDUCT</w:t>
      </w:r>
    </w:p>
    <w:p w:rsidR="001E6844" w:rsidRDefault="00523DAE" w14:paraId="246CFCF0" w14:textId="77777777">
      <w:pPr>
        <w:pStyle w:val="BodyText"/>
        <w:ind w:left="140" w:right="140"/>
      </w:pPr>
      <w:r>
        <w:rPr>
          <w:color w:val="212121"/>
        </w:rPr>
        <w:t xml:space="preserve">Bidders and their employees, officers, advisers, </w:t>
      </w:r>
      <w:proofErr w:type="gramStart"/>
      <w:r>
        <w:rPr>
          <w:color w:val="212121"/>
        </w:rPr>
        <w:t>agent</w:t>
      </w:r>
      <w:proofErr w:type="gramEnd"/>
      <w:r>
        <w:rPr>
          <w:color w:val="212121"/>
        </w:rPr>
        <w:t xml:space="preserve"> or sub-contractors shall not engage in any collusive bidding or other anti-competitive conduct or any other similar conduct, in relations to:</w:t>
      </w:r>
    </w:p>
    <w:p w:rsidR="001E6844" w:rsidRDefault="00523DAE" w14:paraId="246CFCF1" w14:textId="77777777">
      <w:pPr>
        <w:pStyle w:val="ListParagraph"/>
        <w:numPr>
          <w:ilvl w:val="1"/>
          <w:numId w:val="8"/>
        </w:numPr>
        <w:tabs>
          <w:tab w:val="left" w:pos="860"/>
          <w:tab w:val="left" w:pos="861"/>
        </w:tabs>
        <w:ind w:hanging="361"/>
        <w:rPr>
          <w:rFonts w:ascii="Symbol" w:hAnsi="Symbol"/>
          <w:color w:val="212121"/>
          <w:sz w:val="16"/>
        </w:rPr>
      </w:pPr>
      <w:r w:rsidRPr="4B8A6926" w:rsidR="00523DAE">
        <w:rPr>
          <w:color w:val="212121"/>
          <w:sz w:val="20"/>
          <w:szCs w:val="20"/>
        </w:rPr>
        <w:t>The preparation of submission of</w:t>
      </w:r>
      <w:r w:rsidRPr="4B8A6926" w:rsidR="00523DAE">
        <w:rPr>
          <w:color w:val="212121"/>
          <w:spacing w:val="-4"/>
          <w:sz w:val="20"/>
          <w:szCs w:val="20"/>
        </w:rPr>
        <w:t xml:space="preserve"> </w:t>
      </w:r>
      <w:r w:rsidRPr="4B8A6926" w:rsidR="00523DAE">
        <w:rPr>
          <w:color w:val="212121"/>
          <w:sz w:val="20"/>
          <w:szCs w:val="20"/>
        </w:rPr>
        <w:t>Bids,</w:t>
      </w:r>
    </w:p>
    <w:p w:rsidR="001E6844" w:rsidRDefault="00523DAE" w14:paraId="246CFCF2" w14:textId="77777777">
      <w:pPr>
        <w:pStyle w:val="ListParagraph"/>
        <w:numPr>
          <w:ilvl w:val="1"/>
          <w:numId w:val="8"/>
        </w:numPr>
        <w:tabs>
          <w:tab w:val="left" w:pos="860"/>
          <w:tab w:val="left" w:pos="861"/>
        </w:tabs>
        <w:spacing w:before="1" w:line="243" w:lineRule="exact"/>
        <w:ind w:hanging="361"/>
        <w:rPr>
          <w:rFonts w:ascii="Symbol" w:hAnsi="Symbol"/>
          <w:color w:val="212121"/>
          <w:sz w:val="16"/>
        </w:rPr>
      </w:pPr>
      <w:r w:rsidRPr="4B8A6926" w:rsidR="00523DAE">
        <w:rPr>
          <w:color w:val="212121"/>
          <w:sz w:val="20"/>
          <w:szCs w:val="20"/>
        </w:rPr>
        <w:t>The clarification of</w:t>
      </w:r>
      <w:r w:rsidRPr="4B8A6926" w:rsidR="00523DAE">
        <w:rPr>
          <w:color w:val="212121"/>
          <w:spacing w:val="-4"/>
          <w:sz w:val="20"/>
          <w:szCs w:val="20"/>
        </w:rPr>
        <w:t xml:space="preserve"> </w:t>
      </w:r>
      <w:r w:rsidRPr="4B8A6926" w:rsidR="00523DAE">
        <w:rPr>
          <w:color w:val="212121"/>
          <w:sz w:val="20"/>
          <w:szCs w:val="20"/>
        </w:rPr>
        <w:t>Bids,</w:t>
      </w:r>
    </w:p>
    <w:p w:rsidR="001E6844" w:rsidRDefault="00523DAE" w14:paraId="246CFCF3" w14:textId="77777777">
      <w:pPr>
        <w:pStyle w:val="ListParagraph"/>
        <w:numPr>
          <w:ilvl w:val="1"/>
          <w:numId w:val="8"/>
        </w:numPr>
        <w:tabs>
          <w:tab w:val="left" w:pos="860"/>
          <w:tab w:val="left" w:pos="861"/>
        </w:tabs>
        <w:spacing w:line="243" w:lineRule="exact"/>
        <w:ind w:hanging="361"/>
        <w:rPr>
          <w:rFonts w:ascii="Symbol" w:hAnsi="Symbol"/>
          <w:color w:val="212121"/>
          <w:sz w:val="16"/>
        </w:rPr>
      </w:pPr>
      <w:r w:rsidRPr="4B8A6926" w:rsidR="00523DAE">
        <w:rPr>
          <w:color w:val="212121"/>
          <w:sz w:val="20"/>
          <w:szCs w:val="20"/>
        </w:rPr>
        <w:t>The conduct and content of</w:t>
      </w:r>
      <w:r w:rsidRPr="4B8A6926" w:rsidR="00523DAE">
        <w:rPr>
          <w:color w:val="212121"/>
          <w:spacing w:val="-4"/>
          <w:sz w:val="20"/>
          <w:szCs w:val="20"/>
        </w:rPr>
        <w:t xml:space="preserve"> </w:t>
      </w:r>
      <w:r w:rsidRPr="4B8A6926" w:rsidR="00523DAE">
        <w:rPr>
          <w:color w:val="212121"/>
          <w:sz w:val="20"/>
          <w:szCs w:val="20"/>
        </w:rPr>
        <w:t>negotiations,</w:t>
      </w:r>
    </w:p>
    <w:p w:rsidR="001E6844" w:rsidRDefault="00523DAE" w14:paraId="246CFCF4" w14:textId="77777777">
      <w:pPr>
        <w:pStyle w:val="ListParagraph"/>
        <w:numPr>
          <w:ilvl w:val="1"/>
          <w:numId w:val="8"/>
        </w:numPr>
        <w:tabs>
          <w:tab w:val="left" w:pos="860"/>
          <w:tab w:val="left" w:pos="861"/>
        </w:tabs>
        <w:ind w:hanging="361"/>
        <w:rPr>
          <w:rFonts w:ascii="Symbol" w:hAnsi="Symbol"/>
          <w:color w:val="212121"/>
          <w:sz w:val="16"/>
        </w:rPr>
      </w:pPr>
      <w:r w:rsidRPr="4B8A6926" w:rsidR="00523DAE">
        <w:rPr>
          <w:color w:val="212121"/>
          <w:sz w:val="20"/>
          <w:szCs w:val="20"/>
        </w:rPr>
        <w:t>Including final contract</w:t>
      </w:r>
      <w:r w:rsidRPr="4B8A6926" w:rsidR="00523DAE">
        <w:rPr>
          <w:color w:val="212121"/>
          <w:spacing w:val="-2"/>
          <w:sz w:val="20"/>
          <w:szCs w:val="20"/>
        </w:rPr>
        <w:t xml:space="preserve"> </w:t>
      </w:r>
      <w:r w:rsidRPr="4B8A6926" w:rsidR="00523DAE">
        <w:rPr>
          <w:color w:val="212121"/>
          <w:sz w:val="20"/>
          <w:szCs w:val="20"/>
        </w:rPr>
        <w:t>negotiations,</w:t>
      </w:r>
    </w:p>
    <w:p w:rsidR="001E6844" w:rsidRDefault="00523DAE" w14:paraId="246CFCF5" w14:textId="77777777">
      <w:pPr>
        <w:pStyle w:val="BodyText"/>
        <w:spacing w:before="1"/>
        <w:ind w:left="140" w:right="130"/>
      </w:pPr>
      <w:r>
        <w:rPr>
          <w:color w:val="212121"/>
        </w:rPr>
        <w:t>In respect of this ITB or procurement process, or any other procurement process being conducted by DRC in respect of any of its requirements.</w:t>
      </w:r>
    </w:p>
    <w:p w:rsidR="001E6844" w:rsidRDefault="001E6844" w14:paraId="246CFCF6" w14:textId="77777777">
      <w:pPr>
        <w:pStyle w:val="BodyText"/>
      </w:pPr>
    </w:p>
    <w:p w:rsidR="001E6844" w:rsidRDefault="00523DAE" w14:paraId="246CFCF7" w14:textId="77777777">
      <w:pPr>
        <w:pStyle w:val="BodyText"/>
        <w:ind w:left="140" w:right="135"/>
        <w:jc w:val="both"/>
      </w:pPr>
      <w:r>
        <w:rPr>
          <w:color w:val="212121"/>
        </w:rPr>
        <w:t>For the purpose of this clause, collusive bidding, other anti-competitive conduct, or any other similar conduct may include, among other things, the disclosure to, exchange or clarification with, any other Bidder, person or entity, of information (in any</w:t>
      </w:r>
      <w:r>
        <w:rPr>
          <w:color w:val="212121"/>
          <w:spacing w:val="-8"/>
        </w:rPr>
        <w:t xml:space="preserve"> </w:t>
      </w:r>
      <w:r>
        <w:rPr>
          <w:color w:val="212121"/>
        </w:rPr>
        <w:t>form),</w:t>
      </w:r>
      <w:r>
        <w:rPr>
          <w:color w:val="212121"/>
          <w:spacing w:val="-8"/>
        </w:rPr>
        <w:t xml:space="preserve"> </w:t>
      </w:r>
      <w:r>
        <w:rPr>
          <w:color w:val="212121"/>
        </w:rPr>
        <w:t>whether</w:t>
      </w:r>
      <w:r>
        <w:rPr>
          <w:color w:val="212121"/>
          <w:spacing w:val="-9"/>
        </w:rPr>
        <w:t xml:space="preserve"> </w:t>
      </w:r>
      <w:r>
        <w:rPr>
          <w:color w:val="212121"/>
        </w:rPr>
        <w:t>or</w:t>
      </w:r>
      <w:r>
        <w:rPr>
          <w:color w:val="212121"/>
          <w:spacing w:val="-8"/>
        </w:rPr>
        <w:t xml:space="preserve"> </w:t>
      </w:r>
      <w:r>
        <w:rPr>
          <w:color w:val="212121"/>
        </w:rPr>
        <w:t>not</w:t>
      </w:r>
      <w:r>
        <w:rPr>
          <w:color w:val="212121"/>
          <w:spacing w:val="-8"/>
        </w:rPr>
        <w:t xml:space="preserve"> </w:t>
      </w:r>
      <w:r>
        <w:rPr>
          <w:color w:val="212121"/>
        </w:rPr>
        <w:t>such</w:t>
      </w:r>
      <w:r>
        <w:rPr>
          <w:color w:val="212121"/>
          <w:spacing w:val="-9"/>
        </w:rPr>
        <w:t xml:space="preserve"> </w:t>
      </w:r>
      <w:r>
        <w:rPr>
          <w:color w:val="212121"/>
        </w:rPr>
        <w:t>information</w:t>
      </w:r>
      <w:r>
        <w:rPr>
          <w:color w:val="212121"/>
          <w:spacing w:val="-7"/>
        </w:rPr>
        <w:t xml:space="preserve"> </w:t>
      </w:r>
      <w:r>
        <w:rPr>
          <w:color w:val="212121"/>
        </w:rPr>
        <w:t>is</w:t>
      </w:r>
      <w:r>
        <w:rPr>
          <w:color w:val="212121"/>
          <w:spacing w:val="-7"/>
        </w:rPr>
        <w:t xml:space="preserve"> </w:t>
      </w:r>
      <w:r>
        <w:rPr>
          <w:color w:val="212121"/>
        </w:rPr>
        <w:t>commercial</w:t>
      </w:r>
      <w:r>
        <w:rPr>
          <w:color w:val="212121"/>
          <w:spacing w:val="-9"/>
        </w:rPr>
        <w:t xml:space="preserve"> </w:t>
      </w:r>
      <w:r>
        <w:rPr>
          <w:color w:val="212121"/>
        </w:rPr>
        <w:t>information</w:t>
      </w:r>
      <w:r>
        <w:rPr>
          <w:color w:val="212121"/>
          <w:spacing w:val="-7"/>
        </w:rPr>
        <w:t xml:space="preserve"> </w:t>
      </w:r>
      <w:r>
        <w:rPr>
          <w:color w:val="212121"/>
        </w:rPr>
        <w:t>confidential</w:t>
      </w:r>
      <w:r>
        <w:rPr>
          <w:color w:val="212121"/>
          <w:spacing w:val="-8"/>
        </w:rPr>
        <w:t xml:space="preserve"> </w:t>
      </w:r>
      <w:r>
        <w:rPr>
          <w:color w:val="212121"/>
        </w:rPr>
        <w:t>to</w:t>
      </w:r>
      <w:r>
        <w:rPr>
          <w:color w:val="212121"/>
          <w:spacing w:val="-8"/>
        </w:rPr>
        <w:t xml:space="preserve"> </w:t>
      </w:r>
      <w:r>
        <w:rPr>
          <w:color w:val="212121"/>
        </w:rPr>
        <w:t>DRC,</w:t>
      </w:r>
      <w:r>
        <w:rPr>
          <w:color w:val="212121"/>
          <w:spacing w:val="-8"/>
        </w:rPr>
        <w:t xml:space="preserve"> </w:t>
      </w:r>
      <w:r>
        <w:rPr>
          <w:color w:val="212121"/>
        </w:rPr>
        <w:t>any</w:t>
      </w:r>
      <w:r>
        <w:rPr>
          <w:color w:val="212121"/>
          <w:spacing w:val="-7"/>
        </w:rPr>
        <w:t xml:space="preserve"> </w:t>
      </w:r>
      <w:r>
        <w:rPr>
          <w:color w:val="212121"/>
        </w:rPr>
        <w:t>other</w:t>
      </w:r>
      <w:r>
        <w:rPr>
          <w:color w:val="212121"/>
          <w:spacing w:val="-9"/>
        </w:rPr>
        <w:t xml:space="preserve"> </w:t>
      </w:r>
      <w:r>
        <w:rPr>
          <w:color w:val="212121"/>
        </w:rPr>
        <w:t>Bidder,</w:t>
      </w:r>
      <w:r>
        <w:rPr>
          <w:color w:val="212121"/>
          <w:spacing w:val="-8"/>
        </w:rPr>
        <w:t xml:space="preserve"> </w:t>
      </w:r>
      <w:r>
        <w:rPr>
          <w:color w:val="212121"/>
        </w:rPr>
        <w:t>person</w:t>
      </w:r>
      <w:r>
        <w:rPr>
          <w:color w:val="212121"/>
          <w:spacing w:val="-8"/>
        </w:rPr>
        <w:t xml:space="preserve"> </w:t>
      </w:r>
      <w:r>
        <w:rPr>
          <w:color w:val="212121"/>
        </w:rPr>
        <w:t>or</w:t>
      </w:r>
      <w:r>
        <w:rPr>
          <w:color w:val="212121"/>
          <w:spacing w:val="-9"/>
        </w:rPr>
        <w:t xml:space="preserve"> </w:t>
      </w:r>
      <w:r>
        <w:rPr>
          <w:color w:val="212121"/>
        </w:rPr>
        <w:t>entity in</w:t>
      </w:r>
      <w:r>
        <w:rPr>
          <w:color w:val="212121"/>
          <w:spacing w:val="-9"/>
        </w:rPr>
        <w:t xml:space="preserve"> </w:t>
      </w:r>
      <w:r>
        <w:rPr>
          <w:color w:val="212121"/>
        </w:rPr>
        <w:t>order</w:t>
      </w:r>
      <w:r>
        <w:rPr>
          <w:color w:val="212121"/>
          <w:spacing w:val="-8"/>
        </w:rPr>
        <w:t xml:space="preserve"> </w:t>
      </w:r>
      <w:r>
        <w:rPr>
          <w:color w:val="212121"/>
        </w:rPr>
        <w:t>to</w:t>
      </w:r>
      <w:r>
        <w:rPr>
          <w:color w:val="212121"/>
          <w:spacing w:val="-8"/>
        </w:rPr>
        <w:t xml:space="preserve"> </w:t>
      </w:r>
      <w:r>
        <w:rPr>
          <w:color w:val="212121"/>
        </w:rPr>
        <w:t>alter</w:t>
      </w:r>
      <w:r>
        <w:rPr>
          <w:color w:val="212121"/>
          <w:spacing w:val="-8"/>
        </w:rPr>
        <w:t xml:space="preserve"> </w:t>
      </w:r>
      <w:r>
        <w:rPr>
          <w:color w:val="212121"/>
        </w:rPr>
        <w:t>the</w:t>
      </w:r>
      <w:r>
        <w:rPr>
          <w:color w:val="212121"/>
          <w:spacing w:val="-10"/>
        </w:rPr>
        <w:t xml:space="preserve"> </w:t>
      </w:r>
      <w:r>
        <w:rPr>
          <w:color w:val="212121"/>
        </w:rPr>
        <w:t>results</w:t>
      </w:r>
      <w:r>
        <w:rPr>
          <w:color w:val="212121"/>
          <w:spacing w:val="-7"/>
        </w:rPr>
        <w:t xml:space="preserve"> </w:t>
      </w:r>
      <w:r>
        <w:rPr>
          <w:color w:val="212121"/>
        </w:rPr>
        <w:t>of</w:t>
      </w:r>
      <w:r>
        <w:rPr>
          <w:color w:val="212121"/>
          <w:spacing w:val="-10"/>
        </w:rPr>
        <w:t xml:space="preserve"> </w:t>
      </w:r>
      <w:r>
        <w:rPr>
          <w:color w:val="212121"/>
        </w:rPr>
        <w:t>a</w:t>
      </w:r>
      <w:r>
        <w:rPr>
          <w:color w:val="212121"/>
          <w:spacing w:val="-8"/>
        </w:rPr>
        <w:t xml:space="preserve"> </w:t>
      </w:r>
      <w:r>
        <w:rPr>
          <w:color w:val="212121"/>
        </w:rPr>
        <w:t>solicitation</w:t>
      </w:r>
      <w:r>
        <w:rPr>
          <w:color w:val="212121"/>
          <w:spacing w:val="-9"/>
        </w:rPr>
        <w:t xml:space="preserve"> </w:t>
      </w:r>
      <w:r>
        <w:rPr>
          <w:color w:val="212121"/>
        </w:rPr>
        <w:t>exercise</w:t>
      </w:r>
      <w:r>
        <w:rPr>
          <w:color w:val="212121"/>
          <w:spacing w:val="-9"/>
        </w:rPr>
        <w:t xml:space="preserve"> </w:t>
      </w:r>
      <w:r>
        <w:rPr>
          <w:color w:val="212121"/>
        </w:rPr>
        <w:t>in</w:t>
      </w:r>
      <w:r>
        <w:rPr>
          <w:color w:val="212121"/>
          <w:spacing w:val="-8"/>
        </w:rPr>
        <w:t xml:space="preserve"> </w:t>
      </w:r>
      <w:r>
        <w:rPr>
          <w:color w:val="212121"/>
        </w:rPr>
        <w:t>such</w:t>
      </w:r>
      <w:r>
        <w:rPr>
          <w:color w:val="212121"/>
          <w:spacing w:val="-9"/>
        </w:rPr>
        <w:t xml:space="preserve"> </w:t>
      </w:r>
      <w:r>
        <w:rPr>
          <w:color w:val="212121"/>
        </w:rPr>
        <w:t>a</w:t>
      </w:r>
      <w:r>
        <w:rPr>
          <w:color w:val="212121"/>
          <w:spacing w:val="-8"/>
        </w:rPr>
        <w:t xml:space="preserve"> </w:t>
      </w:r>
      <w:r>
        <w:rPr>
          <w:color w:val="212121"/>
        </w:rPr>
        <w:t>way</w:t>
      </w:r>
      <w:r>
        <w:rPr>
          <w:color w:val="212121"/>
          <w:spacing w:val="-8"/>
        </w:rPr>
        <w:t xml:space="preserve"> </w:t>
      </w:r>
      <w:r>
        <w:rPr>
          <w:color w:val="212121"/>
        </w:rPr>
        <w:t>that</w:t>
      </w:r>
      <w:r>
        <w:rPr>
          <w:color w:val="212121"/>
          <w:spacing w:val="-7"/>
        </w:rPr>
        <w:t xml:space="preserve"> </w:t>
      </w:r>
      <w:r>
        <w:rPr>
          <w:color w:val="212121"/>
        </w:rPr>
        <w:t>would</w:t>
      </w:r>
      <w:r>
        <w:rPr>
          <w:color w:val="212121"/>
          <w:spacing w:val="-9"/>
        </w:rPr>
        <w:t xml:space="preserve"> </w:t>
      </w:r>
      <w:r>
        <w:rPr>
          <w:color w:val="212121"/>
        </w:rPr>
        <w:t>lead</w:t>
      </w:r>
      <w:r>
        <w:rPr>
          <w:color w:val="212121"/>
          <w:spacing w:val="-7"/>
        </w:rPr>
        <w:t xml:space="preserve"> </w:t>
      </w:r>
      <w:r>
        <w:rPr>
          <w:color w:val="212121"/>
        </w:rPr>
        <w:t>to</w:t>
      </w:r>
      <w:r>
        <w:rPr>
          <w:color w:val="212121"/>
          <w:spacing w:val="-8"/>
        </w:rPr>
        <w:t xml:space="preserve"> </w:t>
      </w:r>
      <w:r>
        <w:rPr>
          <w:color w:val="212121"/>
        </w:rPr>
        <w:t>an</w:t>
      </w:r>
      <w:r>
        <w:rPr>
          <w:color w:val="212121"/>
          <w:spacing w:val="-7"/>
        </w:rPr>
        <w:t xml:space="preserve"> </w:t>
      </w:r>
      <w:r>
        <w:rPr>
          <w:color w:val="212121"/>
        </w:rPr>
        <w:t>outcome</w:t>
      </w:r>
      <w:r>
        <w:rPr>
          <w:color w:val="212121"/>
          <w:spacing w:val="-10"/>
        </w:rPr>
        <w:t xml:space="preserve"> </w:t>
      </w:r>
      <w:r>
        <w:rPr>
          <w:color w:val="212121"/>
        </w:rPr>
        <w:t>other</w:t>
      </w:r>
      <w:r>
        <w:rPr>
          <w:color w:val="212121"/>
          <w:spacing w:val="-8"/>
        </w:rPr>
        <w:t xml:space="preserve"> </w:t>
      </w:r>
      <w:r>
        <w:rPr>
          <w:color w:val="212121"/>
        </w:rPr>
        <w:t>than</w:t>
      </w:r>
      <w:r>
        <w:rPr>
          <w:color w:val="212121"/>
          <w:spacing w:val="-8"/>
        </w:rPr>
        <w:t xml:space="preserve"> </w:t>
      </w:r>
      <w:r>
        <w:rPr>
          <w:color w:val="212121"/>
        </w:rPr>
        <w:t>that</w:t>
      </w:r>
      <w:r>
        <w:rPr>
          <w:color w:val="212121"/>
          <w:spacing w:val="-7"/>
        </w:rPr>
        <w:t xml:space="preserve"> </w:t>
      </w:r>
      <w:r>
        <w:rPr>
          <w:color w:val="212121"/>
        </w:rPr>
        <w:t>which</w:t>
      </w:r>
      <w:r>
        <w:rPr>
          <w:color w:val="212121"/>
          <w:spacing w:val="-9"/>
        </w:rPr>
        <w:t xml:space="preserve"> </w:t>
      </w:r>
      <w:r>
        <w:rPr>
          <w:color w:val="212121"/>
        </w:rPr>
        <w:t>would have been obtained through a competitive</w:t>
      </w:r>
      <w:r>
        <w:rPr>
          <w:color w:val="212121"/>
          <w:spacing w:val="-5"/>
        </w:rPr>
        <w:t xml:space="preserve"> </w:t>
      </w:r>
      <w:r>
        <w:rPr>
          <w:color w:val="212121"/>
        </w:rPr>
        <w:t>process.</w:t>
      </w:r>
    </w:p>
    <w:p w:rsidR="001E6844" w:rsidRDefault="001E6844" w14:paraId="246CFCF8" w14:textId="77777777">
      <w:pPr>
        <w:pStyle w:val="BodyText"/>
        <w:spacing w:before="11"/>
        <w:rPr>
          <w:sz w:val="19"/>
        </w:rPr>
      </w:pPr>
    </w:p>
    <w:p w:rsidR="001E6844" w:rsidRDefault="00523DAE" w14:paraId="246CFCF9" w14:textId="77777777">
      <w:pPr>
        <w:pStyle w:val="Heading1"/>
        <w:numPr>
          <w:ilvl w:val="0"/>
          <w:numId w:val="8"/>
        </w:numPr>
        <w:tabs>
          <w:tab w:val="left" w:pos="860"/>
          <w:tab w:val="left" w:pos="861"/>
        </w:tabs>
        <w:spacing w:before="1"/>
        <w:ind w:hanging="721"/>
      </w:pPr>
      <w:r>
        <w:t>IMPROPER</w:t>
      </w:r>
      <w:r>
        <w:rPr>
          <w:spacing w:val="-1"/>
        </w:rPr>
        <w:t xml:space="preserve"> </w:t>
      </w:r>
      <w:r>
        <w:t>ASSISTANCE</w:t>
      </w:r>
    </w:p>
    <w:p w:rsidR="001E6844" w:rsidRDefault="00523DAE" w14:paraId="246CFCFA" w14:textId="77777777">
      <w:pPr>
        <w:pStyle w:val="BodyText"/>
        <w:ind w:left="140"/>
        <w:jc w:val="both"/>
      </w:pPr>
      <w:r>
        <w:rPr>
          <w:color w:val="212121"/>
        </w:rPr>
        <w:t>Bids that, in the sole opinion of DRC, have been compiled:</w:t>
      </w:r>
    </w:p>
    <w:p w:rsidR="001E6844" w:rsidRDefault="00523DAE" w14:paraId="246CFCFB" w14:textId="77777777">
      <w:pPr>
        <w:pStyle w:val="ListParagraph"/>
        <w:numPr>
          <w:ilvl w:val="1"/>
          <w:numId w:val="8"/>
        </w:numPr>
        <w:tabs>
          <w:tab w:val="left" w:pos="861"/>
        </w:tabs>
        <w:spacing w:before="1"/>
        <w:ind w:right="143"/>
        <w:jc w:val="both"/>
        <w:rPr>
          <w:rFonts w:ascii="Symbol" w:hAnsi="Symbol"/>
          <w:color w:val="212121"/>
          <w:sz w:val="16"/>
        </w:rPr>
      </w:pPr>
      <w:r w:rsidRPr="4B8A6926" w:rsidR="00523DAE">
        <w:rPr>
          <w:color w:val="212121"/>
          <w:sz w:val="20"/>
          <w:szCs w:val="20"/>
        </w:rPr>
        <w:t xml:space="preserve">With the assistance of current or former employees of DRC, or current or former contractors of DRC in violation of confidentially obligations or by using information not otherwise available to the </w:t>
      </w:r>
      <w:r w:rsidRPr="4B8A6926" w:rsidR="00523DAE">
        <w:rPr>
          <w:color w:val="212121"/>
          <w:sz w:val="20"/>
          <w:szCs w:val="20"/>
        </w:rPr>
        <w:t>general public</w:t>
      </w:r>
      <w:r w:rsidRPr="4B8A6926" w:rsidR="00523DAE">
        <w:rPr>
          <w:color w:val="212121"/>
          <w:sz w:val="20"/>
          <w:szCs w:val="20"/>
        </w:rPr>
        <w:t xml:space="preserve"> or which would provide a non-competitive</w:t>
      </w:r>
      <w:r w:rsidRPr="4B8A6926" w:rsidR="00523DAE">
        <w:rPr>
          <w:color w:val="212121"/>
          <w:spacing w:val="-2"/>
          <w:sz w:val="20"/>
          <w:szCs w:val="20"/>
        </w:rPr>
        <w:t xml:space="preserve"> </w:t>
      </w:r>
      <w:r w:rsidRPr="4B8A6926" w:rsidR="00523DAE">
        <w:rPr>
          <w:color w:val="212121"/>
          <w:sz w:val="20"/>
          <w:szCs w:val="20"/>
        </w:rPr>
        <w:t>benefit,</w:t>
      </w:r>
    </w:p>
    <w:p w:rsidR="001E6844" w:rsidRDefault="00523DAE" w14:paraId="246CFCFC" w14:textId="77777777">
      <w:pPr>
        <w:pStyle w:val="ListParagraph"/>
        <w:numPr>
          <w:ilvl w:val="1"/>
          <w:numId w:val="8"/>
        </w:numPr>
        <w:tabs>
          <w:tab w:val="left" w:pos="861"/>
        </w:tabs>
        <w:ind w:right="143"/>
        <w:jc w:val="both"/>
        <w:rPr>
          <w:rFonts w:ascii="Symbol" w:hAnsi="Symbol"/>
          <w:color w:val="212121"/>
          <w:sz w:val="16"/>
        </w:rPr>
      </w:pPr>
      <w:r w:rsidRPr="4B8A6926" w:rsidR="00523DAE">
        <w:rPr>
          <w:color w:val="212121"/>
          <w:sz w:val="20"/>
          <w:szCs w:val="20"/>
        </w:rPr>
        <w:t>With</w:t>
      </w:r>
      <w:r w:rsidRPr="4B8A6926" w:rsidR="00523DAE">
        <w:rPr>
          <w:color w:val="212121"/>
          <w:spacing w:val="-2"/>
          <w:sz w:val="20"/>
          <w:szCs w:val="20"/>
        </w:rPr>
        <w:t xml:space="preserve"> </w:t>
      </w:r>
      <w:r w:rsidRPr="4B8A6926" w:rsidR="00523DAE">
        <w:rPr>
          <w:color w:val="212121"/>
          <w:sz w:val="20"/>
          <w:szCs w:val="20"/>
        </w:rPr>
        <w:t>the</w:t>
      </w:r>
      <w:r w:rsidRPr="4B8A6926" w:rsidR="00523DAE">
        <w:rPr>
          <w:color w:val="212121"/>
          <w:spacing w:val="-3"/>
          <w:sz w:val="20"/>
          <w:szCs w:val="20"/>
        </w:rPr>
        <w:t xml:space="preserve"> </w:t>
      </w:r>
      <w:r w:rsidRPr="4B8A6926" w:rsidR="00523DAE">
        <w:rPr>
          <w:color w:val="212121"/>
          <w:sz w:val="20"/>
          <w:szCs w:val="20"/>
        </w:rPr>
        <w:t>utilization</w:t>
      </w:r>
      <w:r w:rsidRPr="4B8A6926" w:rsidR="00523DAE">
        <w:rPr>
          <w:color w:val="212121"/>
          <w:spacing w:val="-4"/>
          <w:sz w:val="20"/>
          <w:szCs w:val="20"/>
        </w:rPr>
        <w:t xml:space="preserve"> </w:t>
      </w:r>
      <w:r w:rsidRPr="4B8A6926" w:rsidR="00523DAE">
        <w:rPr>
          <w:color w:val="212121"/>
          <w:sz w:val="20"/>
          <w:szCs w:val="20"/>
        </w:rPr>
        <w:t>of</w:t>
      </w:r>
      <w:r w:rsidRPr="4B8A6926" w:rsidR="00523DAE">
        <w:rPr>
          <w:color w:val="212121"/>
          <w:spacing w:val="-4"/>
          <w:sz w:val="20"/>
          <w:szCs w:val="20"/>
        </w:rPr>
        <w:t xml:space="preserve"> </w:t>
      </w:r>
      <w:r w:rsidRPr="4B8A6926" w:rsidR="00523DAE">
        <w:rPr>
          <w:color w:val="212121"/>
          <w:sz w:val="20"/>
          <w:szCs w:val="20"/>
        </w:rPr>
        <w:t>confidential</w:t>
      </w:r>
      <w:r w:rsidRPr="4B8A6926" w:rsidR="00523DAE">
        <w:rPr>
          <w:color w:val="212121"/>
          <w:spacing w:val="-2"/>
          <w:sz w:val="20"/>
          <w:szCs w:val="20"/>
        </w:rPr>
        <w:t xml:space="preserve"> </w:t>
      </w:r>
      <w:r w:rsidRPr="4B8A6926" w:rsidR="00523DAE">
        <w:rPr>
          <w:color w:val="212121"/>
          <w:sz w:val="20"/>
          <w:szCs w:val="20"/>
        </w:rPr>
        <w:t>and/or</w:t>
      </w:r>
      <w:r w:rsidRPr="4B8A6926" w:rsidR="00523DAE">
        <w:rPr>
          <w:color w:val="212121"/>
          <w:spacing w:val="-5"/>
          <w:sz w:val="20"/>
          <w:szCs w:val="20"/>
        </w:rPr>
        <w:t xml:space="preserve"> </w:t>
      </w:r>
      <w:r w:rsidRPr="4B8A6926" w:rsidR="00523DAE">
        <w:rPr>
          <w:color w:val="212121"/>
          <w:sz w:val="20"/>
          <w:szCs w:val="20"/>
        </w:rPr>
        <w:t>internal</w:t>
      </w:r>
      <w:r w:rsidRPr="4B8A6926" w:rsidR="00523DAE">
        <w:rPr>
          <w:color w:val="212121"/>
          <w:spacing w:val="-2"/>
          <w:sz w:val="20"/>
          <w:szCs w:val="20"/>
        </w:rPr>
        <w:t xml:space="preserve"> </w:t>
      </w:r>
      <w:r w:rsidRPr="4B8A6926" w:rsidR="00523DAE">
        <w:rPr>
          <w:color w:val="212121"/>
          <w:sz w:val="20"/>
          <w:szCs w:val="20"/>
        </w:rPr>
        <w:t>DRC</w:t>
      </w:r>
      <w:r w:rsidRPr="4B8A6926" w:rsidR="00523DAE">
        <w:rPr>
          <w:color w:val="212121"/>
          <w:spacing w:val="-4"/>
          <w:sz w:val="20"/>
          <w:szCs w:val="20"/>
        </w:rPr>
        <w:t xml:space="preserve"> </w:t>
      </w:r>
      <w:r w:rsidRPr="4B8A6926" w:rsidR="00523DAE">
        <w:rPr>
          <w:color w:val="212121"/>
          <w:sz w:val="20"/>
          <w:szCs w:val="20"/>
        </w:rPr>
        <w:t>information</w:t>
      </w:r>
      <w:r w:rsidRPr="4B8A6926" w:rsidR="00523DAE">
        <w:rPr>
          <w:color w:val="212121"/>
          <w:spacing w:val="-1"/>
          <w:sz w:val="20"/>
          <w:szCs w:val="20"/>
        </w:rPr>
        <w:t xml:space="preserve"> </w:t>
      </w:r>
      <w:r w:rsidRPr="4B8A6926" w:rsidR="00523DAE">
        <w:rPr>
          <w:color w:val="212121"/>
          <w:sz w:val="20"/>
          <w:szCs w:val="20"/>
        </w:rPr>
        <w:t>not</w:t>
      </w:r>
      <w:r w:rsidRPr="4B8A6926" w:rsidR="00523DAE">
        <w:rPr>
          <w:color w:val="212121"/>
          <w:spacing w:val="-2"/>
          <w:sz w:val="20"/>
          <w:szCs w:val="20"/>
        </w:rPr>
        <w:t xml:space="preserve"> </w:t>
      </w:r>
      <w:r w:rsidRPr="4B8A6926" w:rsidR="00523DAE">
        <w:rPr>
          <w:color w:val="212121"/>
          <w:sz w:val="20"/>
          <w:szCs w:val="20"/>
        </w:rPr>
        <w:t>made</w:t>
      </w:r>
      <w:r w:rsidRPr="4B8A6926" w:rsidR="00523DAE">
        <w:rPr>
          <w:color w:val="212121"/>
          <w:spacing w:val="-4"/>
          <w:sz w:val="20"/>
          <w:szCs w:val="20"/>
        </w:rPr>
        <w:t xml:space="preserve"> </w:t>
      </w:r>
      <w:r w:rsidRPr="4B8A6926" w:rsidR="00523DAE">
        <w:rPr>
          <w:color w:val="212121"/>
          <w:sz w:val="20"/>
          <w:szCs w:val="20"/>
        </w:rPr>
        <w:t>available</w:t>
      </w:r>
      <w:r w:rsidRPr="4B8A6926" w:rsidR="00523DAE">
        <w:rPr>
          <w:color w:val="212121"/>
          <w:spacing w:val="-4"/>
          <w:sz w:val="20"/>
          <w:szCs w:val="20"/>
        </w:rPr>
        <w:t xml:space="preserve"> </w:t>
      </w:r>
      <w:r w:rsidRPr="4B8A6926" w:rsidR="00523DAE">
        <w:rPr>
          <w:color w:val="212121"/>
          <w:sz w:val="20"/>
          <w:szCs w:val="20"/>
        </w:rPr>
        <w:t>to</w:t>
      </w:r>
      <w:r w:rsidRPr="4B8A6926" w:rsidR="00523DAE">
        <w:rPr>
          <w:color w:val="212121"/>
          <w:spacing w:val="-4"/>
          <w:sz w:val="20"/>
          <w:szCs w:val="20"/>
        </w:rPr>
        <w:t xml:space="preserve"> </w:t>
      </w:r>
      <w:r w:rsidRPr="4B8A6926" w:rsidR="00523DAE">
        <w:rPr>
          <w:color w:val="212121"/>
          <w:sz w:val="20"/>
          <w:szCs w:val="20"/>
        </w:rPr>
        <w:t>the</w:t>
      </w:r>
      <w:r w:rsidRPr="4B8A6926" w:rsidR="00523DAE">
        <w:rPr>
          <w:color w:val="212121"/>
          <w:spacing w:val="-3"/>
          <w:sz w:val="20"/>
          <w:szCs w:val="20"/>
        </w:rPr>
        <w:t xml:space="preserve"> </w:t>
      </w:r>
      <w:r w:rsidRPr="4B8A6926" w:rsidR="00523DAE">
        <w:rPr>
          <w:color w:val="212121"/>
          <w:sz w:val="20"/>
          <w:szCs w:val="20"/>
        </w:rPr>
        <w:t>public</w:t>
      </w:r>
      <w:r w:rsidRPr="4B8A6926" w:rsidR="00523DAE">
        <w:rPr>
          <w:color w:val="212121"/>
          <w:spacing w:val="-3"/>
          <w:sz w:val="20"/>
          <w:szCs w:val="20"/>
        </w:rPr>
        <w:t xml:space="preserve"> </w:t>
      </w:r>
      <w:r w:rsidRPr="4B8A6926" w:rsidR="00523DAE">
        <w:rPr>
          <w:color w:val="212121"/>
          <w:sz w:val="20"/>
          <w:szCs w:val="20"/>
        </w:rPr>
        <w:t>or</w:t>
      </w:r>
      <w:r w:rsidRPr="4B8A6926" w:rsidR="00523DAE">
        <w:rPr>
          <w:color w:val="212121"/>
          <w:spacing w:val="-5"/>
          <w:sz w:val="20"/>
          <w:szCs w:val="20"/>
        </w:rPr>
        <w:t xml:space="preserve"> </w:t>
      </w:r>
      <w:r w:rsidRPr="4B8A6926" w:rsidR="00523DAE">
        <w:rPr>
          <w:color w:val="212121"/>
          <w:sz w:val="20"/>
          <w:szCs w:val="20"/>
        </w:rPr>
        <w:t>to</w:t>
      </w:r>
      <w:r w:rsidRPr="4B8A6926" w:rsidR="00523DAE">
        <w:rPr>
          <w:color w:val="212121"/>
          <w:spacing w:val="-4"/>
          <w:sz w:val="20"/>
          <w:szCs w:val="20"/>
        </w:rPr>
        <w:t xml:space="preserve"> </w:t>
      </w:r>
      <w:r w:rsidRPr="4B8A6926" w:rsidR="00523DAE">
        <w:rPr>
          <w:color w:val="212121"/>
          <w:sz w:val="20"/>
          <w:szCs w:val="20"/>
        </w:rPr>
        <w:t>the</w:t>
      </w:r>
      <w:r w:rsidRPr="4B8A6926" w:rsidR="00523DAE">
        <w:rPr>
          <w:color w:val="212121"/>
          <w:spacing w:val="-3"/>
          <w:sz w:val="20"/>
          <w:szCs w:val="20"/>
        </w:rPr>
        <w:t xml:space="preserve"> </w:t>
      </w:r>
      <w:r w:rsidRPr="4B8A6926" w:rsidR="00523DAE">
        <w:rPr>
          <w:color w:val="212121"/>
          <w:sz w:val="20"/>
          <w:szCs w:val="20"/>
        </w:rPr>
        <w:t>other Bidders,</w:t>
      </w:r>
    </w:p>
    <w:p w:rsidR="001E6844" w:rsidRDefault="00523DAE" w14:paraId="246CFCFD" w14:textId="77777777">
      <w:pPr>
        <w:pStyle w:val="ListParagraph"/>
        <w:numPr>
          <w:ilvl w:val="1"/>
          <w:numId w:val="8"/>
        </w:numPr>
        <w:tabs>
          <w:tab w:val="left" w:pos="861"/>
        </w:tabs>
        <w:ind w:right="134"/>
        <w:jc w:val="both"/>
        <w:rPr>
          <w:rFonts w:ascii="Symbol" w:hAnsi="Symbol"/>
          <w:color w:val="212121"/>
          <w:sz w:val="16"/>
        </w:rPr>
      </w:pPr>
      <w:r w:rsidRPr="4B8A6926" w:rsidR="00523DAE">
        <w:rPr>
          <w:color w:val="212121"/>
          <w:sz w:val="20"/>
          <w:szCs w:val="20"/>
        </w:rPr>
        <w:t>In</w:t>
      </w:r>
      <w:r w:rsidRPr="4B8A6926" w:rsidR="00523DAE">
        <w:rPr>
          <w:color w:val="212121"/>
          <w:spacing w:val="-7"/>
          <w:sz w:val="20"/>
          <w:szCs w:val="20"/>
        </w:rPr>
        <w:t xml:space="preserve"> </w:t>
      </w:r>
      <w:r w:rsidRPr="4B8A6926" w:rsidR="00523DAE">
        <w:rPr>
          <w:color w:val="212121"/>
          <w:sz w:val="20"/>
          <w:szCs w:val="20"/>
        </w:rPr>
        <w:t>breach</w:t>
      </w:r>
      <w:r w:rsidRPr="4B8A6926" w:rsidR="00523DAE">
        <w:rPr>
          <w:color w:val="212121"/>
          <w:spacing w:val="-6"/>
          <w:sz w:val="20"/>
          <w:szCs w:val="20"/>
        </w:rPr>
        <w:t xml:space="preserve"> </w:t>
      </w:r>
      <w:r w:rsidRPr="4B8A6926" w:rsidR="00523DAE">
        <w:rPr>
          <w:color w:val="212121"/>
          <w:sz w:val="20"/>
          <w:szCs w:val="20"/>
        </w:rPr>
        <w:t>of</w:t>
      </w:r>
      <w:r w:rsidRPr="4B8A6926" w:rsidR="00523DAE">
        <w:rPr>
          <w:color w:val="212121"/>
          <w:spacing w:val="-8"/>
          <w:sz w:val="20"/>
          <w:szCs w:val="20"/>
        </w:rPr>
        <w:t xml:space="preserve"> </w:t>
      </w:r>
      <w:r w:rsidRPr="4B8A6926" w:rsidR="00523DAE">
        <w:rPr>
          <w:color w:val="212121"/>
          <w:sz w:val="20"/>
          <w:szCs w:val="20"/>
        </w:rPr>
        <w:t>an</w:t>
      </w:r>
      <w:r w:rsidRPr="4B8A6926" w:rsidR="00523DAE">
        <w:rPr>
          <w:color w:val="212121"/>
          <w:spacing w:val="-6"/>
          <w:sz w:val="20"/>
          <w:szCs w:val="20"/>
        </w:rPr>
        <w:t xml:space="preserve"> </w:t>
      </w:r>
      <w:r w:rsidRPr="4B8A6926" w:rsidR="00523DAE">
        <w:rPr>
          <w:color w:val="212121"/>
          <w:sz w:val="20"/>
          <w:szCs w:val="20"/>
        </w:rPr>
        <w:t>obligation</w:t>
      </w:r>
      <w:r w:rsidRPr="4B8A6926" w:rsidR="00523DAE">
        <w:rPr>
          <w:color w:val="212121"/>
          <w:spacing w:val="-6"/>
          <w:sz w:val="20"/>
          <w:szCs w:val="20"/>
        </w:rPr>
        <w:t xml:space="preserve"> </w:t>
      </w:r>
      <w:r w:rsidRPr="4B8A6926" w:rsidR="00523DAE">
        <w:rPr>
          <w:color w:val="212121"/>
          <w:sz w:val="20"/>
          <w:szCs w:val="20"/>
        </w:rPr>
        <w:t>of</w:t>
      </w:r>
      <w:r w:rsidRPr="4B8A6926" w:rsidR="00523DAE">
        <w:rPr>
          <w:color w:val="212121"/>
          <w:spacing w:val="-8"/>
          <w:sz w:val="20"/>
          <w:szCs w:val="20"/>
        </w:rPr>
        <w:t xml:space="preserve"> </w:t>
      </w:r>
      <w:r w:rsidRPr="4B8A6926" w:rsidR="00523DAE">
        <w:rPr>
          <w:color w:val="212121"/>
          <w:sz w:val="20"/>
          <w:szCs w:val="20"/>
        </w:rPr>
        <w:t>confidentially</w:t>
      </w:r>
      <w:r w:rsidRPr="4B8A6926" w:rsidR="00523DAE">
        <w:rPr>
          <w:color w:val="212121"/>
          <w:spacing w:val="-6"/>
          <w:sz w:val="20"/>
          <w:szCs w:val="20"/>
        </w:rPr>
        <w:t xml:space="preserve"> </w:t>
      </w:r>
      <w:r w:rsidRPr="4B8A6926" w:rsidR="00523DAE">
        <w:rPr>
          <w:color w:val="212121"/>
          <w:sz w:val="20"/>
          <w:szCs w:val="20"/>
        </w:rPr>
        <w:t>to</w:t>
      </w:r>
      <w:r w:rsidRPr="4B8A6926" w:rsidR="00523DAE">
        <w:rPr>
          <w:color w:val="212121"/>
          <w:spacing w:val="-6"/>
          <w:sz w:val="20"/>
          <w:szCs w:val="20"/>
        </w:rPr>
        <w:t xml:space="preserve"> </w:t>
      </w:r>
      <w:r w:rsidRPr="4B8A6926" w:rsidR="00523DAE">
        <w:rPr>
          <w:color w:val="212121"/>
          <w:sz w:val="20"/>
          <w:szCs w:val="20"/>
        </w:rPr>
        <w:t>DRC,</w:t>
      </w:r>
      <w:r w:rsidRPr="4B8A6926" w:rsidR="00523DAE">
        <w:rPr>
          <w:color w:val="212121"/>
          <w:spacing w:val="-7"/>
          <w:sz w:val="20"/>
          <w:szCs w:val="20"/>
        </w:rPr>
        <w:t xml:space="preserve"> </w:t>
      </w:r>
      <w:r w:rsidRPr="4B8A6926" w:rsidR="00523DAE">
        <w:rPr>
          <w:color w:val="212121"/>
          <w:sz w:val="20"/>
          <w:szCs w:val="20"/>
        </w:rPr>
        <w:t>or</w:t>
      </w:r>
      <w:r w:rsidRPr="4B8A6926" w:rsidR="00523DAE">
        <w:rPr>
          <w:color w:val="212121"/>
          <w:spacing w:val="-3"/>
          <w:sz w:val="20"/>
          <w:szCs w:val="20"/>
        </w:rPr>
        <w:t xml:space="preserve"> </w:t>
      </w:r>
      <w:r w:rsidRPr="4B8A6926" w:rsidR="00523DAE">
        <w:rPr>
          <w:color w:val="212121"/>
          <w:sz w:val="20"/>
          <w:szCs w:val="20"/>
        </w:rPr>
        <w:t>contrary</w:t>
      </w:r>
      <w:r w:rsidRPr="4B8A6926" w:rsidR="00523DAE">
        <w:rPr>
          <w:color w:val="212121"/>
          <w:spacing w:val="-6"/>
          <w:sz w:val="20"/>
          <w:szCs w:val="20"/>
        </w:rPr>
        <w:t xml:space="preserve"> </w:t>
      </w:r>
      <w:r w:rsidRPr="4B8A6926" w:rsidR="00523DAE">
        <w:rPr>
          <w:color w:val="212121"/>
          <w:sz w:val="20"/>
          <w:szCs w:val="20"/>
        </w:rPr>
        <w:t>to</w:t>
      </w:r>
      <w:r w:rsidRPr="4B8A6926" w:rsidR="00523DAE">
        <w:rPr>
          <w:color w:val="212121"/>
          <w:spacing w:val="-7"/>
          <w:sz w:val="20"/>
          <w:szCs w:val="20"/>
        </w:rPr>
        <w:t xml:space="preserve"> </w:t>
      </w:r>
      <w:r w:rsidRPr="4B8A6926" w:rsidR="00523DAE">
        <w:rPr>
          <w:color w:val="212121"/>
          <w:sz w:val="20"/>
          <w:szCs w:val="20"/>
        </w:rPr>
        <w:t>these</w:t>
      </w:r>
      <w:r w:rsidRPr="4B8A6926" w:rsidR="00523DAE">
        <w:rPr>
          <w:color w:val="212121"/>
          <w:spacing w:val="-8"/>
          <w:sz w:val="20"/>
          <w:szCs w:val="20"/>
        </w:rPr>
        <w:t xml:space="preserve"> </w:t>
      </w:r>
      <w:r w:rsidRPr="4B8A6926" w:rsidR="00523DAE">
        <w:rPr>
          <w:color w:val="212121"/>
          <w:sz w:val="20"/>
          <w:szCs w:val="20"/>
        </w:rPr>
        <w:t>terms</w:t>
      </w:r>
      <w:r w:rsidRPr="4B8A6926" w:rsidR="00523DAE">
        <w:rPr>
          <w:color w:val="212121"/>
          <w:spacing w:val="-6"/>
          <w:sz w:val="20"/>
          <w:szCs w:val="20"/>
        </w:rPr>
        <w:t xml:space="preserve"> </w:t>
      </w:r>
      <w:r w:rsidRPr="4B8A6926" w:rsidR="00523DAE">
        <w:rPr>
          <w:color w:val="212121"/>
          <w:sz w:val="20"/>
          <w:szCs w:val="20"/>
        </w:rPr>
        <w:t>and</w:t>
      </w:r>
      <w:r w:rsidRPr="4B8A6926" w:rsidR="00523DAE">
        <w:rPr>
          <w:color w:val="212121"/>
          <w:spacing w:val="-6"/>
          <w:sz w:val="20"/>
          <w:szCs w:val="20"/>
        </w:rPr>
        <w:t xml:space="preserve"> </w:t>
      </w:r>
      <w:r w:rsidRPr="4B8A6926" w:rsidR="00523DAE">
        <w:rPr>
          <w:color w:val="212121"/>
          <w:sz w:val="20"/>
          <w:szCs w:val="20"/>
        </w:rPr>
        <w:t>conditions</w:t>
      </w:r>
      <w:r w:rsidRPr="4B8A6926" w:rsidR="00523DAE">
        <w:rPr>
          <w:color w:val="212121"/>
          <w:spacing w:val="-7"/>
          <w:sz w:val="20"/>
          <w:szCs w:val="20"/>
        </w:rPr>
        <w:t xml:space="preserve"> </w:t>
      </w:r>
      <w:r w:rsidRPr="4B8A6926" w:rsidR="00523DAE">
        <w:rPr>
          <w:color w:val="212121"/>
          <w:sz w:val="20"/>
          <w:szCs w:val="20"/>
        </w:rPr>
        <w:t>for</w:t>
      </w:r>
      <w:r w:rsidRPr="4B8A6926" w:rsidR="00523DAE">
        <w:rPr>
          <w:color w:val="212121"/>
          <w:spacing w:val="-4"/>
          <w:sz w:val="20"/>
          <w:szCs w:val="20"/>
        </w:rPr>
        <w:t xml:space="preserve"> </w:t>
      </w:r>
      <w:r w:rsidRPr="4B8A6926" w:rsidR="00523DAE">
        <w:rPr>
          <w:color w:val="212121"/>
          <w:sz w:val="20"/>
          <w:szCs w:val="20"/>
        </w:rPr>
        <w:t>submission</w:t>
      </w:r>
      <w:r w:rsidRPr="4B8A6926" w:rsidR="00523DAE">
        <w:rPr>
          <w:color w:val="212121"/>
          <w:spacing w:val="-6"/>
          <w:sz w:val="20"/>
          <w:szCs w:val="20"/>
        </w:rPr>
        <w:t xml:space="preserve"> </w:t>
      </w:r>
      <w:r w:rsidRPr="4B8A6926" w:rsidR="00523DAE">
        <w:rPr>
          <w:color w:val="212121"/>
          <w:sz w:val="20"/>
          <w:szCs w:val="20"/>
        </w:rPr>
        <w:t>of</w:t>
      </w:r>
      <w:r w:rsidRPr="4B8A6926" w:rsidR="00523DAE">
        <w:rPr>
          <w:color w:val="212121"/>
          <w:spacing w:val="-9"/>
          <w:sz w:val="20"/>
          <w:szCs w:val="20"/>
        </w:rPr>
        <w:t xml:space="preserve"> </w:t>
      </w:r>
      <w:r w:rsidRPr="4B8A6926" w:rsidR="00523DAE">
        <w:rPr>
          <w:color w:val="212121"/>
          <w:sz w:val="20"/>
          <w:szCs w:val="20"/>
        </w:rPr>
        <w:t>a</w:t>
      </w:r>
      <w:r w:rsidRPr="4B8A6926" w:rsidR="00523DAE">
        <w:rPr>
          <w:color w:val="212121"/>
          <w:spacing w:val="-6"/>
          <w:sz w:val="20"/>
          <w:szCs w:val="20"/>
        </w:rPr>
        <w:t xml:space="preserve"> </w:t>
      </w:r>
      <w:r w:rsidRPr="4B8A6926" w:rsidR="00523DAE">
        <w:rPr>
          <w:color w:val="212121"/>
          <w:sz w:val="20"/>
          <w:szCs w:val="20"/>
        </w:rPr>
        <w:t>Bid, shall be excluded from further</w:t>
      </w:r>
      <w:r w:rsidRPr="4B8A6926" w:rsidR="00523DAE">
        <w:rPr>
          <w:color w:val="212121"/>
          <w:spacing w:val="-1"/>
          <w:sz w:val="20"/>
          <w:szCs w:val="20"/>
        </w:rPr>
        <w:t xml:space="preserve"> </w:t>
      </w:r>
      <w:r w:rsidRPr="4B8A6926" w:rsidR="00523DAE">
        <w:rPr>
          <w:color w:val="212121"/>
          <w:sz w:val="20"/>
          <w:szCs w:val="20"/>
        </w:rPr>
        <w:t>consideration</w:t>
      </w:r>
    </w:p>
    <w:p w:rsidR="001E6844" w:rsidRDefault="001E6844" w14:paraId="246CFCFE" w14:textId="77777777">
      <w:pPr>
        <w:pStyle w:val="BodyText"/>
        <w:spacing w:before="1"/>
      </w:pPr>
    </w:p>
    <w:p w:rsidR="001E6844" w:rsidRDefault="00523DAE" w14:paraId="246CFCFF" w14:textId="77777777">
      <w:pPr>
        <w:pStyle w:val="BodyText"/>
        <w:ind w:left="140" w:right="136"/>
        <w:jc w:val="both"/>
      </w:pPr>
      <w:r>
        <w:rPr>
          <w:color w:val="212121"/>
        </w:rPr>
        <w:t>Without limiting the operation of the above clause, a Bidder shall not, in the absence of prior written approval from DRC, permit</w:t>
      </w:r>
      <w:r>
        <w:rPr>
          <w:color w:val="212121"/>
          <w:spacing w:val="-14"/>
        </w:rPr>
        <w:t xml:space="preserve"> </w:t>
      </w:r>
      <w:r>
        <w:rPr>
          <w:color w:val="212121"/>
        </w:rPr>
        <w:t>a</w:t>
      </w:r>
      <w:r>
        <w:rPr>
          <w:color w:val="212121"/>
          <w:spacing w:val="-12"/>
        </w:rPr>
        <w:t xml:space="preserve"> </w:t>
      </w:r>
      <w:r>
        <w:rPr>
          <w:color w:val="212121"/>
        </w:rPr>
        <w:t>person</w:t>
      </w:r>
      <w:r>
        <w:rPr>
          <w:color w:val="212121"/>
          <w:spacing w:val="-12"/>
        </w:rPr>
        <w:t xml:space="preserve"> </w:t>
      </w:r>
      <w:r>
        <w:rPr>
          <w:color w:val="212121"/>
        </w:rPr>
        <w:t>to</w:t>
      </w:r>
      <w:r>
        <w:rPr>
          <w:color w:val="212121"/>
          <w:spacing w:val="-12"/>
        </w:rPr>
        <w:t xml:space="preserve"> </w:t>
      </w:r>
      <w:r>
        <w:rPr>
          <w:color w:val="212121"/>
        </w:rPr>
        <w:t>contribute</w:t>
      </w:r>
      <w:r>
        <w:rPr>
          <w:color w:val="212121"/>
          <w:spacing w:val="-12"/>
        </w:rPr>
        <w:t xml:space="preserve"> </w:t>
      </w:r>
      <w:r>
        <w:rPr>
          <w:color w:val="212121"/>
        </w:rPr>
        <w:t>to,</w:t>
      </w:r>
      <w:r>
        <w:rPr>
          <w:color w:val="212121"/>
          <w:spacing w:val="-13"/>
        </w:rPr>
        <w:t xml:space="preserve"> </w:t>
      </w:r>
      <w:r>
        <w:rPr>
          <w:color w:val="212121"/>
        </w:rPr>
        <w:t>or</w:t>
      </w:r>
      <w:r>
        <w:rPr>
          <w:color w:val="212121"/>
          <w:spacing w:val="-13"/>
        </w:rPr>
        <w:t xml:space="preserve"> </w:t>
      </w:r>
      <w:r>
        <w:rPr>
          <w:color w:val="212121"/>
        </w:rPr>
        <w:t>participate</w:t>
      </w:r>
      <w:r>
        <w:rPr>
          <w:color w:val="212121"/>
          <w:spacing w:val="-14"/>
        </w:rPr>
        <w:t xml:space="preserve"> </w:t>
      </w:r>
      <w:r>
        <w:rPr>
          <w:color w:val="212121"/>
        </w:rPr>
        <w:t>in,</w:t>
      </w:r>
      <w:r>
        <w:rPr>
          <w:color w:val="212121"/>
          <w:spacing w:val="-13"/>
        </w:rPr>
        <w:t xml:space="preserve"> </w:t>
      </w:r>
      <w:r>
        <w:rPr>
          <w:color w:val="212121"/>
        </w:rPr>
        <w:t>any</w:t>
      </w:r>
      <w:r>
        <w:rPr>
          <w:color w:val="212121"/>
          <w:spacing w:val="-12"/>
        </w:rPr>
        <w:t xml:space="preserve"> </w:t>
      </w:r>
      <w:r>
        <w:rPr>
          <w:color w:val="212121"/>
        </w:rPr>
        <w:t>process</w:t>
      </w:r>
      <w:r>
        <w:rPr>
          <w:color w:val="212121"/>
          <w:spacing w:val="-13"/>
        </w:rPr>
        <w:t xml:space="preserve"> </w:t>
      </w:r>
      <w:r>
        <w:rPr>
          <w:color w:val="212121"/>
        </w:rPr>
        <w:t>relating</w:t>
      </w:r>
      <w:r>
        <w:rPr>
          <w:color w:val="212121"/>
          <w:spacing w:val="-13"/>
        </w:rPr>
        <w:t xml:space="preserve"> </w:t>
      </w:r>
      <w:r>
        <w:rPr>
          <w:color w:val="212121"/>
        </w:rPr>
        <w:t>to</w:t>
      </w:r>
      <w:r>
        <w:rPr>
          <w:color w:val="212121"/>
          <w:spacing w:val="-12"/>
        </w:rPr>
        <w:t xml:space="preserve"> </w:t>
      </w:r>
      <w:r>
        <w:rPr>
          <w:color w:val="212121"/>
        </w:rPr>
        <w:t>the</w:t>
      </w:r>
      <w:r>
        <w:rPr>
          <w:color w:val="212121"/>
          <w:spacing w:val="-14"/>
        </w:rPr>
        <w:t xml:space="preserve"> </w:t>
      </w:r>
      <w:r>
        <w:rPr>
          <w:color w:val="212121"/>
        </w:rPr>
        <w:t>preparation</w:t>
      </w:r>
      <w:r>
        <w:rPr>
          <w:color w:val="212121"/>
          <w:spacing w:val="-12"/>
        </w:rPr>
        <w:t xml:space="preserve"> </w:t>
      </w:r>
      <w:r>
        <w:rPr>
          <w:color w:val="212121"/>
        </w:rPr>
        <w:t>of</w:t>
      </w:r>
      <w:r>
        <w:rPr>
          <w:color w:val="212121"/>
          <w:spacing w:val="-15"/>
        </w:rPr>
        <w:t xml:space="preserve"> </w:t>
      </w:r>
      <w:r>
        <w:rPr>
          <w:color w:val="212121"/>
        </w:rPr>
        <w:t>a</w:t>
      </w:r>
      <w:r>
        <w:rPr>
          <w:color w:val="212121"/>
          <w:spacing w:val="-12"/>
        </w:rPr>
        <w:t xml:space="preserve"> </w:t>
      </w:r>
      <w:r>
        <w:rPr>
          <w:color w:val="212121"/>
        </w:rPr>
        <w:t>Bid</w:t>
      </w:r>
      <w:r>
        <w:rPr>
          <w:color w:val="212121"/>
          <w:spacing w:val="-13"/>
        </w:rPr>
        <w:t xml:space="preserve"> </w:t>
      </w:r>
      <w:r>
        <w:rPr>
          <w:color w:val="212121"/>
        </w:rPr>
        <w:t>or</w:t>
      </w:r>
      <w:r>
        <w:rPr>
          <w:color w:val="212121"/>
          <w:spacing w:val="-13"/>
        </w:rPr>
        <w:t xml:space="preserve"> </w:t>
      </w:r>
      <w:r>
        <w:rPr>
          <w:color w:val="212121"/>
        </w:rPr>
        <w:t>the</w:t>
      </w:r>
      <w:r>
        <w:rPr>
          <w:color w:val="212121"/>
          <w:spacing w:val="-12"/>
        </w:rPr>
        <w:t xml:space="preserve"> </w:t>
      </w:r>
      <w:r>
        <w:rPr>
          <w:color w:val="212121"/>
        </w:rPr>
        <w:t>procurement</w:t>
      </w:r>
      <w:r>
        <w:rPr>
          <w:color w:val="212121"/>
          <w:spacing w:val="-14"/>
        </w:rPr>
        <w:t xml:space="preserve"> </w:t>
      </w:r>
      <w:r>
        <w:rPr>
          <w:color w:val="212121"/>
        </w:rPr>
        <w:t>process, if the person has at any time during the 6 months immediately preceding the date of issue of this ITB was an official, agent, functionary, or employee of, or otherwise engaged by, DRC and was engaged directly, or indirectly, in the planning or performance of the requirement, project, or activity to which this ITB</w:t>
      </w:r>
      <w:r>
        <w:rPr>
          <w:color w:val="212121"/>
          <w:spacing w:val="-9"/>
        </w:rPr>
        <w:t xml:space="preserve"> </w:t>
      </w:r>
      <w:r>
        <w:rPr>
          <w:color w:val="212121"/>
        </w:rPr>
        <w:t>relates.</w:t>
      </w:r>
    </w:p>
    <w:p w:rsidR="001E6844" w:rsidRDefault="001E6844" w14:paraId="246CFD00" w14:textId="77777777">
      <w:pPr>
        <w:pStyle w:val="BodyText"/>
        <w:spacing w:before="11"/>
        <w:rPr>
          <w:sz w:val="19"/>
        </w:rPr>
      </w:pPr>
    </w:p>
    <w:p w:rsidR="001E6844" w:rsidRDefault="00523DAE" w14:paraId="246CFD01" w14:textId="77777777">
      <w:pPr>
        <w:pStyle w:val="Heading1"/>
        <w:numPr>
          <w:ilvl w:val="0"/>
          <w:numId w:val="8"/>
        </w:numPr>
        <w:tabs>
          <w:tab w:val="left" w:pos="860"/>
          <w:tab w:val="left" w:pos="861"/>
        </w:tabs>
        <w:ind w:hanging="721"/>
      </w:pPr>
      <w:r>
        <w:t>CORRUPT</w:t>
      </w:r>
      <w:r>
        <w:rPr>
          <w:spacing w:val="1"/>
        </w:rPr>
        <w:t xml:space="preserve"> </w:t>
      </w:r>
      <w:r>
        <w:t>PRACTICES</w:t>
      </w:r>
    </w:p>
    <w:p w:rsidR="001E6844" w:rsidRDefault="00523DAE" w14:paraId="246CFD02" w14:textId="77777777">
      <w:pPr>
        <w:pStyle w:val="BodyText"/>
        <w:spacing w:before="1"/>
        <w:ind w:left="140"/>
        <w:jc w:val="both"/>
      </w:pPr>
      <w:r>
        <w:rPr>
          <w:color w:val="212121"/>
        </w:rPr>
        <w:t>DRC has zero tolerance for corruption.</w:t>
      </w:r>
    </w:p>
    <w:p w:rsidR="001E6844" w:rsidRDefault="001E6844" w14:paraId="246CFD03" w14:textId="77777777">
      <w:pPr>
        <w:pStyle w:val="BodyText"/>
        <w:spacing w:before="11"/>
        <w:rPr>
          <w:sz w:val="19"/>
        </w:rPr>
      </w:pPr>
    </w:p>
    <w:p w:rsidR="001E6844" w:rsidRDefault="00523DAE" w14:paraId="246CFD04" w14:textId="77777777">
      <w:pPr>
        <w:pStyle w:val="BodyText"/>
        <w:spacing w:before="1"/>
        <w:ind w:left="140" w:right="141"/>
        <w:jc w:val="both"/>
      </w:pPr>
      <w:r>
        <w:rPr>
          <w:color w:val="212121"/>
        </w:rPr>
        <w:t>The Bidder represents and warrants that neither it nor any of its potential subcontractors are engaged in any form of corruption, defined by DRC as the misuse of entrusted power for private gain.</w:t>
      </w:r>
    </w:p>
    <w:p w:rsidR="001E6844" w:rsidRDefault="001E6844" w14:paraId="246CFD05" w14:textId="77777777">
      <w:pPr>
        <w:pStyle w:val="BodyText"/>
        <w:spacing w:before="11"/>
        <w:rPr>
          <w:sz w:val="19"/>
        </w:rPr>
      </w:pPr>
    </w:p>
    <w:p w:rsidR="001E6844" w:rsidRDefault="00523DAE" w14:paraId="246CFD06" w14:textId="77777777">
      <w:pPr>
        <w:pStyle w:val="BodyText"/>
        <w:ind w:left="140" w:right="134"/>
        <w:jc w:val="both"/>
      </w:pPr>
      <w:r>
        <w:rPr>
          <w:color w:val="212121"/>
        </w:rPr>
        <w:t xml:space="preserve">This definition is not limited to interactions with public officials and covers both attempted and actual corruption, as well as monetary and non-monetary corruption. The definition includes, but is not limited to, corruption in the form </w:t>
      </w:r>
      <w:proofErr w:type="gramStart"/>
      <w:r>
        <w:rPr>
          <w:color w:val="212121"/>
        </w:rPr>
        <w:t>of:</w:t>
      </w:r>
      <w:proofErr w:type="gramEnd"/>
      <w:r>
        <w:rPr>
          <w:color w:val="212121"/>
        </w:rPr>
        <w:t xml:space="preserve"> facilitation payments, bribery, gifts constituting an undue influence, kickbacks, </w:t>
      </w:r>
      <w:proofErr w:type="spellStart"/>
      <w:r>
        <w:rPr>
          <w:color w:val="212121"/>
        </w:rPr>
        <w:t>favouritism</w:t>
      </w:r>
      <w:proofErr w:type="spellEnd"/>
      <w:r>
        <w:rPr>
          <w:color w:val="212121"/>
        </w:rPr>
        <w:t xml:space="preserve">, cronyism, nepotism, extortion, embezzlement, misuse of confidential information, theft, and various forms of fraud, such as forgery or falsification of documents, and financial or procurement fraud. No offer, payment, </w:t>
      </w:r>
      <w:proofErr w:type="gramStart"/>
      <w:r>
        <w:rPr>
          <w:color w:val="212121"/>
        </w:rPr>
        <w:t>consideration</w:t>
      </w:r>
      <w:proofErr w:type="gramEnd"/>
      <w:r>
        <w:rPr>
          <w:color w:val="212121"/>
        </w:rPr>
        <w:t xml:space="preserve"> or benefit of any kind, which could be regarded as an illegal or corrupt practice, shall be made, promised, sought or accepted – directly or indirectly – as an inducement or reward in relation to activities funded by DRC, including tendering, award or execution of contracts. DRC reserves the right, without prejudice to any other right or remedy available to it, according to any violation of this clause to immediately reject the submitted offer, and to take such additional action, civil and/or criminal, as may be appropriate.</w:t>
      </w:r>
    </w:p>
    <w:p w:rsidR="001E6844" w:rsidRDefault="001E6844" w14:paraId="246CFD07" w14:textId="77777777">
      <w:pPr>
        <w:pStyle w:val="BodyText"/>
        <w:spacing w:before="2"/>
      </w:pPr>
    </w:p>
    <w:p w:rsidR="001E6844" w:rsidRDefault="00523DAE" w14:paraId="246CFD08" w14:textId="77777777">
      <w:pPr>
        <w:pStyle w:val="BodyText"/>
        <w:ind w:left="140" w:right="133"/>
        <w:jc w:val="both"/>
      </w:pPr>
      <w:r>
        <w:rPr>
          <w:color w:val="212121"/>
        </w:rPr>
        <w:t>The Bidder agrees to accurately communicate DRC’s policy with regards to Anti- Corruption to Third Parties. The Bidder furthermore</w:t>
      </w:r>
      <w:r>
        <w:rPr>
          <w:color w:val="212121"/>
          <w:spacing w:val="-11"/>
        </w:rPr>
        <w:t xml:space="preserve"> </w:t>
      </w:r>
      <w:r>
        <w:rPr>
          <w:color w:val="212121"/>
        </w:rPr>
        <w:t>agrees</w:t>
      </w:r>
      <w:r>
        <w:rPr>
          <w:color w:val="212121"/>
          <w:spacing w:val="-9"/>
        </w:rPr>
        <w:t xml:space="preserve"> </w:t>
      </w:r>
      <w:r>
        <w:rPr>
          <w:color w:val="212121"/>
        </w:rPr>
        <w:t>to</w:t>
      </w:r>
      <w:r>
        <w:rPr>
          <w:color w:val="212121"/>
          <w:spacing w:val="-9"/>
        </w:rPr>
        <w:t xml:space="preserve"> </w:t>
      </w:r>
      <w:r>
        <w:rPr>
          <w:color w:val="212121"/>
        </w:rPr>
        <w:t>inform</w:t>
      </w:r>
      <w:r>
        <w:rPr>
          <w:color w:val="212121"/>
          <w:spacing w:val="-11"/>
        </w:rPr>
        <w:t xml:space="preserve"> </w:t>
      </w:r>
      <w:r>
        <w:rPr>
          <w:color w:val="212121"/>
        </w:rPr>
        <w:t>DRC</w:t>
      </w:r>
      <w:r>
        <w:rPr>
          <w:color w:val="212121"/>
          <w:spacing w:val="-11"/>
        </w:rPr>
        <w:t xml:space="preserve"> </w:t>
      </w:r>
      <w:r>
        <w:rPr>
          <w:color w:val="212121"/>
        </w:rPr>
        <w:t>immediately</w:t>
      </w:r>
      <w:r>
        <w:rPr>
          <w:color w:val="212121"/>
          <w:spacing w:val="-9"/>
        </w:rPr>
        <w:t xml:space="preserve"> </w:t>
      </w:r>
      <w:r>
        <w:rPr>
          <w:color w:val="212121"/>
        </w:rPr>
        <w:t>of</w:t>
      </w:r>
      <w:r>
        <w:rPr>
          <w:color w:val="212121"/>
          <w:spacing w:val="-11"/>
        </w:rPr>
        <w:t xml:space="preserve"> </w:t>
      </w:r>
      <w:r>
        <w:rPr>
          <w:color w:val="212121"/>
        </w:rPr>
        <w:t>any</w:t>
      </w:r>
      <w:r>
        <w:rPr>
          <w:color w:val="212121"/>
          <w:spacing w:val="-9"/>
        </w:rPr>
        <w:t xml:space="preserve"> </w:t>
      </w:r>
      <w:r>
        <w:rPr>
          <w:color w:val="212121"/>
        </w:rPr>
        <w:t>suspicion</w:t>
      </w:r>
      <w:r>
        <w:rPr>
          <w:color w:val="212121"/>
          <w:spacing w:val="-9"/>
        </w:rPr>
        <w:t xml:space="preserve"> </w:t>
      </w:r>
      <w:r>
        <w:rPr>
          <w:color w:val="212121"/>
        </w:rPr>
        <w:t>or</w:t>
      </w:r>
      <w:r>
        <w:rPr>
          <w:color w:val="212121"/>
          <w:spacing w:val="-10"/>
        </w:rPr>
        <w:t xml:space="preserve"> </w:t>
      </w:r>
      <w:r>
        <w:rPr>
          <w:color w:val="212121"/>
        </w:rPr>
        <w:t>information</w:t>
      </w:r>
      <w:r>
        <w:rPr>
          <w:color w:val="212121"/>
          <w:spacing w:val="-9"/>
        </w:rPr>
        <w:t xml:space="preserve"> </w:t>
      </w:r>
      <w:r>
        <w:rPr>
          <w:color w:val="212121"/>
        </w:rPr>
        <w:t>it</w:t>
      </w:r>
      <w:r>
        <w:rPr>
          <w:color w:val="212121"/>
          <w:spacing w:val="-11"/>
        </w:rPr>
        <w:t xml:space="preserve"> </w:t>
      </w:r>
      <w:r>
        <w:rPr>
          <w:color w:val="212121"/>
        </w:rPr>
        <w:t>receives</w:t>
      </w:r>
      <w:r>
        <w:rPr>
          <w:color w:val="212121"/>
          <w:spacing w:val="-9"/>
        </w:rPr>
        <w:t xml:space="preserve"> </w:t>
      </w:r>
      <w:r>
        <w:rPr>
          <w:color w:val="212121"/>
        </w:rPr>
        <w:t>from</w:t>
      </w:r>
      <w:r>
        <w:rPr>
          <w:color w:val="212121"/>
          <w:spacing w:val="-11"/>
        </w:rPr>
        <w:t xml:space="preserve"> </w:t>
      </w:r>
      <w:r>
        <w:rPr>
          <w:color w:val="212121"/>
        </w:rPr>
        <w:t>any</w:t>
      </w:r>
      <w:r>
        <w:rPr>
          <w:color w:val="212121"/>
          <w:spacing w:val="-12"/>
        </w:rPr>
        <w:t xml:space="preserve"> </w:t>
      </w:r>
      <w:r>
        <w:rPr>
          <w:color w:val="212121"/>
        </w:rPr>
        <w:t>source</w:t>
      </w:r>
      <w:r>
        <w:rPr>
          <w:color w:val="212121"/>
          <w:spacing w:val="-10"/>
        </w:rPr>
        <w:t xml:space="preserve"> </w:t>
      </w:r>
      <w:r>
        <w:rPr>
          <w:color w:val="212121"/>
        </w:rPr>
        <w:t>alleging</w:t>
      </w:r>
      <w:r>
        <w:rPr>
          <w:color w:val="212121"/>
          <w:spacing w:val="-10"/>
        </w:rPr>
        <w:t xml:space="preserve"> </w:t>
      </w:r>
      <w:r>
        <w:rPr>
          <w:color w:val="212121"/>
        </w:rPr>
        <w:t>a</w:t>
      </w:r>
      <w:r>
        <w:rPr>
          <w:color w:val="212121"/>
          <w:spacing w:val="-10"/>
        </w:rPr>
        <w:t xml:space="preserve"> </w:t>
      </w:r>
      <w:r>
        <w:rPr>
          <w:color w:val="212121"/>
        </w:rPr>
        <w:t>violation of</w:t>
      </w:r>
      <w:r>
        <w:rPr>
          <w:color w:val="212121"/>
          <w:spacing w:val="13"/>
        </w:rPr>
        <w:t xml:space="preserve"> </w:t>
      </w:r>
      <w:r>
        <w:rPr>
          <w:color w:val="212121"/>
        </w:rPr>
        <w:t>this</w:t>
      </w:r>
      <w:r>
        <w:rPr>
          <w:color w:val="212121"/>
          <w:spacing w:val="16"/>
        </w:rPr>
        <w:t xml:space="preserve"> </w:t>
      </w:r>
      <w:r>
        <w:rPr>
          <w:color w:val="212121"/>
        </w:rPr>
        <w:t>policy</w:t>
      </w:r>
      <w:r>
        <w:rPr>
          <w:color w:val="212121"/>
          <w:spacing w:val="15"/>
        </w:rPr>
        <w:t xml:space="preserve"> </w:t>
      </w:r>
      <w:r>
        <w:rPr>
          <w:color w:val="212121"/>
        </w:rPr>
        <w:t>to</w:t>
      </w:r>
      <w:r>
        <w:rPr>
          <w:color w:val="212121"/>
          <w:spacing w:val="13"/>
        </w:rPr>
        <w:t xml:space="preserve"> </w:t>
      </w:r>
      <w:r>
        <w:rPr>
          <w:color w:val="212121"/>
        </w:rPr>
        <w:t>the</w:t>
      </w:r>
      <w:r>
        <w:rPr>
          <w:color w:val="212121"/>
          <w:spacing w:val="14"/>
        </w:rPr>
        <w:t xml:space="preserve"> </w:t>
      </w:r>
      <w:r>
        <w:rPr>
          <w:color w:val="212121"/>
        </w:rPr>
        <w:t>contact</w:t>
      </w:r>
      <w:r>
        <w:rPr>
          <w:color w:val="212121"/>
          <w:spacing w:val="12"/>
        </w:rPr>
        <w:t xml:space="preserve"> </w:t>
      </w:r>
      <w:r>
        <w:rPr>
          <w:color w:val="212121"/>
        </w:rPr>
        <w:t>details</w:t>
      </w:r>
      <w:r>
        <w:rPr>
          <w:color w:val="212121"/>
          <w:spacing w:val="15"/>
        </w:rPr>
        <w:t xml:space="preserve"> </w:t>
      </w:r>
      <w:r>
        <w:rPr>
          <w:color w:val="212121"/>
        </w:rPr>
        <w:t>of</w:t>
      </w:r>
      <w:r>
        <w:rPr>
          <w:color w:val="212121"/>
          <w:spacing w:val="13"/>
        </w:rPr>
        <w:t xml:space="preserve"> </w:t>
      </w:r>
      <w:r>
        <w:rPr>
          <w:color w:val="212121"/>
        </w:rPr>
        <w:t>the</w:t>
      </w:r>
      <w:r>
        <w:rPr>
          <w:color w:val="212121"/>
          <w:spacing w:val="14"/>
        </w:rPr>
        <w:t xml:space="preserve"> </w:t>
      </w:r>
      <w:r>
        <w:rPr>
          <w:color w:val="212121"/>
        </w:rPr>
        <w:t>specific</w:t>
      </w:r>
      <w:r>
        <w:rPr>
          <w:color w:val="212121"/>
          <w:spacing w:val="14"/>
        </w:rPr>
        <w:t xml:space="preserve"> </w:t>
      </w:r>
      <w:r>
        <w:rPr>
          <w:color w:val="212121"/>
        </w:rPr>
        <w:t>DRC</w:t>
      </w:r>
      <w:r>
        <w:rPr>
          <w:color w:val="212121"/>
          <w:spacing w:val="14"/>
        </w:rPr>
        <w:t xml:space="preserve"> </w:t>
      </w:r>
      <w:r>
        <w:rPr>
          <w:color w:val="212121"/>
        </w:rPr>
        <w:t>country</w:t>
      </w:r>
      <w:r>
        <w:rPr>
          <w:color w:val="212121"/>
          <w:spacing w:val="20"/>
        </w:rPr>
        <w:t xml:space="preserve"> </w:t>
      </w:r>
      <w:r>
        <w:rPr>
          <w:color w:val="212121"/>
        </w:rPr>
        <w:t>operations</w:t>
      </w:r>
      <w:r>
        <w:rPr>
          <w:color w:val="212121"/>
          <w:spacing w:val="16"/>
        </w:rPr>
        <w:t xml:space="preserve"> </w:t>
      </w:r>
      <w:r>
        <w:rPr>
          <w:color w:val="212121"/>
        </w:rPr>
        <w:t>via</w:t>
      </w:r>
      <w:r>
        <w:rPr>
          <w:color w:val="212121"/>
          <w:spacing w:val="14"/>
        </w:rPr>
        <w:t xml:space="preserve"> </w:t>
      </w:r>
      <w:hyperlink r:id="rId20">
        <w:r>
          <w:rPr>
            <w:color w:val="0F5CB6"/>
          </w:rPr>
          <w:t>www.drc.ngo/where-we-work</w:t>
        </w:r>
        <w:r>
          <w:rPr>
            <w:color w:val="212121"/>
          </w:rPr>
          <w:t>,</w:t>
        </w:r>
        <w:r>
          <w:rPr>
            <w:color w:val="212121"/>
            <w:spacing w:val="15"/>
          </w:rPr>
          <w:t xml:space="preserve"> </w:t>
        </w:r>
      </w:hyperlink>
      <w:r>
        <w:rPr>
          <w:color w:val="212121"/>
        </w:rPr>
        <w:t>or</w:t>
      </w:r>
      <w:r>
        <w:rPr>
          <w:color w:val="212121"/>
          <w:spacing w:val="14"/>
        </w:rPr>
        <w:t xml:space="preserve"> </w:t>
      </w:r>
      <w:r>
        <w:rPr>
          <w:color w:val="212121"/>
        </w:rPr>
        <w:t>via</w:t>
      </w:r>
      <w:r>
        <w:rPr>
          <w:color w:val="212121"/>
          <w:spacing w:val="15"/>
        </w:rPr>
        <w:t xml:space="preserve"> </w:t>
      </w:r>
      <w:r>
        <w:rPr>
          <w:color w:val="212121"/>
        </w:rPr>
        <w:t>DRC’s</w:t>
      </w:r>
    </w:p>
    <w:p w:rsidR="001E6844" w:rsidRDefault="00523DAE" w14:paraId="246CFD0B" w14:textId="77777777">
      <w:pPr>
        <w:pStyle w:val="BodyText"/>
        <w:spacing w:before="60"/>
        <w:ind w:left="140" w:right="134"/>
        <w:jc w:val="both"/>
      </w:pPr>
      <w:r>
        <w:rPr>
          <w:color w:val="212121"/>
        </w:rPr>
        <w:t xml:space="preserve">Code of Conduct Reporting Mechanism: </w:t>
      </w:r>
      <w:hyperlink r:id="rId21">
        <w:r>
          <w:rPr>
            <w:color w:val="0F5CB6"/>
          </w:rPr>
          <w:t>www.drc.ngo/relief-work/concerns-complaints/code-of-conduct-reporting-</w:t>
        </w:r>
      </w:hyperlink>
      <w:r>
        <w:rPr>
          <w:color w:val="0F5CB6"/>
        </w:rPr>
        <w:t xml:space="preserve"> </w:t>
      </w:r>
      <w:hyperlink r:id="rId22">
        <w:r>
          <w:rPr>
            <w:color w:val="0F5CB6"/>
          </w:rPr>
          <w:t>mechanism</w:t>
        </w:r>
        <w:r>
          <w:rPr>
            <w:color w:val="212121"/>
          </w:rPr>
          <w:t xml:space="preserve">. </w:t>
        </w:r>
      </w:hyperlink>
      <w:r>
        <w:rPr>
          <w:color w:val="212121"/>
        </w:rPr>
        <w:t xml:space="preserve">Reports of suspected corruption can also be reported directly to DRC HQ at </w:t>
      </w:r>
      <w:hyperlink r:id="rId23">
        <w:r>
          <w:rPr>
            <w:color w:val="0F5CB6"/>
          </w:rPr>
          <w:t>c.o.conduct@drc.</w:t>
        </w:r>
      </w:hyperlink>
      <w:r>
        <w:rPr>
          <w:color w:val="0F5CB6"/>
        </w:rPr>
        <w:t>ngo</w:t>
      </w:r>
      <w:r>
        <w:rPr>
          <w:color w:val="212121"/>
        </w:rPr>
        <w:t>.</w:t>
      </w:r>
    </w:p>
    <w:p w:rsidR="001E6844" w:rsidRDefault="001E6844" w14:paraId="246CFD0C" w14:textId="77777777">
      <w:pPr>
        <w:pStyle w:val="BodyText"/>
        <w:spacing w:before="11"/>
        <w:rPr>
          <w:sz w:val="19"/>
        </w:rPr>
      </w:pPr>
    </w:p>
    <w:p w:rsidR="001E6844" w:rsidRDefault="00523DAE" w14:paraId="246CFD0D" w14:textId="77777777">
      <w:pPr>
        <w:pStyle w:val="Heading1"/>
        <w:numPr>
          <w:ilvl w:val="0"/>
          <w:numId w:val="8"/>
        </w:numPr>
        <w:tabs>
          <w:tab w:val="left" w:pos="860"/>
          <w:tab w:val="left" w:pos="861"/>
        </w:tabs>
        <w:ind w:hanging="721"/>
      </w:pPr>
      <w:r>
        <w:t>CONFLICT OF INTEREST</w:t>
      </w:r>
    </w:p>
    <w:p w:rsidR="001E6844" w:rsidRDefault="00523DAE" w14:paraId="246CFD0E" w14:textId="77777777">
      <w:pPr>
        <w:pStyle w:val="BodyText"/>
        <w:spacing w:before="1"/>
        <w:ind w:left="140" w:right="139"/>
        <w:jc w:val="both"/>
      </w:pPr>
      <w:r>
        <w:rPr>
          <w:color w:val="212121"/>
        </w:rPr>
        <w:t xml:space="preserve">A Bidder shall not, and shall ensure that its employees, officers, advisers, </w:t>
      </w:r>
      <w:proofErr w:type="gramStart"/>
      <w:r>
        <w:rPr>
          <w:color w:val="212121"/>
        </w:rPr>
        <w:t>agents</w:t>
      </w:r>
      <w:proofErr w:type="gramEnd"/>
      <w:r>
        <w:rPr>
          <w:color w:val="212121"/>
        </w:rPr>
        <w:t xml:space="preserve"> or subcontractors do not place themselves in</w:t>
      </w:r>
      <w:r>
        <w:rPr>
          <w:color w:val="212121"/>
          <w:spacing w:val="-2"/>
        </w:rPr>
        <w:t xml:space="preserve"> </w:t>
      </w:r>
      <w:r>
        <w:rPr>
          <w:color w:val="212121"/>
        </w:rPr>
        <w:t>a</w:t>
      </w:r>
      <w:r>
        <w:rPr>
          <w:color w:val="212121"/>
          <w:spacing w:val="-1"/>
        </w:rPr>
        <w:t xml:space="preserve"> </w:t>
      </w:r>
      <w:r>
        <w:rPr>
          <w:color w:val="212121"/>
        </w:rPr>
        <w:t>position</w:t>
      </w:r>
      <w:r>
        <w:rPr>
          <w:color w:val="212121"/>
          <w:spacing w:val="-4"/>
        </w:rPr>
        <w:t xml:space="preserve"> </w:t>
      </w:r>
      <w:r>
        <w:rPr>
          <w:color w:val="212121"/>
        </w:rPr>
        <w:t>that</w:t>
      </w:r>
      <w:r>
        <w:rPr>
          <w:color w:val="212121"/>
          <w:spacing w:val="-2"/>
        </w:rPr>
        <w:t xml:space="preserve"> </w:t>
      </w:r>
      <w:r>
        <w:rPr>
          <w:color w:val="212121"/>
        </w:rPr>
        <w:t>may,</w:t>
      </w:r>
      <w:r>
        <w:rPr>
          <w:color w:val="212121"/>
          <w:spacing w:val="-3"/>
        </w:rPr>
        <w:t xml:space="preserve"> </w:t>
      </w:r>
      <w:r>
        <w:rPr>
          <w:color w:val="212121"/>
        </w:rPr>
        <w:t>or</w:t>
      </w:r>
      <w:r>
        <w:rPr>
          <w:color w:val="212121"/>
          <w:spacing w:val="-4"/>
        </w:rPr>
        <w:t xml:space="preserve"> </w:t>
      </w:r>
      <w:r>
        <w:rPr>
          <w:color w:val="212121"/>
        </w:rPr>
        <w:t>does,</w:t>
      </w:r>
      <w:r>
        <w:rPr>
          <w:color w:val="212121"/>
          <w:spacing w:val="-2"/>
        </w:rPr>
        <w:t xml:space="preserve"> </w:t>
      </w:r>
      <w:r>
        <w:rPr>
          <w:color w:val="212121"/>
        </w:rPr>
        <w:t>give</w:t>
      </w:r>
      <w:r>
        <w:rPr>
          <w:color w:val="212121"/>
          <w:spacing w:val="-3"/>
        </w:rPr>
        <w:t xml:space="preserve"> </w:t>
      </w:r>
      <w:r>
        <w:rPr>
          <w:color w:val="212121"/>
        </w:rPr>
        <w:t>rise</w:t>
      </w:r>
      <w:r>
        <w:rPr>
          <w:color w:val="212121"/>
          <w:spacing w:val="-4"/>
        </w:rPr>
        <w:t xml:space="preserve"> </w:t>
      </w:r>
      <w:r>
        <w:rPr>
          <w:color w:val="212121"/>
        </w:rPr>
        <w:t>to</w:t>
      </w:r>
      <w:r>
        <w:rPr>
          <w:color w:val="212121"/>
          <w:spacing w:val="-2"/>
        </w:rPr>
        <w:t xml:space="preserve"> </w:t>
      </w:r>
      <w:r>
        <w:rPr>
          <w:color w:val="212121"/>
        </w:rPr>
        <w:t>an</w:t>
      </w:r>
      <w:r>
        <w:rPr>
          <w:color w:val="212121"/>
          <w:spacing w:val="-4"/>
        </w:rPr>
        <w:t xml:space="preserve"> </w:t>
      </w:r>
      <w:r>
        <w:rPr>
          <w:color w:val="212121"/>
        </w:rPr>
        <w:t>actual,</w:t>
      </w:r>
      <w:r>
        <w:rPr>
          <w:color w:val="212121"/>
          <w:spacing w:val="-4"/>
        </w:rPr>
        <w:t xml:space="preserve"> </w:t>
      </w:r>
      <w:r>
        <w:rPr>
          <w:color w:val="212121"/>
        </w:rPr>
        <w:t>potential</w:t>
      </w:r>
      <w:r>
        <w:rPr>
          <w:color w:val="212121"/>
          <w:spacing w:val="-1"/>
        </w:rPr>
        <w:t xml:space="preserve"> </w:t>
      </w:r>
      <w:r>
        <w:rPr>
          <w:color w:val="212121"/>
        </w:rPr>
        <w:t>or</w:t>
      </w:r>
      <w:r>
        <w:rPr>
          <w:color w:val="212121"/>
          <w:spacing w:val="-2"/>
        </w:rPr>
        <w:t xml:space="preserve"> </w:t>
      </w:r>
      <w:r>
        <w:rPr>
          <w:color w:val="212121"/>
        </w:rPr>
        <w:t>perceived</w:t>
      </w:r>
      <w:r>
        <w:rPr>
          <w:color w:val="212121"/>
          <w:spacing w:val="-2"/>
        </w:rPr>
        <w:t xml:space="preserve"> </w:t>
      </w:r>
      <w:r>
        <w:rPr>
          <w:color w:val="212121"/>
        </w:rPr>
        <w:t>conflict</w:t>
      </w:r>
      <w:r>
        <w:rPr>
          <w:color w:val="212121"/>
          <w:spacing w:val="-2"/>
        </w:rPr>
        <w:t xml:space="preserve"> </w:t>
      </w:r>
      <w:r>
        <w:rPr>
          <w:color w:val="212121"/>
        </w:rPr>
        <w:t>of</w:t>
      </w:r>
      <w:r>
        <w:rPr>
          <w:color w:val="212121"/>
          <w:spacing w:val="-3"/>
        </w:rPr>
        <w:t xml:space="preserve"> </w:t>
      </w:r>
      <w:r>
        <w:rPr>
          <w:color w:val="212121"/>
        </w:rPr>
        <w:t>interest</w:t>
      </w:r>
      <w:r>
        <w:rPr>
          <w:color w:val="212121"/>
          <w:spacing w:val="-2"/>
        </w:rPr>
        <w:t xml:space="preserve"> </w:t>
      </w:r>
      <w:r>
        <w:rPr>
          <w:color w:val="212121"/>
        </w:rPr>
        <w:t>between</w:t>
      </w:r>
      <w:r>
        <w:rPr>
          <w:color w:val="212121"/>
          <w:spacing w:val="-2"/>
        </w:rPr>
        <w:t xml:space="preserve"> </w:t>
      </w:r>
      <w:r>
        <w:rPr>
          <w:color w:val="212121"/>
        </w:rPr>
        <w:t>the</w:t>
      </w:r>
      <w:r>
        <w:rPr>
          <w:color w:val="212121"/>
          <w:spacing w:val="-3"/>
        </w:rPr>
        <w:t xml:space="preserve"> </w:t>
      </w:r>
      <w:r>
        <w:rPr>
          <w:color w:val="212121"/>
        </w:rPr>
        <w:t>interests</w:t>
      </w:r>
      <w:r>
        <w:rPr>
          <w:color w:val="212121"/>
          <w:spacing w:val="-1"/>
        </w:rPr>
        <w:t xml:space="preserve"> </w:t>
      </w:r>
      <w:r>
        <w:rPr>
          <w:color w:val="212121"/>
        </w:rPr>
        <w:t>of</w:t>
      </w:r>
      <w:r>
        <w:rPr>
          <w:color w:val="212121"/>
          <w:spacing w:val="-3"/>
        </w:rPr>
        <w:t xml:space="preserve"> </w:t>
      </w:r>
      <w:r>
        <w:rPr>
          <w:color w:val="212121"/>
        </w:rPr>
        <w:t>DRC and the Bidder’s interests during the procurement</w:t>
      </w:r>
      <w:r>
        <w:rPr>
          <w:color w:val="212121"/>
          <w:spacing w:val="-3"/>
        </w:rPr>
        <w:t xml:space="preserve"> </w:t>
      </w:r>
      <w:r>
        <w:rPr>
          <w:color w:val="212121"/>
        </w:rPr>
        <w:t>process.</w:t>
      </w:r>
    </w:p>
    <w:p w:rsidR="001E6844" w:rsidRDefault="001E6844" w14:paraId="246CFD0F" w14:textId="77777777">
      <w:pPr>
        <w:pStyle w:val="BodyText"/>
      </w:pPr>
    </w:p>
    <w:p w:rsidR="001E6844" w:rsidRDefault="00523DAE" w14:paraId="246CFD10" w14:textId="77777777">
      <w:pPr>
        <w:pStyle w:val="BodyText"/>
        <w:ind w:left="140" w:right="135"/>
        <w:jc w:val="both"/>
      </w:pPr>
      <w:r>
        <w:rPr>
          <w:color w:val="212121"/>
        </w:rPr>
        <w:t>If during any stage of the procurement process or performance of any DRC contract a conflict of interest arises, or appears likely to arise, the Bidder shall notify DRC immediately in writing, setting out all relevant details of the situation, including those</w:t>
      </w:r>
      <w:r>
        <w:rPr>
          <w:color w:val="212121"/>
          <w:spacing w:val="-10"/>
        </w:rPr>
        <w:t xml:space="preserve"> </w:t>
      </w:r>
      <w:r>
        <w:rPr>
          <w:color w:val="212121"/>
        </w:rPr>
        <w:t>cases</w:t>
      </w:r>
      <w:r>
        <w:rPr>
          <w:color w:val="212121"/>
          <w:spacing w:val="-8"/>
        </w:rPr>
        <w:t xml:space="preserve"> </w:t>
      </w:r>
      <w:r>
        <w:rPr>
          <w:color w:val="212121"/>
        </w:rPr>
        <w:t>in</w:t>
      </w:r>
      <w:r>
        <w:rPr>
          <w:color w:val="212121"/>
          <w:spacing w:val="-11"/>
        </w:rPr>
        <w:t xml:space="preserve"> </w:t>
      </w:r>
      <w:r>
        <w:rPr>
          <w:color w:val="212121"/>
        </w:rPr>
        <w:t>which</w:t>
      </w:r>
      <w:r>
        <w:rPr>
          <w:color w:val="212121"/>
          <w:spacing w:val="-8"/>
        </w:rPr>
        <w:t xml:space="preserve"> </w:t>
      </w:r>
      <w:r>
        <w:rPr>
          <w:color w:val="212121"/>
        </w:rPr>
        <w:t>the</w:t>
      </w:r>
      <w:r>
        <w:rPr>
          <w:color w:val="212121"/>
          <w:spacing w:val="-10"/>
        </w:rPr>
        <w:t xml:space="preserve"> </w:t>
      </w:r>
      <w:r>
        <w:rPr>
          <w:color w:val="212121"/>
        </w:rPr>
        <w:t>interests</w:t>
      </w:r>
      <w:r>
        <w:rPr>
          <w:color w:val="212121"/>
          <w:spacing w:val="-8"/>
        </w:rPr>
        <w:t xml:space="preserve"> </w:t>
      </w:r>
      <w:r>
        <w:rPr>
          <w:color w:val="212121"/>
        </w:rPr>
        <w:t>of</w:t>
      </w:r>
      <w:r>
        <w:rPr>
          <w:color w:val="212121"/>
          <w:spacing w:val="-9"/>
        </w:rPr>
        <w:t xml:space="preserve"> </w:t>
      </w:r>
      <w:r>
        <w:rPr>
          <w:color w:val="212121"/>
        </w:rPr>
        <w:t>the</w:t>
      </w:r>
      <w:r>
        <w:rPr>
          <w:color w:val="212121"/>
          <w:spacing w:val="-10"/>
        </w:rPr>
        <w:t xml:space="preserve"> </w:t>
      </w:r>
      <w:r>
        <w:rPr>
          <w:color w:val="212121"/>
        </w:rPr>
        <w:t>Bidder</w:t>
      </w:r>
      <w:r>
        <w:rPr>
          <w:color w:val="212121"/>
          <w:spacing w:val="-9"/>
        </w:rPr>
        <w:t xml:space="preserve"> </w:t>
      </w:r>
      <w:r>
        <w:rPr>
          <w:color w:val="212121"/>
        </w:rPr>
        <w:t>conflict</w:t>
      </w:r>
      <w:r>
        <w:rPr>
          <w:color w:val="212121"/>
          <w:spacing w:val="-8"/>
        </w:rPr>
        <w:t xml:space="preserve"> </w:t>
      </w:r>
      <w:r>
        <w:rPr>
          <w:color w:val="212121"/>
        </w:rPr>
        <w:t>with</w:t>
      </w:r>
      <w:r>
        <w:rPr>
          <w:color w:val="212121"/>
          <w:spacing w:val="-8"/>
        </w:rPr>
        <w:t xml:space="preserve"> </w:t>
      </w:r>
      <w:r>
        <w:rPr>
          <w:color w:val="212121"/>
        </w:rPr>
        <w:t>the</w:t>
      </w:r>
      <w:r>
        <w:rPr>
          <w:color w:val="212121"/>
          <w:spacing w:val="-10"/>
        </w:rPr>
        <w:t xml:space="preserve"> </w:t>
      </w:r>
      <w:r>
        <w:rPr>
          <w:color w:val="212121"/>
        </w:rPr>
        <w:t>interests</w:t>
      </w:r>
      <w:r>
        <w:rPr>
          <w:color w:val="212121"/>
          <w:spacing w:val="-8"/>
        </w:rPr>
        <w:t xml:space="preserve"> </w:t>
      </w:r>
      <w:r>
        <w:rPr>
          <w:color w:val="212121"/>
        </w:rPr>
        <w:t>of</w:t>
      </w:r>
      <w:r>
        <w:rPr>
          <w:color w:val="212121"/>
          <w:spacing w:val="-9"/>
        </w:rPr>
        <w:t xml:space="preserve"> </w:t>
      </w:r>
      <w:r>
        <w:rPr>
          <w:color w:val="212121"/>
        </w:rPr>
        <w:t>DRC,</w:t>
      </w:r>
      <w:r>
        <w:rPr>
          <w:color w:val="212121"/>
          <w:spacing w:val="-9"/>
        </w:rPr>
        <w:t xml:space="preserve"> </w:t>
      </w:r>
      <w:r>
        <w:rPr>
          <w:color w:val="212121"/>
        </w:rPr>
        <w:t>or</w:t>
      </w:r>
      <w:r>
        <w:rPr>
          <w:color w:val="212121"/>
          <w:spacing w:val="-9"/>
        </w:rPr>
        <w:t xml:space="preserve"> </w:t>
      </w:r>
      <w:r>
        <w:rPr>
          <w:color w:val="212121"/>
        </w:rPr>
        <w:t>cases</w:t>
      </w:r>
      <w:r>
        <w:rPr>
          <w:color w:val="212121"/>
          <w:spacing w:val="-9"/>
        </w:rPr>
        <w:t xml:space="preserve"> </w:t>
      </w:r>
      <w:r>
        <w:rPr>
          <w:color w:val="212121"/>
        </w:rPr>
        <w:t>in</w:t>
      </w:r>
      <w:r>
        <w:rPr>
          <w:color w:val="212121"/>
          <w:spacing w:val="-9"/>
        </w:rPr>
        <w:t xml:space="preserve"> </w:t>
      </w:r>
      <w:r>
        <w:rPr>
          <w:color w:val="212121"/>
        </w:rPr>
        <w:t>which</w:t>
      </w:r>
      <w:r>
        <w:rPr>
          <w:color w:val="212121"/>
          <w:spacing w:val="-9"/>
        </w:rPr>
        <w:t xml:space="preserve"> </w:t>
      </w:r>
      <w:r>
        <w:rPr>
          <w:color w:val="212121"/>
        </w:rPr>
        <w:t>any</w:t>
      </w:r>
      <w:r>
        <w:rPr>
          <w:color w:val="212121"/>
          <w:spacing w:val="-8"/>
        </w:rPr>
        <w:t xml:space="preserve"> </w:t>
      </w:r>
      <w:r>
        <w:rPr>
          <w:color w:val="212121"/>
        </w:rPr>
        <w:t>DRC</w:t>
      </w:r>
      <w:r>
        <w:rPr>
          <w:color w:val="212121"/>
          <w:spacing w:val="-9"/>
        </w:rPr>
        <w:t xml:space="preserve"> </w:t>
      </w:r>
      <w:r>
        <w:rPr>
          <w:color w:val="212121"/>
        </w:rPr>
        <w:t>official,</w:t>
      </w:r>
      <w:r>
        <w:rPr>
          <w:color w:val="212121"/>
          <w:spacing w:val="-8"/>
        </w:rPr>
        <w:t xml:space="preserve"> </w:t>
      </w:r>
      <w:r>
        <w:rPr>
          <w:color w:val="212121"/>
        </w:rPr>
        <w:t>employee or person under contract with DRC may have, or appear to have, an interest of any kind in the Bidder’s business or any kind of economic ties with the Bidder. The Bidder shall take steps as DRC may reasonably require, to resolve or otherwise deal with the conflict to the satisfaction of</w:t>
      </w:r>
      <w:r>
        <w:rPr>
          <w:color w:val="212121"/>
          <w:spacing w:val="-4"/>
        </w:rPr>
        <w:t xml:space="preserve"> </w:t>
      </w:r>
      <w:r>
        <w:rPr>
          <w:color w:val="212121"/>
        </w:rPr>
        <w:t>DRC.</w:t>
      </w:r>
    </w:p>
    <w:p w:rsidR="001E6844" w:rsidRDefault="001E6844" w14:paraId="246CFD11" w14:textId="77777777">
      <w:pPr>
        <w:pStyle w:val="BodyText"/>
      </w:pPr>
    </w:p>
    <w:p w:rsidR="001E6844" w:rsidRDefault="00523DAE" w14:paraId="246CFD12" w14:textId="77777777">
      <w:pPr>
        <w:pStyle w:val="Heading1"/>
        <w:numPr>
          <w:ilvl w:val="0"/>
          <w:numId w:val="8"/>
        </w:numPr>
        <w:tabs>
          <w:tab w:val="left" w:pos="860"/>
          <w:tab w:val="left" w:pos="861"/>
        </w:tabs>
        <w:spacing w:before="1" w:line="243" w:lineRule="exact"/>
        <w:ind w:hanging="721"/>
      </w:pPr>
      <w:r>
        <w:t>WITHDRAWAL/MODIFICATION OF</w:t>
      </w:r>
      <w:r>
        <w:rPr>
          <w:spacing w:val="-1"/>
        </w:rPr>
        <w:t xml:space="preserve"> </w:t>
      </w:r>
      <w:r>
        <w:t>BIDS</w:t>
      </w:r>
    </w:p>
    <w:p w:rsidR="001E6844" w:rsidP="000A1144" w:rsidRDefault="00523DAE" w14:paraId="246CFD14" w14:textId="22033844">
      <w:pPr>
        <w:pStyle w:val="BodyText"/>
        <w:spacing w:line="243" w:lineRule="exact"/>
        <w:ind w:left="140"/>
        <w:jc w:val="both"/>
      </w:pPr>
      <w:r>
        <w:rPr>
          <w:color w:val="212121"/>
        </w:rPr>
        <w:t xml:space="preserve">Requests to withdraw a Bid after the Bid closure time shall not be </w:t>
      </w:r>
      <w:proofErr w:type="spellStart"/>
      <w:r>
        <w:rPr>
          <w:color w:val="212121"/>
        </w:rPr>
        <w:t>honoured</w:t>
      </w:r>
      <w:proofErr w:type="spellEnd"/>
      <w:r>
        <w:rPr>
          <w:color w:val="212121"/>
        </w:rPr>
        <w:t>.</w:t>
      </w:r>
    </w:p>
    <w:p w:rsidRPr="000A1144" w:rsidR="001E6844" w:rsidP="000A1144" w:rsidRDefault="00523DAE" w14:paraId="246CFD16" w14:textId="1242A6BC">
      <w:pPr>
        <w:pStyle w:val="BodyText"/>
        <w:ind w:left="140"/>
        <w:jc w:val="both"/>
      </w:pPr>
      <w:r>
        <w:rPr>
          <w:color w:val="212121"/>
        </w:rPr>
        <w:t>Withdrawal of a Bid may result in your suspension or removal from the DRC suppliers List.</w:t>
      </w:r>
    </w:p>
    <w:p w:rsidR="001E6844" w:rsidRDefault="00523DAE" w14:paraId="246CFD17" w14:textId="77777777">
      <w:pPr>
        <w:pStyle w:val="BodyText"/>
        <w:ind w:left="140" w:right="138"/>
        <w:jc w:val="both"/>
      </w:pPr>
      <w:r>
        <w:rPr>
          <w:color w:val="212121"/>
        </w:rPr>
        <w:t>A Bidder may modify its Bid prior to the ITB closure. Any such modification shall be submitted in writing and in a sealed envelope, marked with the original Bid number. No modification shall be allowed after the ITB closure.</w:t>
      </w:r>
    </w:p>
    <w:p w:rsidR="001E6844" w:rsidRDefault="001E6844" w14:paraId="246CFD18" w14:textId="77777777">
      <w:pPr>
        <w:pStyle w:val="BodyText"/>
      </w:pPr>
    </w:p>
    <w:p w:rsidR="001E6844" w:rsidRDefault="00523DAE" w14:paraId="246CFD19" w14:textId="77777777">
      <w:pPr>
        <w:pStyle w:val="Heading1"/>
        <w:numPr>
          <w:ilvl w:val="0"/>
          <w:numId w:val="8"/>
        </w:numPr>
        <w:tabs>
          <w:tab w:val="left" w:pos="860"/>
          <w:tab w:val="left" w:pos="861"/>
        </w:tabs>
        <w:ind w:hanging="721"/>
      </w:pPr>
      <w:r>
        <w:t>LATE</w:t>
      </w:r>
      <w:r>
        <w:rPr>
          <w:spacing w:val="-1"/>
        </w:rPr>
        <w:t xml:space="preserve"> </w:t>
      </w:r>
      <w:r>
        <w:t>BIDS</w:t>
      </w:r>
    </w:p>
    <w:p w:rsidR="001E6844" w:rsidRDefault="00523DAE" w14:paraId="246CFD1A" w14:textId="2ED33297">
      <w:pPr>
        <w:pStyle w:val="BodyText"/>
        <w:spacing w:before="1"/>
        <w:ind w:left="140"/>
        <w:jc w:val="both"/>
        <w:rPr>
          <w:color w:val="212121"/>
        </w:rPr>
      </w:pPr>
      <w:r>
        <w:rPr>
          <w:color w:val="212121"/>
        </w:rPr>
        <w:t>All Bids received after the ITB closure will be rejected.</w:t>
      </w:r>
    </w:p>
    <w:p w:rsidR="005274F5" w:rsidRDefault="005274F5" w14:paraId="77488B71" w14:textId="77777777">
      <w:pPr>
        <w:pStyle w:val="BodyText"/>
        <w:spacing w:before="1"/>
        <w:ind w:left="140"/>
        <w:jc w:val="both"/>
      </w:pPr>
    </w:p>
    <w:p w:rsidR="001E6844" w:rsidRDefault="001E6844" w14:paraId="246CFD1B" w14:textId="77777777">
      <w:pPr>
        <w:pStyle w:val="BodyText"/>
        <w:spacing w:before="1"/>
      </w:pPr>
    </w:p>
    <w:p w:rsidR="001E6844" w:rsidRDefault="00523DAE" w14:paraId="246CFD1C" w14:textId="77777777">
      <w:pPr>
        <w:pStyle w:val="Heading1"/>
        <w:numPr>
          <w:ilvl w:val="0"/>
          <w:numId w:val="8"/>
        </w:numPr>
        <w:tabs>
          <w:tab w:val="left" w:pos="860"/>
          <w:tab w:val="left" w:pos="861"/>
        </w:tabs>
        <w:spacing w:line="243" w:lineRule="exact"/>
        <w:ind w:hanging="721"/>
      </w:pPr>
      <w:r>
        <w:t>OPENING OF THE</w:t>
      </w:r>
      <w:r>
        <w:rPr>
          <w:spacing w:val="-1"/>
        </w:rPr>
        <w:t xml:space="preserve"> </w:t>
      </w:r>
      <w:r>
        <w:t>ITB</w:t>
      </w:r>
    </w:p>
    <w:p w:rsidR="001E6844" w:rsidRDefault="00523DAE" w14:paraId="246CFD1D" w14:textId="77777777">
      <w:pPr>
        <w:pStyle w:val="BodyText"/>
        <w:spacing w:line="243" w:lineRule="exact"/>
        <w:ind w:left="140"/>
        <w:jc w:val="both"/>
      </w:pPr>
      <w:r>
        <w:t>The Tender Opening will take place at the time and location stated above.</w:t>
      </w:r>
    </w:p>
    <w:p w:rsidR="001E6844" w:rsidRDefault="001E6844" w14:paraId="246CFD1E" w14:textId="77777777">
      <w:pPr>
        <w:pStyle w:val="BodyText"/>
        <w:spacing w:before="1"/>
      </w:pPr>
    </w:p>
    <w:p w:rsidR="001E6844" w:rsidRDefault="00523DAE" w14:paraId="246CFD1F" w14:textId="77777777">
      <w:pPr>
        <w:pStyle w:val="BodyText"/>
        <w:ind w:left="140" w:right="138"/>
        <w:jc w:val="both"/>
      </w:pPr>
      <w:r>
        <w:t xml:space="preserve">Any attempt by a Bidder to influence the Evaluation Committee in the process of examination, clarification, </w:t>
      </w:r>
      <w:proofErr w:type="gramStart"/>
      <w:r>
        <w:t>evaluation</w:t>
      </w:r>
      <w:proofErr w:type="gramEnd"/>
      <w:r>
        <w:t xml:space="preserve"> and comparison of tenders, to obtain information on how the procedure is progressing or to influence DRC in its decision concerning the award of the contract will result in the immediate rejection of the tender.</w:t>
      </w:r>
    </w:p>
    <w:p w:rsidR="001E6844" w:rsidRDefault="001E6844" w14:paraId="246CFD20" w14:textId="77777777">
      <w:pPr>
        <w:pStyle w:val="BodyText"/>
      </w:pPr>
    </w:p>
    <w:p w:rsidR="001E6844" w:rsidRDefault="00523DAE" w14:paraId="246CFD21" w14:textId="77777777">
      <w:pPr>
        <w:pStyle w:val="Heading1"/>
        <w:numPr>
          <w:ilvl w:val="0"/>
          <w:numId w:val="8"/>
        </w:numPr>
        <w:tabs>
          <w:tab w:val="left" w:pos="860"/>
          <w:tab w:val="left" w:pos="861"/>
        </w:tabs>
        <w:spacing w:before="1" w:line="243" w:lineRule="exact"/>
        <w:ind w:hanging="721"/>
      </w:pPr>
      <w:r>
        <w:t>CONDITIONS OF</w:t>
      </w:r>
      <w:r>
        <w:rPr>
          <w:spacing w:val="-3"/>
        </w:rPr>
        <w:t xml:space="preserve"> </w:t>
      </w:r>
      <w:r>
        <w:t>CONTRACT</w:t>
      </w:r>
    </w:p>
    <w:p w:rsidR="001E6844" w:rsidRDefault="00523DAE" w14:paraId="246CFD22" w14:textId="77777777">
      <w:pPr>
        <w:pStyle w:val="BodyText"/>
        <w:ind w:left="140" w:right="133"/>
        <w:jc w:val="both"/>
      </w:pPr>
      <w:r>
        <w:rPr>
          <w:color w:val="212121"/>
        </w:rPr>
        <w:t>All</w:t>
      </w:r>
      <w:r>
        <w:rPr>
          <w:color w:val="212121"/>
          <w:spacing w:val="-4"/>
        </w:rPr>
        <w:t xml:space="preserve"> </w:t>
      </w:r>
      <w:r>
        <w:rPr>
          <w:color w:val="212121"/>
        </w:rPr>
        <w:t>Bidders</w:t>
      </w:r>
      <w:r>
        <w:rPr>
          <w:color w:val="212121"/>
          <w:spacing w:val="-1"/>
        </w:rPr>
        <w:t xml:space="preserve"> </w:t>
      </w:r>
      <w:r>
        <w:rPr>
          <w:color w:val="212121"/>
        </w:rPr>
        <w:t>shall</w:t>
      </w:r>
      <w:r>
        <w:rPr>
          <w:color w:val="212121"/>
          <w:spacing w:val="-1"/>
        </w:rPr>
        <w:t xml:space="preserve"> </w:t>
      </w:r>
      <w:r>
        <w:rPr>
          <w:color w:val="212121"/>
        </w:rPr>
        <w:t>acknowledge</w:t>
      </w:r>
      <w:r>
        <w:rPr>
          <w:color w:val="212121"/>
          <w:spacing w:val="-5"/>
        </w:rPr>
        <w:t xml:space="preserve"> </w:t>
      </w:r>
      <w:r>
        <w:rPr>
          <w:color w:val="212121"/>
        </w:rPr>
        <w:t>that</w:t>
      </w:r>
      <w:r>
        <w:rPr>
          <w:color w:val="212121"/>
          <w:spacing w:val="-2"/>
        </w:rPr>
        <w:t xml:space="preserve"> </w:t>
      </w:r>
      <w:r>
        <w:rPr>
          <w:color w:val="212121"/>
        </w:rPr>
        <w:t>the</w:t>
      </w:r>
      <w:r>
        <w:rPr>
          <w:color w:val="212121"/>
          <w:spacing w:val="-3"/>
        </w:rPr>
        <w:t xml:space="preserve"> </w:t>
      </w:r>
      <w:r>
        <w:rPr>
          <w:color w:val="212121"/>
        </w:rPr>
        <w:t>DRC</w:t>
      </w:r>
      <w:r>
        <w:rPr>
          <w:color w:val="212121"/>
          <w:spacing w:val="-3"/>
        </w:rPr>
        <w:t xml:space="preserve"> </w:t>
      </w:r>
      <w:r>
        <w:rPr>
          <w:color w:val="212121"/>
        </w:rPr>
        <w:t>General</w:t>
      </w:r>
      <w:r>
        <w:rPr>
          <w:color w:val="212121"/>
          <w:spacing w:val="-3"/>
        </w:rPr>
        <w:t xml:space="preserve"> </w:t>
      </w:r>
      <w:r>
        <w:rPr>
          <w:color w:val="212121"/>
        </w:rPr>
        <w:t>Conditions</w:t>
      </w:r>
      <w:r>
        <w:rPr>
          <w:color w:val="212121"/>
          <w:spacing w:val="-2"/>
        </w:rPr>
        <w:t xml:space="preserve"> </w:t>
      </w:r>
      <w:r>
        <w:rPr>
          <w:color w:val="212121"/>
        </w:rPr>
        <w:t>of</w:t>
      </w:r>
      <w:r>
        <w:rPr>
          <w:color w:val="212121"/>
          <w:spacing w:val="-4"/>
        </w:rPr>
        <w:t xml:space="preserve"> </w:t>
      </w:r>
      <w:r>
        <w:rPr>
          <w:color w:val="212121"/>
        </w:rPr>
        <w:t>Contract</w:t>
      </w:r>
      <w:r>
        <w:rPr>
          <w:color w:val="212121"/>
          <w:spacing w:val="-2"/>
        </w:rPr>
        <w:t xml:space="preserve"> </w:t>
      </w:r>
      <w:r>
        <w:rPr>
          <w:color w:val="212121"/>
        </w:rPr>
        <w:t>for</w:t>
      </w:r>
      <w:r>
        <w:rPr>
          <w:color w:val="212121"/>
          <w:spacing w:val="-3"/>
        </w:rPr>
        <w:t xml:space="preserve"> </w:t>
      </w:r>
      <w:r>
        <w:rPr>
          <w:color w:val="212121"/>
        </w:rPr>
        <w:t>the</w:t>
      </w:r>
      <w:r>
        <w:rPr>
          <w:color w:val="212121"/>
          <w:spacing w:val="4"/>
        </w:rPr>
        <w:t xml:space="preserve"> </w:t>
      </w:r>
      <w:r>
        <w:rPr>
          <w:color w:val="212121"/>
        </w:rPr>
        <w:t>Procurement</w:t>
      </w:r>
      <w:r>
        <w:rPr>
          <w:color w:val="212121"/>
          <w:spacing w:val="-3"/>
        </w:rPr>
        <w:t xml:space="preserve"> </w:t>
      </w:r>
      <w:r>
        <w:rPr>
          <w:color w:val="212121"/>
        </w:rPr>
        <w:t>of</w:t>
      </w:r>
      <w:r>
        <w:rPr>
          <w:color w:val="212121"/>
          <w:spacing w:val="-4"/>
        </w:rPr>
        <w:t xml:space="preserve"> </w:t>
      </w:r>
      <w:r>
        <w:rPr>
          <w:color w:val="212121"/>
        </w:rPr>
        <w:t>Goods,</w:t>
      </w:r>
      <w:r>
        <w:rPr>
          <w:color w:val="212121"/>
          <w:spacing w:val="-2"/>
        </w:rPr>
        <w:t xml:space="preserve"> </w:t>
      </w:r>
      <w:r>
        <w:rPr>
          <w:color w:val="212121"/>
        </w:rPr>
        <w:t>or</w:t>
      </w:r>
      <w:r>
        <w:rPr>
          <w:color w:val="212121"/>
          <w:spacing w:val="-2"/>
        </w:rPr>
        <w:t xml:space="preserve"> </w:t>
      </w:r>
      <w:r>
        <w:rPr>
          <w:color w:val="212121"/>
        </w:rPr>
        <w:t>Services, or</w:t>
      </w:r>
      <w:r>
        <w:rPr>
          <w:color w:val="212121"/>
          <w:spacing w:val="-2"/>
        </w:rPr>
        <w:t xml:space="preserve"> </w:t>
      </w:r>
      <w:r>
        <w:rPr>
          <w:color w:val="212121"/>
        </w:rPr>
        <w:t>the Special Conditions of Contract, as applicable, are</w:t>
      </w:r>
      <w:r>
        <w:rPr>
          <w:color w:val="212121"/>
          <w:spacing w:val="-2"/>
        </w:rPr>
        <w:t xml:space="preserve"> </w:t>
      </w:r>
      <w:r>
        <w:rPr>
          <w:color w:val="212121"/>
        </w:rPr>
        <w:t>acceptable.</w:t>
      </w:r>
    </w:p>
    <w:p w:rsidR="001E6844" w:rsidRDefault="001E6844" w14:paraId="246CFD23" w14:textId="77777777">
      <w:pPr>
        <w:pStyle w:val="BodyText"/>
        <w:spacing w:before="1"/>
      </w:pPr>
    </w:p>
    <w:p w:rsidR="001E6844" w:rsidRDefault="00523DAE" w14:paraId="246CFD24" w14:textId="77777777">
      <w:pPr>
        <w:pStyle w:val="Heading1"/>
        <w:numPr>
          <w:ilvl w:val="0"/>
          <w:numId w:val="8"/>
        </w:numPr>
        <w:tabs>
          <w:tab w:val="left" w:pos="860"/>
          <w:tab w:val="left" w:pos="861"/>
        </w:tabs>
        <w:spacing w:line="243" w:lineRule="exact"/>
        <w:ind w:hanging="721"/>
      </w:pPr>
      <w:r>
        <w:t>CANCELLATION OF THE</w:t>
      </w:r>
      <w:r>
        <w:rPr>
          <w:spacing w:val="1"/>
        </w:rPr>
        <w:t xml:space="preserve"> </w:t>
      </w:r>
      <w:r>
        <w:t>ITB</w:t>
      </w:r>
    </w:p>
    <w:p w:rsidR="001E6844" w:rsidRDefault="00523DAE" w14:paraId="246CFD25" w14:textId="77777777">
      <w:pPr>
        <w:pStyle w:val="BodyText"/>
        <w:ind w:left="140" w:right="148"/>
        <w:jc w:val="both"/>
      </w:pPr>
      <w:r>
        <w:t xml:space="preserve">In the event of an ITB cancellation, Bidders will be notified by DRC. If the ITB is cancelled before the outer envelope of any Bid has been opened, the sealed envelopes will be returned, unopened, to the </w:t>
      </w:r>
      <w:proofErr w:type="gramStart"/>
      <w:r>
        <w:t>Bidders</w:t>
      </w:r>
      <w:proofErr w:type="gramEnd"/>
    </w:p>
    <w:p w:rsidR="001E6844" w:rsidRDefault="001E6844" w14:paraId="246CFD26" w14:textId="77777777">
      <w:pPr>
        <w:pStyle w:val="BodyText"/>
        <w:spacing w:before="11"/>
        <w:rPr>
          <w:sz w:val="19"/>
        </w:rPr>
      </w:pPr>
    </w:p>
    <w:p w:rsidR="001E6844" w:rsidRDefault="00523DAE" w14:paraId="246CFD27" w14:textId="77777777">
      <w:pPr>
        <w:pStyle w:val="BodyText"/>
        <w:ind w:left="140"/>
      </w:pPr>
      <w:r>
        <w:t>The ITB may be cancelled in the following situations:</w:t>
      </w:r>
    </w:p>
    <w:p w:rsidR="001E6844" w:rsidRDefault="00523DAE" w14:paraId="246CFD28" w14:textId="0C93204B">
      <w:pPr>
        <w:pStyle w:val="ListParagraph"/>
        <w:numPr>
          <w:ilvl w:val="1"/>
          <w:numId w:val="8"/>
        </w:numPr>
        <w:tabs>
          <w:tab w:val="left" w:pos="860"/>
          <w:tab w:val="left" w:pos="861"/>
        </w:tabs>
        <w:spacing w:before="1"/>
        <w:ind w:hanging="361"/>
        <w:rPr>
          <w:rFonts w:ascii="Symbol" w:hAnsi="Symbol"/>
          <w:sz w:val="16"/>
        </w:rPr>
      </w:pPr>
      <w:r w:rsidRPr="4B8A6926" w:rsidR="00523DAE">
        <w:rPr>
          <w:sz w:val="20"/>
          <w:szCs w:val="20"/>
        </w:rPr>
        <w:t xml:space="preserve">where </w:t>
      </w:r>
      <w:r w:rsidRPr="4B8A6926" w:rsidR="009B29EB">
        <w:rPr>
          <w:sz w:val="20"/>
          <w:szCs w:val="20"/>
        </w:rPr>
        <w:t>not</w:t>
      </w:r>
      <w:r w:rsidRPr="4B8A6926" w:rsidR="00523DAE">
        <w:rPr>
          <w:sz w:val="20"/>
          <w:szCs w:val="20"/>
        </w:rPr>
        <w:t xml:space="preserve"> qualitatively or financially worthwhile Bid has been received or there has been no response at</w:t>
      </w:r>
      <w:r w:rsidRPr="4B8A6926" w:rsidR="00523DAE">
        <w:rPr>
          <w:spacing w:val="-18"/>
          <w:sz w:val="20"/>
          <w:szCs w:val="20"/>
        </w:rPr>
        <w:t xml:space="preserve"> </w:t>
      </w:r>
      <w:r w:rsidRPr="4B8A6926" w:rsidR="00523DAE">
        <w:rPr>
          <w:sz w:val="20"/>
          <w:szCs w:val="20"/>
        </w:rPr>
        <w:t>all;</w:t>
      </w:r>
    </w:p>
    <w:p w:rsidR="001E6844" w:rsidRDefault="00523DAE" w14:paraId="246CFD29" w14:textId="10E337A8">
      <w:pPr>
        <w:pStyle w:val="ListParagraph"/>
        <w:numPr>
          <w:ilvl w:val="1"/>
          <w:numId w:val="8"/>
        </w:numPr>
        <w:tabs>
          <w:tab w:val="left" w:pos="860"/>
          <w:tab w:val="left" w:pos="861"/>
        </w:tabs>
        <w:spacing w:before="1"/>
        <w:ind w:hanging="361"/>
        <w:rPr>
          <w:rFonts w:ascii="Symbol" w:hAnsi="Symbol"/>
          <w:sz w:val="16"/>
        </w:rPr>
      </w:pPr>
      <w:r w:rsidRPr="4B8A6926" w:rsidR="00523DAE">
        <w:rPr>
          <w:sz w:val="20"/>
          <w:szCs w:val="20"/>
        </w:rPr>
        <w:t>the</w:t>
      </w:r>
      <w:r w:rsidRPr="4B8A6926" w:rsidR="00523DAE">
        <w:rPr>
          <w:sz w:val="20"/>
          <w:szCs w:val="20"/>
        </w:rPr>
        <w:t xml:space="preserve"> economic or technical parameters of the project have been fundamentally</w:t>
      </w:r>
      <w:r w:rsidRPr="4B8A6926" w:rsidR="00523DAE">
        <w:rPr>
          <w:spacing w:val="-9"/>
          <w:sz w:val="20"/>
          <w:szCs w:val="20"/>
        </w:rPr>
        <w:t xml:space="preserve"> </w:t>
      </w:r>
      <w:r w:rsidRPr="4B8A6926" w:rsidR="009B29EB">
        <w:rPr>
          <w:sz w:val="20"/>
          <w:szCs w:val="20"/>
        </w:rPr>
        <w:t>altered.</w:t>
      </w:r>
    </w:p>
    <w:p w:rsidR="001E6844" w:rsidRDefault="00523DAE" w14:paraId="246CFD2A" w14:textId="250C5A68">
      <w:pPr>
        <w:pStyle w:val="ListParagraph"/>
        <w:numPr>
          <w:ilvl w:val="1"/>
          <w:numId w:val="8"/>
        </w:numPr>
        <w:tabs>
          <w:tab w:val="left" w:pos="860"/>
          <w:tab w:val="left" w:pos="861"/>
        </w:tabs>
        <w:spacing w:line="243" w:lineRule="exact"/>
        <w:ind w:hanging="361"/>
        <w:rPr>
          <w:rFonts w:ascii="Symbol" w:hAnsi="Symbol"/>
          <w:sz w:val="16"/>
        </w:rPr>
      </w:pPr>
      <w:r w:rsidRPr="4B8A6926" w:rsidR="00523DAE">
        <w:rPr>
          <w:sz w:val="20"/>
          <w:szCs w:val="20"/>
        </w:rPr>
        <w:t>exceptional circumstances or force majeure render normal performance of the project</w:t>
      </w:r>
      <w:r w:rsidRPr="4B8A6926" w:rsidR="00523DAE">
        <w:rPr>
          <w:spacing w:val="-5"/>
          <w:sz w:val="20"/>
          <w:szCs w:val="20"/>
        </w:rPr>
        <w:t xml:space="preserve"> </w:t>
      </w:r>
      <w:r w:rsidRPr="4B8A6926" w:rsidR="009B29EB">
        <w:rPr>
          <w:sz w:val="20"/>
          <w:szCs w:val="20"/>
        </w:rPr>
        <w:t>impossible.</w:t>
      </w:r>
    </w:p>
    <w:p w:rsidR="001E6844" w:rsidRDefault="00523DAE" w14:paraId="246CFD2B" w14:textId="77777777">
      <w:pPr>
        <w:pStyle w:val="ListParagraph"/>
        <w:numPr>
          <w:ilvl w:val="1"/>
          <w:numId w:val="8"/>
        </w:numPr>
        <w:tabs>
          <w:tab w:val="left" w:pos="860"/>
          <w:tab w:val="left" w:pos="861"/>
        </w:tabs>
        <w:spacing w:line="243" w:lineRule="exact"/>
        <w:ind w:hanging="361"/>
        <w:rPr>
          <w:rFonts w:ascii="Symbol" w:hAnsi="Symbol"/>
          <w:sz w:val="16"/>
        </w:rPr>
      </w:pPr>
      <w:r w:rsidRPr="4B8A6926" w:rsidR="00523DAE">
        <w:rPr>
          <w:sz w:val="20"/>
          <w:szCs w:val="20"/>
        </w:rPr>
        <w:t>all technically compliant Bids exceed the financial resources available;</w:t>
      </w:r>
      <w:r w:rsidRPr="4B8A6926" w:rsidR="00523DAE">
        <w:rPr>
          <w:spacing w:val="1"/>
          <w:sz w:val="20"/>
          <w:szCs w:val="20"/>
        </w:rPr>
        <w:t xml:space="preserve"> </w:t>
      </w:r>
      <w:r w:rsidRPr="4B8A6926" w:rsidR="00523DAE">
        <w:rPr>
          <w:sz w:val="20"/>
          <w:szCs w:val="20"/>
        </w:rPr>
        <w:t>or</w:t>
      </w:r>
    </w:p>
    <w:p w:rsidRPr="00D84AF2" w:rsidR="001E6844" w:rsidP="00D84AF2" w:rsidRDefault="00523DAE" w14:paraId="246CFD2D" w14:textId="56500411">
      <w:pPr>
        <w:pStyle w:val="ListParagraph"/>
        <w:numPr>
          <w:ilvl w:val="1"/>
          <w:numId w:val="8"/>
        </w:numPr>
        <w:tabs>
          <w:tab w:val="left" w:pos="860"/>
          <w:tab w:val="left" w:pos="861"/>
        </w:tabs>
        <w:spacing w:before="1"/>
        <w:ind w:hanging="361"/>
        <w:rPr>
          <w:rFonts w:ascii="Symbol" w:hAnsi="Symbol"/>
          <w:sz w:val="16"/>
        </w:rPr>
      </w:pPr>
      <w:r w:rsidRPr="4B8A6926" w:rsidR="00523DAE">
        <w:rPr>
          <w:sz w:val="20"/>
          <w:szCs w:val="20"/>
        </w:rPr>
        <w:t>there</w:t>
      </w:r>
      <w:r w:rsidRPr="4B8A6926" w:rsidR="00523DAE">
        <w:rPr>
          <w:sz w:val="20"/>
          <w:szCs w:val="20"/>
        </w:rPr>
        <w:t xml:space="preserve"> have been irregularities in the procedure, </w:t>
      </w:r>
      <w:r w:rsidRPr="4B8A6926" w:rsidR="00523DAE">
        <w:rPr>
          <w:sz w:val="20"/>
          <w:szCs w:val="20"/>
        </w:rPr>
        <w:t>in particular where</w:t>
      </w:r>
      <w:r w:rsidRPr="4B8A6926" w:rsidR="00523DAE">
        <w:rPr>
          <w:sz w:val="20"/>
          <w:szCs w:val="20"/>
        </w:rPr>
        <w:t xml:space="preserve"> these have prevented fair</w:t>
      </w:r>
      <w:r w:rsidRPr="4B8A6926" w:rsidR="00523DAE">
        <w:rPr>
          <w:spacing w:val="-15"/>
          <w:sz w:val="20"/>
          <w:szCs w:val="20"/>
        </w:rPr>
        <w:t xml:space="preserve"> </w:t>
      </w:r>
      <w:r w:rsidRPr="4B8A6926" w:rsidR="00523DAE">
        <w:rPr>
          <w:sz w:val="20"/>
          <w:szCs w:val="20"/>
        </w:rPr>
        <w:t>competition.</w:t>
      </w:r>
    </w:p>
    <w:p w:rsidR="001E6844" w:rsidRDefault="00523DAE" w14:paraId="246CFD2E" w14:textId="08559F61">
      <w:pPr>
        <w:pStyle w:val="BodyText"/>
        <w:spacing w:before="1"/>
        <w:ind w:left="140" w:right="140"/>
        <w:jc w:val="both"/>
      </w:pPr>
      <w:r>
        <w:t>DRC shall not be liable for damages, whatever their nature (</w:t>
      </w:r>
      <w:proofErr w:type="gramStart"/>
      <w:r>
        <w:t>in particular damages</w:t>
      </w:r>
      <w:proofErr w:type="gramEnd"/>
      <w:r>
        <w:t xml:space="preserve"> for loss of profits) or relationship to the cancellation of an ITB, even if DRC has been advised of the possibility of damages. The publication of a procurement notice does not commit DRC to implement the </w:t>
      </w:r>
      <w:r w:rsidR="009B29EB">
        <w:t>program</w:t>
      </w:r>
      <w:r>
        <w:t xml:space="preserve"> or project announced.</w:t>
      </w:r>
    </w:p>
    <w:p w:rsidR="001E6844" w:rsidRDefault="001E6844" w14:paraId="246CFD30" w14:textId="77777777">
      <w:pPr>
        <w:pStyle w:val="BodyText"/>
        <w:spacing w:before="8"/>
        <w:rPr>
          <w:sz w:val="15"/>
        </w:rPr>
      </w:pPr>
    </w:p>
    <w:p w:rsidR="001E6844" w:rsidRDefault="00523DAE" w14:paraId="246CFD31" w14:textId="77777777">
      <w:pPr>
        <w:pStyle w:val="Heading1"/>
        <w:numPr>
          <w:ilvl w:val="0"/>
          <w:numId w:val="8"/>
        </w:numPr>
        <w:tabs>
          <w:tab w:val="left" w:pos="860"/>
          <w:tab w:val="left" w:pos="861"/>
        </w:tabs>
        <w:spacing w:before="60" w:line="243" w:lineRule="exact"/>
        <w:ind w:hanging="721"/>
      </w:pPr>
      <w:r>
        <w:t>QUERIES ABOUT THIS</w:t>
      </w:r>
      <w:r>
        <w:rPr>
          <w:spacing w:val="-4"/>
        </w:rPr>
        <w:t xml:space="preserve"> </w:t>
      </w:r>
      <w:r>
        <w:t>ITB</w:t>
      </w:r>
    </w:p>
    <w:p w:rsidR="001E6844" w:rsidRDefault="00523DAE" w14:paraId="246CFD32" w14:textId="6E3E2F37">
      <w:pPr>
        <w:pStyle w:val="BodyText"/>
        <w:spacing w:line="243" w:lineRule="exact"/>
        <w:ind w:left="140"/>
      </w:pPr>
      <w:r>
        <w:t xml:space="preserve">For queries on this ITB, please contact Procurement, </w:t>
      </w:r>
      <w:hyperlink w:history="1" r:id="rId24">
        <w:r w:rsidR="006D04EB">
          <w:rPr>
            <w:rStyle w:val="Hyperlink"/>
          </w:rPr>
          <w:t>bidqueries.irq.mos@drc.ngo</w:t>
        </w:r>
      </w:hyperlink>
      <w:r w:rsidR="006D04EB">
        <w:t>.</w:t>
      </w:r>
    </w:p>
    <w:p w:rsidR="001E6844" w:rsidRDefault="001E6844" w14:paraId="246CFD33" w14:textId="77777777">
      <w:pPr>
        <w:pStyle w:val="BodyText"/>
        <w:spacing w:before="1"/>
      </w:pPr>
    </w:p>
    <w:p w:rsidR="001E6844" w:rsidRDefault="00523DAE" w14:paraId="246CFD34" w14:textId="77777777">
      <w:pPr>
        <w:pStyle w:val="BodyText"/>
        <w:ind w:left="140"/>
      </w:pPr>
      <w:r>
        <w:rPr>
          <w:color w:val="212121"/>
        </w:rPr>
        <w:t>All</w:t>
      </w:r>
      <w:r>
        <w:rPr>
          <w:color w:val="212121"/>
          <w:spacing w:val="-10"/>
        </w:rPr>
        <w:t xml:space="preserve"> </w:t>
      </w:r>
      <w:r>
        <w:rPr>
          <w:color w:val="212121"/>
        </w:rPr>
        <w:t>questions</w:t>
      </w:r>
      <w:r>
        <w:rPr>
          <w:color w:val="212121"/>
          <w:spacing w:val="-8"/>
        </w:rPr>
        <w:t xml:space="preserve"> </w:t>
      </w:r>
      <w:r>
        <w:rPr>
          <w:color w:val="212121"/>
        </w:rPr>
        <w:t>regarding</w:t>
      </w:r>
      <w:r>
        <w:rPr>
          <w:color w:val="212121"/>
          <w:spacing w:val="-9"/>
        </w:rPr>
        <w:t xml:space="preserve"> </w:t>
      </w:r>
      <w:r>
        <w:rPr>
          <w:color w:val="212121"/>
        </w:rPr>
        <w:t>this</w:t>
      </w:r>
      <w:r>
        <w:rPr>
          <w:color w:val="212121"/>
          <w:spacing w:val="-10"/>
        </w:rPr>
        <w:t xml:space="preserve"> </w:t>
      </w:r>
      <w:r>
        <w:rPr>
          <w:color w:val="212121"/>
        </w:rPr>
        <w:t>ITB</w:t>
      </w:r>
      <w:r>
        <w:rPr>
          <w:color w:val="212121"/>
          <w:spacing w:val="-8"/>
        </w:rPr>
        <w:t xml:space="preserve"> </w:t>
      </w:r>
      <w:r>
        <w:rPr>
          <w:color w:val="212121"/>
        </w:rPr>
        <w:t>shall</w:t>
      </w:r>
      <w:r>
        <w:rPr>
          <w:color w:val="212121"/>
          <w:spacing w:val="-9"/>
        </w:rPr>
        <w:t xml:space="preserve"> </w:t>
      </w:r>
      <w:r>
        <w:rPr>
          <w:color w:val="212121"/>
        </w:rPr>
        <w:t>be</w:t>
      </w:r>
      <w:r>
        <w:rPr>
          <w:color w:val="212121"/>
          <w:spacing w:val="-10"/>
        </w:rPr>
        <w:t xml:space="preserve"> </w:t>
      </w:r>
      <w:r>
        <w:rPr>
          <w:color w:val="212121"/>
        </w:rPr>
        <w:t>submitted</w:t>
      </w:r>
      <w:r>
        <w:rPr>
          <w:color w:val="212121"/>
          <w:spacing w:val="-9"/>
        </w:rPr>
        <w:t xml:space="preserve"> </w:t>
      </w:r>
      <w:r>
        <w:rPr>
          <w:color w:val="212121"/>
        </w:rPr>
        <w:t>in</w:t>
      </w:r>
      <w:r>
        <w:rPr>
          <w:color w:val="212121"/>
          <w:spacing w:val="-8"/>
        </w:rPr>
        <w:t xml:space="preserve"> </w:t>
      </w:r>
      <w:r>
        <w:rPr>
          <w:color w:val="212121"/>
        </w:rPr>
        <w:t>writing</w:t>
      </w:r>
      <w:r>
        <w:rPr>
          <w:color w:val="212121"/>
          <w:spacing w:val="-9"/>
        </w:rPr>
        <w:t xml:space="preserve"> </w:t>
      </w:r>
      <w:r>
        <w:rPr>
          <w:color w:val="212121"/>
        </w:rPr>
        <w:t>to</w:t>
      </w:r>
      <w:r>
        <w:rPr>
          <w:color w:val="212121"/>
          <w:spacing w:val="-8"/>
        </w:rPr>
        <w:t xml:space="preserve"> </w:t>
      </w:r>
      <w:r>
        <w:rPr>
          <w:color w:val="212121"/>
        </w:rPr>
        <w:t>the</w:t>
      </w:r>
      <w:r>
        <w:rPr>
          <w:color w:val="212121"/>
          <w:spacing w:val="-10"/>
        </w:rPr>
        <w:t xml:space="preserve"> </w:t>
      </w:r>
      <w:r>
        <w:rPr>
          <w:color w:val="212121"/>
        </w:rPr>
        <w:t>above.</w:t>
      </w:r>
      <w:r>
        <w:rPr>
          <w:color w:val="212121"/>
          <w:spacing w:val="-8"/>
        </w:rPr>
        <w:t xml:space="preserve"> </w:t>
      </w:r>
      <w:r>
        <w:rPr>
          <w:color w:val="212121"/>
        </w:rPr>
        <w:t>On</w:t>
      </w:r>
      <w:r>
        <w:rPr>
          <w:color w:val="212121"/>
          <w:spacing w:val="-8"/>
        </w:rPr>
        <w:t xml:space="preserve"> </w:t>
      </w:r>
      <w:r>
        <w:rPr>
          <w:color w:val="212121"/>
        </w:rPr>
        <w:t>the</w:t>
      </w:r>
      <w:r>
        <w:rPr>
          <w:color w:val="212121"/>
          <w:spacing w:val="-10"/>
        </w:rPr>
        <w:t xml:space="preserve"> </w:t>
      </w:r>
      <w:r>
        <w:rPr>
          <w:color w:val="212121"/>
        </w:rPr>
        <w:t>subject</w:t>
      </w:r>
      <w:r>
        <w:rPr>
          <w:color w:val="212121"/>
          <w:spacing w:val="-9"/>
        </w:rPr>
        <w:t xml:space="preserve"> </w:t>
      </w:r>
      <w:r>
        <w:rPr>
          <w:color w:val="212121"/>
        </w:rPr>
        <w:t>line,</w:t>
      </w:r>
      <w:r>
        <w:rPr>
          <w:color w:val="212121"/>
          <w:spacing w:val="-8"/>
        </w:rPr>
        <w:t xml:space="preserve"> </w:t>
      </w:r>
      <w:r>
        <w:rPr>
          <w:color w:val="212121"/>
        </w:rPr>
        <w:t>please</w:t>
      </w:r>
      <w:r>
        <w:rPr>
          <w:color w:val="212121"/>
          <w:spacing w:val="-10"/>
        </w:rPr>
        <w:t xml:space="preserve"> </w:t>
      </w:r>
      <w:r>
        <w:rPr>
          <w:color w:val="212121"/>
        </w:rPr>
        <w:t>indicate</w:t>
      </w:r>
      <w:r>
        <w:rPr>
          <w:color w:val="212121"/>
          <w:spacing w:val="-9"/>
        </w:rPr>
        <w:t xml:space="preserve"> </w:t>
      </w:r>
      <w:r>
        <w:rPr>
          <w:color w:val="212121"/>
        </w:rPr>
        <w:t>the</w:t>
      </w:r>
      <w:r>
        <w:rPr>
          <w:color w:val="212121"/>
          <w:spacing w:val="-10"/>
        </w:rPr>
        <w:t xml:space="preserve"> </w:t>
      </w:r>
      <w:r>
        <w:rPr>
          <w:color w:val="212121"/>
        </w:rPr>
        <w:t>ITB</w:t>
      </w:r>
      <w:r>
        <w:rPr>
          <w:color w:val="212121"/>
          <w:spacing w:val="-9"/>
        </w:rPr>
        <w:t xml:space="preserve"> </w:t>
      </w:r>
      <w:r>
        <w:rPr>
          <w:color w:val="212121"/>
        </w:rPr>
        <w:t>number.</w:t>
      </w:r>
    </w:p>
    <w:p w:rsidR="001E6844" w:rsidRDefault="00523DAE" w14:paraId="246CFD35" w14:textId="77777777">
      <w:pPr>
        <w:pStyle w:val="Heading1"/>
        <w:spacing w:before="1"/>
        <w:ind w:left="140" w:firstLine="0"/>
        <w:rPr>
          <w:b w:val="0"/>
        </w:rPr>
      </w:pPr>
      <w:r>
        <w:rPr>
          <w:color w:val="212121"/>
        </w:rPr>
        <w:t xml:space="preserve">Bids shall </w:t>
      </w:r>
      <w:r>
        <w:rPr>
          <w:color w:val="212121"/>
          <w:u w:val="single" w:color="212121"/>
        </w:rPr>
        <w:t>not</w:t>
      </w:r>
      <w:r>
        <w:rPr>
          <w:color w:val="212121"/>
        </w:rPr>
        <w:t xml:space="preserve"> be sent to the above email</w:t>
      </w:r>
      <w:r>
        <w:rPr>
          <w:b w:val="0"/>
          <w:color w:val="212121"/>
        </w:rPr>
        <w:t>.</w:t>
      </w:r>
    </w:p>
    <w:p w:rsidR="001E6844" w:rsidRDefault="001E6844" w14:paraId="246CFD36" w14:textId="77777777">
      <w:pPr>
        <w:pStyle w:val="BodyText"/>
        <w:rPr>
          <w:sz w:val="15"/>
        </w:rPr>
      </w:pPr>
    </w:p>
    <w:p w:rsidR="001E6844" w:rsidRDefault="00523DAE" w14:paraId="246CFD37" w14:textId="77777777">
      <w:pPr>
        <w:pStyle w:val="BodyText"/>
        <w:spacing w:before="59"/>
        <w:ind w:left="140" w:right="46"/>
      </w:pPr>
      <w:r>
        <w:rPr>
          <w:color w:val="212121"/>
        </w:rPr>
        <w:t>All questions during the tender period, as well as the associated answers, will be shared with all suppliers invited, or for open tenders published at</w:t>
      </w:r>
    </w:p>
    <w:p w:rsidR="001E6844" w:rsidRDefault="00523DAE" w14:paraId="246CFD38" w14:textId="77777777">
      <w:pPr>
        <w:pStyle w:val="BodyText"/>
        <w:spacing w:before="2"/>
        <w:ind w:left="186" w:right="6386" w:hanging="46"/>
      </w:pPr>
      <w:r>
        <w:rPr>
          <w:color w:val="FF0000"/>
        </w:rPr>
        <w:t xml:space="preserve">https://ngosjobs-bids.com/bids </w:t>
      </w:r>
      <w:r>
        <w:rPr>
          <w:color w:val="FF0000"/>
          <w:w w:val="95"/>
        </w:rPr>
        <w:t>https:</w:t>
      </w:r>
      <w:hyperlink r:id="rId25">
        <w:r>
          <w:rPr>
            <w:color w:val="FF0000"/>
            <w:w w:val="95"/>
          </w:rPr>
          <w:t>//w</w:t>
        </w:r>
      </w:hyperlink>
      <w:r>
        <w:rPr>
          <w:color w:val="FF0000"/>
          <w:w w:val="95"/>
        </w:rPr>
        <w:t>w</w:t>
      </w:r>
      <w:hyperlink r:id="rId26">
        <w:r>
          <w:rPr>
            <w:color w:val="FF0000"/>
            <w:w w:val="95"/>
          </w:rPr>
          <w:t>w.iraqbusinessnews.com/tenders/</w:t>
        </w:r>
      </w:hyperlink>
    </w:p>
    <w:p w:rsidR="001E6844" w:rsidRDefault="00523DAE" w14:paraId="246CFD39" w14:textId="77777777">
      <w:pPr>
        <w:pStyle w:val="Heading1"/>
        <w:numPr>
          <w:ilvl w:val="0"/>
          <w:numId w:val="8"/>
        </w:numPr>
        <w:tabs>
          <w:tab w:val="left" w:pos="860"/>
          <w:tab w:val="left" w:pos="861"/>
        </w:tabs>
        <w:spacing w:line="243" w:lineRule="exact"/>
        <w:ind w:hanging="721"/>
      </w:pPr>
      <w:r>
        <w:t>ITB</w:t>
      </w:r>
      <w:r>
        <w:rPr>
          <w:spacing w:val="-1"/>
        </w:rPr>
        <w:t xml:space="preserve"> </w:t>
      </w:r>
      <w:r>
        <w:t>DOCUMENTS</w:t>
      </w:r>
    </w:p>
    <w:p w:rsidR="001E6844" w:rsidRDefault="00523DAE" w14:paraId="246CFD3A" w14:textId="77777777">
      <w:pPr>
        <w:pStyle w:val="BodyText"/>
        <w:spacing w:before="1"/>
        <w:ind w:left="140"/>
      </w:pPr>
      <w:r>
        <w:rPr>
          <w:color w:val="212121"/>
        </w:rPr>
        <w:t>This ITB document contains the following:</w:t>
      </w:r>
    </w:p>
    <w:p w:rsidR="001E6844" w:rsidRDefault="00523DAE" w14:paraId="246CFD3B" w14:textId="77777777">
      <w:pPr>
        <w:pStyle w:val="ListParagraph"/>
        <w:numPr>
          <w:ilvl w:val="0"/>
          <w:numId w:val="1"/>
        </w:numPr>
        <w:tabs>
          <w:tab w:val="left" w:pos="500"/>
          <w:tab w:val="left" w:pos="501"/>
        </w:tabs>
        <w:spacing w:before="1"/>
        <w:ind w:hanging="361"/>
        <w:rPr>
          <w:sz w:val="20"/>
        </w:rPr>
      </w:pPr>
      <w:r>
        <w:rPr>
          <w:color w:val="212121"/>
          <w:sz w:val="20"/>
        </w:rPr>
        <w:t>This covering</w:t>
      </w:r>
      <w:r>
        <w:rPr>
          <w:color w:val="212121"/>
          <w:spacing w:val="-2"/>
          <w:sz w:val="20"/>
        </w:rPr>
        <w:t xml:space="preserve"> </w:t>
      </w:r>
      <w:r>
        <w:rPr>
          <w:color w:val="212121"/>
          <w:sz w:val="20"/>
        </w:rPr>
        <w:t>Letter</w:t>
      </w:r>
    </w:p>
    <w:p w:rsidR="001E6844" w:rsidRDefault="00523DAE" w14:paraId="246CFD3C" w14:textId="068CF290">
      <w:pPr>
        <w:pStyle w:val="ListParagraph"/>
        <w:numPr>
          <w:ilvl w:val="0"/>
          <w:numId w:val="1"/>
        </w:numPr>
        <w:tabs>
          <w:tab w:val="left" w:pos="500"/>
          <w:tab w:val="left" w:pos="501"/>
          <w:tab w:val="left" w:pos="1851"/>
        </w:tabs>
        <w:spacing w:before="36"/>
        <w:ind w:hanging="361"/>
        <w:rPr>
          <w:sz w:val="20"/>
        </w:rPr>
      </w:pPr>
      <w:r>
        <w:rPr>
          <w:color w:val="212121"/>
          <w:sz w:val="20"/>
        </w:rPr>
        <w:t>Annex</w:t>
      </w:r>
      <w:r>
        <w:rPr>
          <w:color w:val="212121"/>
          <w:spacing w:val="-2"/>
          <w:sz w:val="20"/>
        </w:rPr>
        <w:t xml:space="preserve"> </w:t>
      </w:r>
      <w:r>
        <w:rPr>
          <w:color w:val="212121"/>
          <w:sz w:val="20"/>
        </w:rPr>
        <w:t>A.1:</w:t>
      </w:r>
      <w:r>
        <w:rPr>
          <w:color w:val="212121"/>
          <w:sz w:val="20"/>
        </w:rPr>
        <w:tab/>
      </w:r>
      <w:r>
        <w:rPr>
          <w:color w:val="212121"/>
          <w:sz w:val="20"/>
        </w:rPr>
        <w:t>DRC Bid Form-Technical</w:t>
      </w:r>
      <w:r>
        <w:rPr>
          <w:color w:val="212121"/>
          <w:spacing w:val="-2"/>
          <w:sz w:val="20"/>
        </w:rPr>
        <w:t xml:space="preserve"> </w:t>
      </w:r>
      <w:r w:rsidR="008500A0">
        <w:rPr>
          <w:color w:val="212121"/>
          <w:sz w:val="20"/>
        </w:rPr>
        <w:t xml:space="preserve">bid </w:t>
      </w:r>
    </w:p>
    <w:p w:rsidR="001E6844" w:rsidRDefault="00523DAE" w14:paraId="246CFD3D" w14:textId="68424498">
      <w:pPr>
        <w:pStyle w:val="ListParagraph"/>
        <w:numPr>
          <w:ilvl w:val="0"/>
          <w:numId w:val="1"/>
        </w:numPr>
        <w:tabs>
          <w:tab w:val="left" w:pos="500"/>
          <w:tab w:val="left" w:pos="501"/>
          <w:tab w:val="left" w:pos="1851"/>
        </w:tabs>
        <w:spacing w:before="37"/>
        <w:ind w:hanging="361"/>
        <w:rPr>
          <w:sz w:val="20"/>
        </w:rPr>
      </w:pPr>
      <w:r>
        <w:rPr>
          <w:color w:val="212121"/>
          <w:sz w:val="20"/>
        </w:rPr>
        <w:t>Annex</w:t>
      </w:r>
      <w:r>
        <w:rPr>
          <w:color w:val="212121"/>
          <w:spacing w:val="-2"/>
          <w:sz w:val="20"/>
        </w:rPr>
        <w:t xml:space="preserve"> </w:t>
      </w:r>
      <w:r>
        <w:rPr>
          <w:color w:val="212121"/>
          <w:sz w:val="20"/>
        </w:rPr>
        <w:t>A.2:</w:t>
      </w:r>
      <w:r>
        <w:rPr>
          <w:color w:val="212121"/>
          <w:sz w:val="20"/>
        </w:rPr>
        <w:tab/>
      </w:r>
      <w:r>
        <w:rPr>
          <w:color w:val="212121"/>
          <w:sz w:val="20"/>
        </w:rPr>
        <w:t>DRC Bid Form-Financial</w:t>
      </w:r>
      <w:r>
        <w:rPr>
          <w:color w:val="212121"/>
          <w:spacing w:val="-3"/>
          <w:sz w:val="20"/>
        </w:rPr>
        <w:t xml:space="preserve"> </w:t>
      </w:r>
      <w:r>
        <w:rPr>
          <w:color w:val="212121"/>
          <w:sz w:val="20"/>
        </w:rPr>
        <w:t>bid</w:t>
      </w:r>
      <w:r w:rsidR="008500A0">
        <w:rPr>
          <w:color w:val="212121"/>
          <w:sz w:val="20"/>
        </w:rPr>
        <w:t xml:space="preserve"> </w:t>
      </w:r>
    </w:p>
    <w:p w:rsidR="001E6844" w:rsidRDefault="00523DAE" w14:paraId="246CFD3E" w14:textId="77777777">
      <w:pPr>
        <w:pStyle w:val="ListParagraph"/>
        <w:numPr>
          <w:ilvl w:val="0"/>
          <w:numId w:val="1"/>
        </w:numPr>
        <w:tabs>
          <w:tab w:val="left" w:pos="500"/>
          <w:tab w:val="left" w:pos="501"/>
          <w:tab w:val="left" w:pos="1851"/>
        </w:tabs>
        <w:spacing w:before="37"/>
        <w:ind w:hanging="361"/>
        <w:rPr>
          <w:sz w:val="20"/>
        </w:rPr>
      </w:pPr>
      <w:r>
        <w:rPr>
          <w:color w:val="212121"/>
          <w:sz w:val="20"/>
        </w:rPr>
        <w:t>Annex</w:t>
      </w:r>
      <w:r>
        <w:rPr>
          <w:color w:val="212121"/>
          <w:spacing w:val="-1"/>
          <w:sz w:val="20"/>
        </w:rPr>
        <w:t xml:space="preserve"> </w:t>
      </w:r>
      <w:r>
        <w:rPr>
          <w:color w:val="212121"/>
          <w:sz w:val="20"/>
        </w:rPr>
        <w:t>B:</w:t>
      </w:r>
      <w:r>
        <w:rPr>
          <w:color w:val="212121"/>
          <w:sz w:val="20"/>
        </w:rPr>
        <w:tab/>
      </w:r>
      <w:r>
        <w:rPr>
          <w:color w:val="212121"/>
          <w:sz w:val="20"/>
        </w:rPr>
        <w:t>Tender and Contract Award Acknowledgment</w:t>
      </w:r>
      <w:r>
        <w:rPr>
          <w:color w:val="212121"/>
          <w:spacing w:val="-1"/>
          <w:sz w:val="20"/>
        </w:rPr>
        <w:t xml:space="preserve"> </w:t>
      </w:r>
      <w:r>
        <w:rPr>
          <w:color w:val="212121"/>
          <w:sz w:val="20"/>
        </w:rPr>
        <w:t>Certificate</w:t>
      </w:r>
    </w:p>
    <w:p w:rsidR="001E6844" w:rsidRDefault="00523DAE" w14:paraId="246CFD3F" w14:textId="77777777">
      <w:pPr>
        <w:pStyle w:val="ListParagraph"/>
        <w:numPr>
          <w:ilvl w:val="0"/>
          <w:numId w:val="1"/>
        </w:numPr>
        <w:tabs>
          <w:tab w:val="left" w:pos="500"/>
          <w:tab w:val="left" w:pos="501"/>
          <w:tab w:val="left" w:pos="1851"/>
        </w:tabs>
        <w:spacing w:before="36"/>
        <w:ind w:hanging="361"/>
        <w:rPr>
          <w:sz w:val="20"/>
        </w:rPr>
      </w:pPr>
      <w:r>
        <w:rPr>
          <w:color w:val="212121"/>
          <w:sz w:val="20"/>
        </w:rPr>
        <w:t>Annex</w:t>
      </w:r>
      <w:r>
        <w:rPr>
          <w:color w:val="212121"/>
          <w:spacing w:val="-2"/>
          <w:sz w:val="20"/>
        </w:rPr>
        <w:t xml:space="preserve"> </w:t>
      </w:r>
      <w:r>
        <w:rPr>
          <w:color w:val="212121"/>
          <w:sz w:val="20"/>
        </w:rPr>
        <w:t>C:</w:t>
      </w:r>
      <w:r>
        <w:rPr>
          <w:color w:val="212121"/>
          <w:sz w:val="20"/>
        </w:rPr>
        <w:tab/>
      </w:r>
      <w:r>
        <w:rPr>
          <w:color w:val="212121"/>
          <w:sz w:val="20"/>
        </w:rPr>
        <w:t>DRC General Conditions of</w:t>
      </w:r>
      <w:r>
        <w:rPr>
          <w:color w:val="212121"/>
          <w:spacing w:val="-4"/>
          <w:sz w:val="20"/>
        </w:rPr>
        <w:t xml:space="preserve"> </w:t>
      </w:r>
      <w:r>
        <w:rPr>
          <w:color w:val="212121"/>
          <w:sz w:val="20"/>
        </w:rPr>
        <w:t>Contract</w:t>
      </w:r>
    </w:p>
    <w:p w:rsidR="001E6844" w:rsidRDefault="00523DAE" w14:paraId="246CFD40" w14:textId="77777777">
      <w:pPr>
        <w:pStyle w:val="ListParagraph"/>
        <w:numPr>
          <w:ilvl w:val="0"/>
          <w:numId w:val="1"/>
        </w:numPr>
        <w:tabs>
          <w:tab w:val="left" w:pos="500"/>
          <w:tab w:val="left" w:pos="501"/>
          <w:tab w:val="left" w:pos="1861"/>
        </w:tabs>
        <w:spacing w:before="37"/>
        <w:ind w:hanging="361"/>
        <w:rPr>
          <w:sz w:val="20"/>
        </w:rPr>
      </w:pPr>
      <w:r>
        <w:rPr>
          <w:color w:val="212121"/>
          <w:sz w:val="20"/>
        </w:rPr>
        <w:t>Annex</w:t>
      </w:r>
      <w:r>
        <w:rPr>
          <w:color w:val="212121"/>
          <w:spacing w:val="-1"/>
          <w:sz w:val="20"/>
        </w:rPr>
        <w:t xml:space="preserve"> </w:t>
      </w:r>
      <w:r>
        <w:rPr>
          <w:color w:val="212121"/>
          <w:sz w:val="20"/>
        </w:rPr>
        <w:t>D</w:t>
      </w:r>
      <w:r>
        <w:rPr>
          <w:color w:val="212121"/>
          <w:sz w:val="20"/>
        </w:rPr>
        <w:tab/>
      </w:r>
      <w:r>
        <w:rPr>
          <w:color w:val="212121"/>
          <w:sz w:val="20"/>
        </w:rPr>
        <w:t>DRC Supplier Code of</w:t>
      </w:r>
      <w:r>
        <w:rPr>
          <w:color w:val="212121"/>
          <w:spacing w:val="-1"/>
          <w:sz w:val="20"/>
        </w:rPr>
        <w:t xml:space="preserve"> </w:t>
      </w:r>
      <w:r>
        <w:rPr>
          <w:color w:val="212121"/>
          <w:sz w:val="20"/>
        </w:rPr>
        <w:t>Conduct</w:t>
      </w:r>
    </w:p>
    <w:p w:rsidR="001E6844" w:rsidRDefault="00523DAE" w14:paraId="246CFD41" w14:textId="77777777">
      <w:pPr>
        <w:pStyle w:val="ListParagraph"/>
        <w:numPr>
          <w:ilvl w:val="0"/>
          <w:numId w:val="1"/>
        </w:numPr>
        <w:tabs>
          <w:tab w:val="left" w:pos="500"/>
          <w:tab w:val="left" w:pos="501"/>
          <w:tab w:val="left" w:pos="1844"/>
        </w:tabs>
        <w:spacing w:before="37"/>
        <w:ind w:hanging="361"/>
        <w:rPr>
          <w:sz w:val="20"/>
        </w:rPr>
      </w:pPr>
      <w:r>
        <w:rPr>
          <w:color w:val="212121"/>
          <w:sz w:val="20"/>
        </w:rPr>
        <w:t>Annex</w:t>
      </w:r>
      <w:r>
        <w:rPr>
          <w:color w:val="212121"/>
          <w:spacing w:val="-1"/>
          <w:sz w:val="20"/>
        </w:rPr>
        <w:t xml:space="preserve"> </w:t>
      </w:r>
      <w:r>
        <w:rPr>
          <w:color w:val="212121"/>
          <w:sz w:val="20"/>
        </w:rPr>
        <w:t>E:</w:t>
      </w:r>
      <w:r>
        <w:rPr>
          <w:color w:val="212121"/>
          <w:sz w:val="20"/>
        </w:rPr>
        <w:tab/>
      </w:r>
      <w:r>
        <w:rPr>
          <w:color w:val="212121"/>
          <w:sz w:val="20"/>
        </w:rPr>
        <w:t>Supplier Profile and</w:t>
      </w:r>
      <w:r>
        <w:rPr>
          <w:color w:val="212121"/>
          <w:spacing w:val="-1"/>
          <w:sz w:val="20"/>
        </w:rPr>
        <w:t xml:space="preserve"> </w:t>
      </w:r>
      <w:r>
        <w:rPr>
          <w:color w:val="212121"/>
          <w:sz w:val="20"/>
        </w:rPr>
        <w:t>Registration</w:t>
      </w:r>
    </w:p>
    <w:p w:rsidR="001E6844" w:rsidRDefault="00523DAE" w14:paraId="246CFD42" w14:textId="77777777">
      <w:pPr>
        <w:pStyle w:val="ListParagraph"/>
        <w:numPr>
          <w:ilvl w:val="0"/>
          <w:numId w:val="1"/>
        </w:numPr>
        <w:tabs>
          <w:tab w:val="left" w:pos="500"/>
          <w:tab w:val="left" w:pos="501"/>
          <w:tab w:val="left" w:pos="1837"/>
        </w:tabs>
        <w:spacing w:before="36"/>
        <w:ind w:hanging="361"/>
        <w:rPr>
          <w:sz w:val="20"/>
        </w:rPr>
      </w:pPr>
      <w:r>
        <w:rPr>
          <w:color w:val="212121"/>
          <w:sz w:val="20"/>
        </w:rPr>
        <w:t>Annex</w:t>
      </w:r>
      <w:r>
        <w:rPr>
          <w:color w:val="212121"/>
          <w:spacing w:val="-2"/>
          <w:sz w:val="20"/>
        </w:rPr>
        <w:t xml:space="preserve"> </w:t>
      </w:r>
      <w:r>
        <w:rPr>
          <w:color w:val="212121"/>
          <w:sz w:val="20"/>
        </w:rPr>
        <w:t>F:</w:t>
      </w:r>
      <w:r>
        <w:rPr>
          <w:color w:val="212121"/>
          <w:sz w:val="20"/>
        </w:rPr>
        <w:tab/>
      </w:r>
      <w:r>
        <w:rPr>
          <w:color w:val="212121"/>
          <w:sz w:val="20"/>
        </w:rPr>
        <w:t>Reference</w:t>
      </w:r>
    </w:p>
    <w:p w:rsidR="001E6844" w:rsidRDefault="00523DAE" w14:paraId="246CFD44" w14:textId="77777777">
      <w:pPr>
        <w:pStyle w:val="BodyText"/>
        <w:spacing w:before="34"/>
        <w:ind w:left="140" w:right="139"/>
        <w:jc w:val="both"/>
      </w:pPr>
      <w:r>
        <w:rPr>
          <w:color w:val="212121"/>
        </w:rPr>
        <w:t>Under</w:t>
      </w:r>
      <w:r>
        <w:rPr>
          <w:color w:val="212121"/>
          <w:spacing w:val="-11"/>
        </w:rPr>
        <w:t xml:space="preserve"> </w:t>
      </w:r>
      <w:r>
        <w:rPr>
          <w:color w:val="212121"/>
        </w:rPr>
        <w:t>DRC’s</w:t>
      </w:r>
      <w:r>
        <w:rPr>
          <w:color w:val="212121"/>
          <w:spacing w:val="-9"/>
        </w:rPr>
        <w:t xml:space="preserve"> </w:t>
      </w:r>
      <w:r>
        <w:rPr>
          <w:color w:val="212121"/>
        </w:rPr>
        <w:t>Anticorruption</w:t>
      </w:r>
      <w:r>
        <w:rPr>
          <w:color w:val="212121"/>
          <w:spacing w:val="-10"/>
        </w:rPr>
        <w:t xml:space="preserve"> </w:t>
      </w:r>
      <w:r>
        <w:rPr>
          <w:color w:val="212121"/>
        </w:rPr>
        <w:t>Policy</w:t>
      </w:r>
      <w:r>
        <w:rPr>
          <w:color w:val="212121"/>
          <w:spacing w:val="-8"/>
        </w:rPr>
        <w:t xml:space="preserve"> </w:t>
      </w:r>
      <w:r>
        <w:rPr>
          <w:color w:val="212121"/>
        </w:rPr>
        <w:t>Bidders</w:t>
      </w:r>
      <w:r>
        <w:rPr>
          <w:color w:val="212121"/>
          <w:spacing w:val="-9"/>
        </w:rPr>
        <w:t xml:space="preserve"> </w:t>
      </w:r>
      <w:r>
        <w:rPr>
          <w:color w:val="212121"/>
        </w:rPr>
        <w:t>shall</w:t>
      </w:r>
      <w:r>
        <w:rPr>
          <w:color w:val="212121"/>
          <w:spacing w:val="-12"/>
        </w:rPr>
        <w:t xml:space="preserve"> </w:t>
      </w:r>
      <w:r>
        <w:rPr>
          <w:color w:val="212121"/>
        </w:rPr>
        <w:t>observe</w:t>
      </w:r>
      <w:r>
        <w:rPr>
          <w:color w:val="212121"/>
          <w:spacing w:val="-12"/>
        </w:rPr>
        <w:t xml:space="preserve"> </w:t>
      </w:r>
      <w:r>
        <w:rPr>
          <w:color w:val="212121"/>
        </w:rPr>
        <w:t>the</w:t>
      </w:r>
      <w:r>
        <w:rPr>
          <w:color w:val="212121"/>
          <w:spacing w:val="-13"/>
        </w:rPr>
        <w:t xml:space="preserve"> </w:t>
      </w:r>
      <w:r>
        <w:rPr>
          <w:color w:val="212121"/>
        </w:rPr>
        <w:t>highest</w:t>
      </w:r>
      <w:r>
        <w:rPr>
          <w:color w:val="212121"/>
          <w:spacing w:val="-10"/>
        </w:rPr>
        <w:t xml:space="preserve"> </w:t>
      </w:r>
      <w:r>
        <w:rPr>
          <w:color w:val="212121"/>
        </w:rPr>
        <w:t>standard</w:t>
      </w:r>
      <w:r>
        <w:rPr>
          <w:color w:val="212121"/>
          <w:spacing w:val="-12"/>
        </w:rPr>
        <w:t xml:space="preserve"> </w:t>
      </w:r>
      <w:r>
        <w:rPr>
          <w:color w:val="212121"/>
        </w:rPr>
        <w:t>of</w:t>
      </w:r>
      <w:r>
        <w:rPr>
          <w:color w:val="212121"/>
          <w:spacing w:val="-11"/>
        </w:rPr>
        <w:t xml:space="preserve"> </w:t>
      </w:r>
      <w:r>
        <w:rPr>
          <w:color w:val="212121"/>
        </w:rPr>
        <w:t>ethics</w:t>
      </w:r>
      <w:r>
        <w:rPr>
          <w:color w:val="212121"/>
          <w:spacing w:val="-10"/>
        </w:rPr>
        <w:t xml:space="preserve"> </w:t>
      </w:r>
      <w:r>
        <w:rPr>
          <w:color w:val="212121"/>
        </w:rPr>
        <w:t>during</w:t>
      </w:r>
      <w:r>
        <w:rPr>
          <w:color w:val="212121"/>
          <w:spacing w:val="-11"/>
        </w:rPr>
        <w:t xml:space="preserve"> </w:t>
      </w:r>
      <w:r>
        <w:rPr>
          <w:color w:val="212121"/>
        </w:rPr>
        <w:t>the</w:t>
      </w:r>
      <w:r>
        <w:rPr>
          <w:color w:val="212121"/>
          <w:spacing w:val="-11"/>
        </w:rPr>
        <w:t xml:space="preserve"> </w:t>
      </w:r>
      <w:r>
        <w:rPr>
          <w:color w:val="212121"/>
        </w:rPr>
        <w:t>procurement</w:t>
      </w:r>
      <w:r>
        <w:rPr>
          <w:color w:val="212121"/>
          <w:spacing w:val="-10"/>
        </w:rPr>
        <w:t xml:space="preserve"> </w:t>
      </w:r>
      <w:r>
        <w:rPr>
          <w:color w:val="212121"/>
        </w:rPr>
        <w:t>and</w:t>
      </w:r>
      <w:r>
        <w:rPr>
          <w:color w:val="212121"/>
          <w:spacing w:val="-10"/>
        </w:rPr>
        <w:t xml:space="preserve"> </w:t>
      </w:r>
      <w:r>
        <w:rPr>
          <w:color w:val="212121"/>
        </w:rPr>
        <w:t>execution of such contracts. DRC will reject a Bid if it determines that the Bidder recommended for award, has engaged in corrupt, fraudulent, collusive, or coercive practices in competing for, or in executing, the</w:t>
      </w:r>
      <w:r>
        <w:rPr>
          <w:color w:val="212121"/>
          <w:spacing w:val="-6"/>
        </w:rPr>
        <w:t xml:space="preserve"> </w:t>
      </w:r>
      <w:r>
        <w:rPr>
          <w:color w:val="212121"/>
        </w:rPr>
        <w:t>Contract.</w:t>
      </w:r>
    </w:p>
    <w:p w:rsidR="001E6844" w:rsidRDefault="001E6844" w14:paraId="246CFD45" w14:textId="77777777">
      <w:pPr>
        <w:pStyle w:val="BodyText"/>
        <w:spacing w:before="1"/>
      </w:pPr>
    </w:p>
    <w:p w:rsidR="001E6844" w:rsidRDefault="00523DAE" w14:paraId="246CFD46" w14:textId="77777777">
      <w:pPr>
        <w:pStyle w:val="BodyText"/>
        <w:ind w:left="140"/>
        <w:jc w:val="both"/>
      </w:pPr>
      <w:r>
        <w:rPr>
          <w:color w:val="212121"/>
        </w:rPr>
        <w:t>Yours sincerely,</w:t>
      </w:r>
    </w:p>
    <w:p w:rsidR="001E6844" w:rsidRDefault="00523DAE" w14:paraId="246CFD47" w14:textId="77777777">
      <w:pPr>
        <w:pStyle w:val="BodyText"/>
        <w:spacing w:before="1"/>
        <w:ind w:left="140"/>
        <w:jc w:val="both"/>
      </w:pPr>
      <w:r>
        <w:rPr>
          <w:color w:val="212121"/>
        </w:rPr>
        <w:t>DRC Iraq Procurement Team</w:t>
      </w:r>
    </w:p>
    <w:p w:rsidR="001E6844" w:rsidRDefault="00A67F33" w14:paraId="246CFD48" w14:textId="6A3E0616">
      <w:pPr>
        <w:pStyle w:val="BodyText"/>
        <w:spacing w:before="1"/>
        <w:rPr>
          <w:sz w:val="18"/>
        </w:rPr>
      </w:pPr>
      <w:r>
        <w:rPr>
          <w:noProof/>
        </w:rPr>
        <mc:AlternateContent>
          <mc:Choice Requires="wps">
            <w:drawing>
              <wp:anchor distT="0" distB="0" distL="0" distR="0" simplePos="0" relativeHeight="251663360" behindDoc="1" locked="0" layoutInCell="1" allowOverlap="1" wp14:anchorId="246CFD50" wp14:editId="19EB12D4">
                <wp:simplePos x="0" y="0"/>
                <wp:positionH relativeFrom="page">
                  <wp:posOffset>896620</wp:posOffset>
                </wp:positionH>
                <wp:positionV relativeFrom="paragraph">
                  <wp:posOffset>174625</wp:posOffset>
                </wp:positionV>
                <wp:extent cx="6438265" cy="0"/>
                <wp:effectExtent l="0" t="0" r="0" b="0"/>
                <wp:wrapTopAndBottom/>
                <wp:docPr id="955419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2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F34DA68">
              <v:line id="Line 2"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44pt" from="70.6pt,13.75pt" to="577.55pt,13.75pt" w14:anchorId="2A6C4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">
                <w10:wrap type="topAndBottom" anchorx="page"/>
              </v:line>
            </w:pict>
          </mc:Fallback>
        </mc:AlternateContent>
      </w:r>
    </w:p>
    <w:sectPr w:rsidR="001E6844">
      <w:headerReference w:type="default" r:id="rId27"/>
      <w:footerReference w:type="default" r:id="rId28"/>
      <w:pgSz w:w="12240" w:h="15840" w:orient="portrait"/>
      <w:pgMar w:top="1180" w:right="580" w:bottom="1420" w:left="1300" w:header="381" w:footer="1201"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14846" w:rsidRDefault="00114846" w14:paraId="77C71749" w14:textId="77777777">
      <w:r>
        <w:separator/>
      </w:r>
    </w:p>
  </w:endnote>
  <w:endnote w:type="continuationSeparator" w:id="0">
    <w:p w:rsidR="00114846" w:rsidRDefault="00114846" w14:paraId="31AF9F6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1E6844" w:rsidRDefault="00A67F33" w14:paraId="246CFD51" w14:textId="273FAC93">
    <w:pPr>
      <w:pStyle w:val="BodyText"/>
      <w:spacing w:line="14" w:lineRule="auto"/>
    </w:pPr>
    <w:r>
      <w:rPr>
        <w:noProof/>
      </w:rPr>
      <mc:AlternateContent>
        <mc:Choice Requires="wps">
          <w:drawing>
            <wp:anchor distT="0" distB="0" distL="114300" distR="114300" simplePos="0" relativeHeight="251057152" behindDoc="1" locked="0" layoutInCell="1" allowOverlap="1" wp14:anchorId="246CFD54" wp14:editId="6EC218D6">
              <wp:simplePos x="0" y="0"/>
              <wp:positionH relativeFrom="page">
                <wp:posOffset>5819140</wp:posOffset>
              </wp:positionH>
              <wp:positionV relativeFrom="page">
                <wp:posOffset>9305925</wp:posOffset>
              </wp:positionV>
              <wp:extent cx="594360" cy="152400"/>
              <wp:effectExtent l="0" t="0" r="0" b="0"/>
              <wp:wrapNone/>
              <wp:docPr id="16567285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844" w:rsidRDefault="00523DAE" w14:paraId="246CFD61" w14:textId="77777777">
                          <w:pPr>
                            <w:pStyle w:val="BodyText"/>
                            <w:spacing w:line="223" w:lineRule="exact"/>
                            <w:ind w:left="20"/>
                          </w:pPr>
                          <w:r>
                            <w:t xml:space="preserve">Page </w:t>
                          </w:r>
                          <w:r>
                            <w:fldChar w:fldCharType="begin"/>
                          </w:r>
                          <w:r>
                            <w:instrText xml:space="preserve"> PAGE </w:instrText>
                          </w:r>
                          <w:r>
                            <w:fldChar w:fldCharType="separate"/>
                          </w:r>
                          <w:r>
                            <w:t>1</w:t>
                          </w:r>
                          <w:r>
                            <w:fldChar w:fldCharType="end"/>
                          </w:r>
                          <w:r>
                            <w:t xml:space="preserve">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B206C89">
            <v:shapetype id="_x0000_t202" coordsize="21600,21600" o:spt="202" path="m,l,21600r21600,l21600,xe" w14:anchorId="246CFD54">
              <v:stroke joinstyle="miter"/>
              <v:path gradientshapeok="t" o:connecttype="rect"/>
            </v:shapetype>
            <v:shape id="Text Box 3" style="position:absolute;margin-left:458.2pt;margin-top:732.75pt;width:46.8pt;height:12pt;z-index:-25225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">
              <v:textbox inset="0,0,0,0">
                <w:txbxContent>
                  <w:p w:rsidR="001E6844" w:rsidRDefault="00523DAE" w14:paraId="6EAACD96" w14:textId="77777777">
                    <w:pPr>
                      <w:pStyle w:val="BodyText"/>
                      <w:spacing w:line="223" w:lineRule="exact"/>
                      <w:ind w:left="20"/>
                    </w:pPr>
                    <w:r>
                      <w:t xml:space="preserve">Page </w:t>
                    </w:r>
                    <w:r>
                      <w:fldChar w:fldCharType="begin"/>
                    </w:r>
                    <w:r>
                      <w:instrText xml:space="preserve"> PAGE </w:instrText>
                    </w:r>
                    <w:r>
                      <w:fldChar w:fldCharType="separate"/>
                    </w:r>
                    <w:r>
                      <w:t>1</w:t>
                    </w:r>
                    <w:r>
                      <w:fldChar w:fldCharType="end"/>
                    </w:r>
                    <w:r>
                      <w:t xml:space="preserve"> of 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1E6844" w:rsidRDefault="00A67F33" w14:paraId="246CFD53" w14:textId="76D1CAF8">
    <w:pPr>
      <w:pStyle w:val="BodyText"/>
      <w:spacing w:line="14" w:lineRule="auto"/>
    </w:pPr>
    <w:r>
      <w:rPr>
        <w:noProof/>
      </w:rPr>
      <mc:AlternateContent>
        <mc:Choice Requires="wps">
          <w:drawing>
            <wp:anchor distT="0" distB="0" distL="114300" distR="114300" simplePos="0" relativeHeight="251059200" behindDoc="1" locked="0" layoutInCell="1" allowOverlap="1" wp14:anchorId="246CFD57" wp14:editId="6731A69D">
              <wp:simplePos x="0" y="0"/>
              <wp:positionH relativeFrom="page">
                <wp:posOffset>901700</wp:posOffset>
              </wp:positionH>
              <wp:positionV relativeFrom="page">
                <wp:posOffset>9140190</wp:posOffset>
              </wp:positionV>
              <wp:extent cx="2635885" cy="152400"/>
              <wp:effectExtent l="0" t="0" r="0" b="0"/>
              <wp:wrapNone/>
              <wp:docPr id="1388812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844" w:rsidRDefault="001E6844" w14:paraId="246CFD62" w14:textId="1B642E83">
                          <w:pPr>
                            <w:pStyle w:val="BodyText"/>
                            <w:spacing w:line="223"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E623A7F">
            <v:shapetype id="_x0000_t202" coordsize="21600,21600" o:spt="202" path="m,l,21600r21600,l21600,xe" w14:anchorId="246CFD57">
              <v:stroke joinstyle="miter"/>
              <v:path gradientshapeok="t" o:connecttype="rect"/>
            </v:shapetype>
            <v:shape id="Text Box 2" style="position:absolute;margin-left:71pt;margin-top:719.7pt;width:207.55pt;height:12pt;z-index:-25225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">
              <v:textbox inset="0,0,0,0">
                <w:txbxContent>
                  <w:p w:rsidR="001E6844" w:rsidRDefault="001E6844" w14:paraId="672A6659" w14:textId="1B642E83">
                    <w:pPr>
                      <w:pStyle w:val="BodyText"/>
                      <w:spacing w:line="223" w:lineRule="exact"/>
                      <w:ind w:left="20"/>
                    </w:pPr>
                  </w:p>
                </w:txbxContent>
              </v:textbox>
              <w10:wrap anchorx="page" anchory="page"/>
            </v:shape>
          </w:pict>
        </mc:Fallback>
      </mc:AlternateContent>
    </w:r>
    <w:r>
      <w:rPr>
        <w:noProof/>
      </w:rPr>
      <mc:AlternateContent>
        <mc:Choice Requires="wps">
          <w:drawing>
            <wp:anchor distT="0" distB="0" distL="114300" distR="114300" simplePos="0" relativeHeight="251060224" behindDoc="1" locked="0" layoutInCell="1" allowOverlap="1" wp14:anchorId="246CFD58" wp14:editId="649C8789">
              <wp:simplePos x="0" y="0"/>
              <wp:positionH relativeFrom="page">
                <wp:posOffset>5819140</wp:posOffset>
              </wp:positionH>
              <wp:positionV relativeFrom="page">
                <wp:posOffset>9305925</wp:posOffset>
              </wp:positionV>
              <wp:extent cx="594360" cy="152400"/>
              <wp:effectExtent l="0" t="0" r="0" b="0"/>
              <wp:wrapNone/>
              <wp:docPr id="8052578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844" w:rsidRDefault="00523DAE" w14:paraId="246CFD63" w14:textId="77777777">
                          <w:pPr>
                            <w:pStyle w:val="BodyText"/>
                            <w:spacing w:line="223" w:lineRule="exact"/>
                            <w:ind w:left="20"/>
                          </w:pPr>
                          <w:r>
                            <w:t xml:space="preserve">Page </w:t>
                          </w:r>
                          <w:r>
                            <w:fldChar w:fldCharType="begin"/>
                          </w:r>
                          <w:r>
                            <w:instrText xml:space="preserve"> PAGE </w:instrText>
                          </w:r>
                          <w:r>
                            <w:fldChar w:fldCharType="separate"/>
                          </w:r>
                          <w:r>
                            <w:t>6</w:t>
                          </w:r>
                          <w:r>
                            <w:fldChar w:fldCharType="end"/>
                          </w:r>
                          <w:r>
                            <w:t xml:space="preserve">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97A3C1A">
            <v:shape id="Text Box 1" style="position:absolute;margin-left:458.2pt;margin-top:732.75pt;width:46.8pt;height:12pt;z-index:-25225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" w14:anchorId="246CFD58">
              <v:textbox inset="0,0,0,0">
                <w:txbxContent>
                  <w:p w:rsidR="001E6844" w:rsidRDefault="00523DAE" w14:paraId="54B720A2" w14:textId="77777777">
                    <w:pPr>
                      <w:pStyle w:val="BodyText"/>
                      <w:spacing w:line="223" w:lineRule="exact"/>
                      <w:ind w:left="20"/>
                    </w:pPr>
                    <w:r>
                      <w:t xml:space="preserve">Page </w:t>
                    </w:r>
                    <w:r>
                      <w:fldChar w:fldCharType="begin"/>
                    </w:r>
                    <w:r>
                      <w:instrText xml:space="preserve"> PAGE </w:instrText>
                    </w:r>
                    <w:r>
                      <w:fldChar w:fldCharType="separate"/>
                    </w:r>
                    <w:r>
                      <w:t>6</w:t>
                    </w:r>
                    <w:r>
                      <w:fldChar w:fldCharType="end"/>
                    </w:r>
                    <w:r>
                      <w:t xml:space="preserve"> of 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14846" w:rsidRDefault="00114846" w14:paraId="76680337" w14:textId="77777777">
      <w:r>
        <w:separator/>
      </w:r>
    </w:p>
  </w:footnote>
  <w:footnote w:type="continuationSeparator" w:id="0">
    <w:p w:rsidR="00114846" w:rsidRDefault="00114846" w14:paraId="13C78D1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1E6844" w:rsidRDefault="00523DAE" w14:paraId="246CFD52" w14:textId="77777777">
    <w:pPr>
      <w:pStyle w:val="BodyText"/>
      <w:spacing w:line="14" w:lineRule="auto"/>
    </w:pPr>
    <w:r>
      <w:rPr>
        <w:noProof/>
      </w:rPr>
      <w:drawing>
        <wp:anchor distT="0" distB="0" distL="0" distR="0" simplePos="0" relativeHeight="251058176" behindDoc="1" locked="0" layoutInCell="1" allowOverlap="1" wp14:anchorId="246CFD55" wp14:editId="246CFD56">
          <wp:simplePos x="0" y="0"/>
          <wp:positionH relativeFrom="page">
            <wp:posOffset>612775</wp:posOffset>
          </wp:positionH>
          <wp:positionV relativeFrom="page">
            <wp:posOffset>241934</wp:posOffset>
          </wp:positionV>
          <wp:extent cx="908050" cy="51435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908050" cy="514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67A1E"/>
    <w:multiLevelType w:val="hybridMultilevel"/>
    <w:tmpl w:val="45623E08"/>
    <w:lvl w:ilvl="0" w:tplc="18167B6A">
      <w:start w:val="1"/>
      <w:numFmt w:val="decimal"/>
      <w:lvlText w:val="%1."/>
      <w:lvlJc w:val="left"/>
      <w:pPr>
        <w:ind w:left="500" w:hanging="360"/>
      </w:pPr>
      <w:rPr>
        <w:rFonts w:hint="default" w:ascii="Calibri" w:hAnsi="Calibri" w:eastAsia="Calibri" w:cs="Calibri"/>
        <w:color w:val="212121"/>
        <w:spacing w:val="-1"/>
        <w:w w:val="99"/>
        <w:sz w:val="20"/>
        <w:szCs w:val="20"/>
        <w:lang w:val="en-US" w:eastAsia="en-US" w:bidi="en-US"/>
      </w:rPr>
    </w:lvl>
    <w:lvl w:ilvl="1" w:tplc="132E0AB6">
      <w:numFmt w:val="bullet"/>
      <w:lvlText w:val="•"/>
      <w:lvlJc w:val="left"/>
      <w:pPr>
        <w:ind w:left="1486" w:hanging="360"/>
      </w:pPr>
      <w:rPr>
        <w:rFonts w:hint="default"/>
        <w:lang w:val="en-US" w:eastAsia="en-US" w:bidi="en-US"/>
      </w:rPr>
    </w:lvl>
    <w:lvl w:ilvl="2" w:tplc="569AA97A">
      <w:numFmt w:val="bullet"/>
      <w:lvlText w:val="•"/>
      <w:lvlJc w:val="left"/>
      <w:pPr>
        <w:ind w:left="2472" w:hanging="360"/>
      </w:pPr>
      <w:rPr>
        <w:rFonts w:hint="default"/>
        <w:lang w:val="en-US" w:eastAsia="en-US" w:bidi="en-US"/>
      </w:rPr>
    </w:lvl>
    <w:lvl w:ilvl="3" w:tplc="2E6A2636">
      <w:numFmt w:val="bullet"/>
      <w:lvlText w:val="•"/>
      <w:lvlJc w:val="left"/>
      <w:pPr>
        <w:ind w:left="3458" w:hanging="360"/>
      </w:pPr>
      <w:rPr>
        <w:rFonts w:hint="default"/>
        <w:lang w:val="en-US" w:eastAsia="en-US" w:bidi="en-US"/>
      </w:rPr>
    </w:lvl>
    <w:lvl w:ilvl="4" w:tplc="2A28862C">
      <w:numFmt w:val="bullet"/>
      <w:lvlText w:val="•"/>
      <w:lvlJc w:val="left"/>
      <w:pPr>
        <w:ind w:left="4444" w:hanging="360"/>
      </w:pPr>
      <w:rPr>
        <w:rFonts w:hint="default"/>
        <w:lang w:val="en-US" w:eastAsia="en-US" w:bidi="en-US"/>
      </w:rPr>
    </w:lvl>
    <w:lvl w:ilvl="5" w:tplc="B588D0A0">
      <w:numFmt w:val="bullet"/>
      <w:lvlText w:val="•"/>
      <w:lvlJc w:val="left"/>
      <w:pPr>
        <w:ind w:left="5430" w:hanging="360"/>
      </w:pPr>
      <w:rPr>
        <w:rFonts w:hint="default"/>
        <w:lang w:val="en-US" w:eastAsia="en-US" w:bidi="en-US"/>
      </w:rPr>
    </w:lvl>
    <w:lvl w:ilvl="6" w:tplc="368870D8">
      <w:numFmt w:val="bullet"/>
      <w:lvlText w:val="•"/>
      <w:lvlJc w:val="left"/>
      <w:pPr>
        <w:ind w:left="6416" w:hanging="360"/>
      </w:pPr>
      <w:rPr>
        <w:rFonts w:hint="default"/>
        <w:lang w:val="en-US" w:eastAsia="en-US" w:bidi="en-US"/>
      </w:rPr>
    </w:lvl>
    <w:lvl w:ilvl="7" w:tplc="9D3EF79A">
      <w:numFmt w:val="bullet"/>
      <w:lvlText w:val="•"/>
      <w:lvlJc w:val="left"/>
      <w:pPr>
        <w:ind w:left="7402" w:hanging="360"/>
      </w:pPr>
      <w:rPr>
        <w:rFonts w:hint="default"/>
        <w:lang w:val="en-US" w:eastAsia="en-US" w:bidi="en-US"/>
      </w:rPr>
    </w:lvl>
    <w:lvl w:ilvl="8" w:tplc="75966AC2">
      <w:numFmt w:val="bullet"/>
      <w:lvlText w:val="•"/>
      <w:lvlJc w:val="left"/>
      <w:pPr>
        <w:ind w:left="8388" w:hanging="360"/>
      </w:pPr>
      <w:rPr>
        <w:rFonts w:hint="default"/>
        <w:lang w:val="en-US" w:eastAsia="en-US" w:bidi="en-US"/>
      </w:rPr>
    </w:lvl>
  </w:abstractNum>
  <w:abstractNum w:abstractNumId="1" w15:restartNumberingAfterBreak="0">
    <w:nsid w:val="092B7064"/>
    <w:multiLevelType w:val="hybridMultilevel"/>
    <w:tmpl w:val="D94CB844"/>
    <w:lvl w:ilvl="0" w:tplc="941801F2">
      <w:start w:val="1"/>
      <w:numFmt w:val="upperLetter"/>
      <w:lvlText w:val="%1."/>
      <w:lvlJc w:val="left"/>
      <w:pPr>
        <w:ind w:left="860" w:hanging="720"/>
      </w:pPr>
      <w:rPr>
        <w:rFonts w:hint="default" w:ascii="Calibri" w:hAnsi="Calibri" w:eastAsia="Calibri" w:cs="Calibri"/>
        <w:b/>
        <w:bCs/>
        <w:spacing w:val="-1"/>
        <w:w w:val="99"/>
        <w:sz w:val="20"/>
        <w:szCs w:val="20"/>
        <w:lang w:val="en-US" w:eastAsia="en-US" w:bidi="en-US"/>
      </w:rPr>
    </w:lvl>
    <w:lvl w:ilvl="1" w:tplc="FFFFFFFF">
      <w:start w:val="1"/>
      <w:numFmt w:val="bullet"/>
      <w:lvlText w:val=""/>
      <w:lvlJc w:val="left"/>
      <w:pPr>
        <w:ind w:left="860" w:hanging="360"/>
      </w:pPr>
      <w:rPr>
        <w:rFonts w:hint="default" w:ascii="Symbol" w:hAnsi="Symbol"/>
        <w:color w:val="212121"/>
        <w:w w:val="99"/>
        <w:sz w:val="20"/>
        <w:szCs w:val="20"/>
        <w:lang w:val="en-US" w:eastAsia="en-US" w:bidi="en-US"/>
      </w:rPr>
    </w:lvl>
    <w:lvl w:ilvl="2" w:tplc="24DA2CA2">
      <w:numFmt w:val="bullet"/>
      <w:lvlText w:val="•"/>
      <w:lvlJc w:val="left"/>
      <w:pPr>
        <w:ind w:left="2760" w:hanging="360"/>
      </w:pPr>
      <w:rPr>
        <w:rFonts w:hint="default"/>
        <w:lang w:val="en-US" w:eastAsia="en-US" w:bidi="en-US"/>
      </w:rPr>
    </w:lvl>
    <w:lvl w:ilvl="3" w:tplc="D20483C2">
      <w:numFmt w:val="bullet"/>
      <w:lvlText w:val="•"/>
      <w:lvlJc w:val="left"/>
      <w:pPr>
        <w:ind w:left="3710" w:hanging="360"/>
      </w:pPr>
      <w:rPr>
        <w:rFonts w:hint="default"/>
        <w:lang w:val="en-US" w:eastAsia="en-US" w:bidi="en-US"/>
      </w:rPr>
    </w:lvl>
    <w:lvl w:ilvl="4" w:tplc="52D058F2">
      <w:numFmt w:val="bullet"/>
      <w:lvlText w:val="•"/>
      <w:lvlJc w:val="left"/>
      <w:pPr>
        <w:ind w:left="4660" w:hanging="360"/>
      </w:pPr>
      <w:rPr>
        <w:rFonts w:hint="default"/>
        <w:lang w:val="en-US" w:eastAsia="en-US" w:bidi="en-US"/>
      </w:rPr>
    </w:lvl>
    <w:lvl w:ilvl="5" w:tplc="9B4E9A52">
      <w:numFmt w:val="bullet"/>
      <w:lvlText w:val="•"/>
      <w:lvlJc w:val="left"/>
      <w:pPr>
        <w:ind w:left="5610" w:hanging="360"/>
      </w:pPr>
      <w:rPr>
        <w:rFonts w:hint="default"/>
        <w:lang w:val="en-US" w:eastAsia="en-US" w:bidi="en-US"/>
      </w:rPr>
    </w:lvl>
    <w:lvl w:ilvl="6" w:tplc="EB56E028">
      <w:numFmt w:val="bullet"/>
      <w:lvlText w:val="•"/>
      <w:lvlJc w:val="left"/>
      <w:pPr>
        <w:ind w:left="6560" w:hanging="360"/>
      </w:pPr>
      <w:rPr>
        <w:rFonts w:hint="default"/>
        <w:lang w:val="en-US" w:eastAsia="en-US" w:bidi="en-US"/>
      </w:rPr>
    </w:lvl>
    <w:lvl w:ilvl="7" w:tplc="0BF2BE50">
      <w:numFmt w:val="bullet"/>
      <w:lvlText w:val="•"/>
      <w:lvlJc w:val="left"/>
      <w:pPr>
        <w:ind w:left="7510" w:hanging="360"/>
      </w:pPr>
      <w:rPr>
        <w:rFonts w:hint="default"/>
        <w:lang w:val="en-US" w:eastAsia="en-US" w:bidi="en-US"/>
      </w:rPr>
    </w:lvl>
    <w:lvl w:ilvl="8" w:tplc="91ACF99E">
      <w:numFmt w:val="bullet"/>
      <w:lvlText w:val="•"/>
      <w:lvlJc w:val="left"/>
      <w:pPr>
        <w:ind w:left="8460" w:hanging="360"/>
      </w:pPr>
      <w:rPr>
        <w:rFonts w:hint="default"/>
        <w:lang w:val="en-US" w:eastAsia="en-US" w:bidi="en-US"/>
      </w:rPr>
    </w:lvl>
  </w:abstractNum>
  <w:abstractNum w:abstractNumId="2" w15:restartNumberingAfterBreak="0">
    <w:nsid w:val="2067395C"/>
    <w:multiLevelType w:val="hybridMultilevel"/>
    <w:tmpl w:val="6700C370"/>
    <w:lvl w:ilvl="0" w:tplc="55065D44">
      <w:numFmt w:val="bullet"/>
      <w:lvlText w:val=""/>
      <w:lvlJc w:val="left"/>
      <w:pPr>
        <w:ind w:left="1040" w:hanging="360"/>
      </w:pPr>
      <w:rPr>
        <w:rFonts w:hint="default" w:ascii="Symbol" w:hAnsi="Symbol" w:eastAsia="Symbol" w:cs="Symbol"/>
        <w:color w:val="212121"/>
        <w:w w:val="99"/>
        <w:sz w:val="20"/>
        <w:szCs w:val="20"/>
        <w:lang w:val="en-US" w:eastAsia="en-US" w:bidi="en-US"/>
      </w:rPr>
    </w:lvl>
    <w:lvl w:ilvl="1" w:tplc="6ACA33C2">
      <w:numFmt w:val="bullet"/>
      <w:lvlText w:val="o"/>
      <w:lvlJc w:val="left"/>
      <w:pPr>
        <w:ind w:left="1580" w:hanging="360"/>
      </w:pPr>
      <w:rPr>
        <w:rFonts w:hint="default" w:ascii="Courier New" w:hAnsi="Courier New" w:eastAsia="Courier New" w:cs="Courier New"/>
        <w:color w:val="212121"/>
        <w:w w:val="99"/>
        <w:sz w:val="20"/>
        <w:szCs w:val="20"/>
        <w:lang w:val="en-US" w:eastAsia="en-US" w:bidi="en-US"/>
      </w:rPr>
    </w:lvl>
    <w:lvl w:ilvl="2" w:tplc="094ABE1A">
      <w:numFmt w:val="bullet"/>
      <w:lvlText w:val="•"/>
      <w:lvlJc w:val="left"/>
      <w:pPr>
        <w:ind w:left="2555" w:hanging="360"/>
      </w:pPr>
      <w:rPr>
        <w:rFonts w:hint="default"/>
        <w:lang w:val="en-US" w:eastAsia="en-US" w:bidi="en-US"/>
      </w:rPr>
    </w:lvl>
    <w:lvl w:ilvl="3" w:tplc="737A7178">
      <w:numFmt w:val="bullet"/>
      <w:lvlText w:val="•"/>
      <w:lvlJc w:val="left"/>
      <w:pPr>
        <w:ind w:left="3531" w:hanging="360"/>
      </w:pPr>
      <w:rPr>
        <w:rFonts w:hint="default"/>
        <w:lang w:val="en-US" w:eastAsia="en-US" w:bidi="en-US"/>
      </w:rPr>
    </w:lvl>
    <w:lvl w:ilvl="4" w:tplc="9D5C8118">
      <w:numFmt w:val="bullet"/>
      <w:lvlText w:val="•"/>
      <w:lvlJc w:val="left"/>
      <w:pPr>
        <w:ind w:left="4506" w:hanging="360"/>
      </w:pPr>
      <w:rPr>
        <w:rFonts w:hint="default"/>
        <w:lang w:val="en-US" w:eastAsia="en-US" w:bidi="en-US"/>
      </w:rPr>
    </w:lvl>
    <w:lvl w:ilvl="5" w:tplc="F01C21AA">
      <w:numFmt w:val="bullet"/>
      <w:lvlText w:val="•"/>
      <w:lvlJc w:val="left"/>
      <w:pPr>
        <w:ind w:left="5482" w:hanging="360"/>
      </w:pPr>
      <w:rPr>
        <w:rFonts w:hint="default"/>
        <w:lang w:val="en-US" w:eastAsia="en-US" w:bidi="en-US"/>
      </w:rPr>
    </w:lvl>
    <w:lvl w:ilvl="6" w:tplc="BDE486B0">
      <w:numFmt w:val="bullet"/>
      <w:lvlText w:val="•"/>
      <w:lvlJc w:val="left"/>
      <w:pPr>
        <w:ind w:left="6457" w:hanging="360"/>
      </w:pPr>
      <w:rPr>
        <w:rFonts w:hint="default"/>
        <w:lang w:val="en-US" w:eastAsia="en-US" w:bidi="en-US"/>
      </w:rPr>
    </w:lvl>
    <w:lvl w:ilvl="7" w:tplc="AE6635BA">
      <w:numFmt w:val="bullet"/>
      <w:lvlText w:val="•"/>
      <w:lvlJc w:val="left"/>
      <w:pPr>
        <w:ind w:left="7433" w:hanging="360"/>
      </w:pPr>
      <w:rPr>
        <w:rFonts w:hint="default"/>
        <w:lang w:val="en-US" w:eastAsia="en-US" w:bidi="en-US"/>
      </w:rPr>
    </w:lvl>
    <w:lvl w:ilvl="8" w:tplc="A4F2493E">
      <w:numFmt w:val="bullet"/>
      <w:lvlText w:val="•"/>
      <w:lvlJc w:val="left"/>
      <w:pPr>
        <w:ind w:left="8408" w:hanging="360"/>
      </w:pPr>
      <w:rPr>
        <w:rFonts w:hint="default"/>
        <w:lang w:val="en-US" w:eastAsia="en-US" w:bidi="en-US"/>
      </w:rPr>
    </w:lvl>
  </w:abstractNum>
  <w:abstractNum w:abstractNumId="3" w15:restartNumberingAfterBreak="0">
    <w:nsid w:val="2CE329E7"/>
    <w:multiLevelType w:val="hybridMultilevel"/>
    <w:tmpl w:val="96F6DC38"/>
    <w:lvl w:ilvl="0" w:tplc="E52C57FA">
      <w:numFmt w:val="bullet"/>
      <w:lvlText w:val="-"/>
      <w:lvlJc w:val="left"/>
      <w:pPr>
        <w:ind w:left="500" w:hanging="315"/>
      </w:pPr>
      <w:rPr>
        <w:rFonts w:hint="default" w:ascii="Calibri" w:hAnsi="Calibri" w:eastAsia="Calibri" w:cs="Calibri"/>
        <w:color w:val="212121"/>
        <w:w w:val="99"/>
        <w:sz w:val="20"/>
        <w:szCs w:val="20"/>
        <w:lang w:val="en-US" w:eastAsia="en-US" w:bidi="en-US"/>
      </w:rPr>
    </w:lvl>
    <w:lvl w:ilvl="1" w:tplc="71C62C2A">
      <w:numFmt w:val="bullet"/>
      <w:lvlText w:val="•"/>
      <w:lvlJc w:val="left"/>
      <w:pPr>
        <w:ind w:left="1486" w:hanging="315"/>
      </w:pPr>
      <w:rPr>
        <w:rFonts w:hint="default"/>
        <w:lang w:val="en-US" w:eastAsia="en-US" w:bidi="en-US"/>
      </w:rPr>
    </w:lvl>
    <w:lvl w:ilvl="2" w:tplc="D0421A0E">
      <w:numFmt w:val="bullet"/>
      <w:lvlText w:val="•"/>
      <w:lvlJc w:val="left"/>
      <w:pPr>
        <w:ind w:left="2472" w:hanging="315"/>
      </w:pPr>
      <w:rPr>
        <w:rFonts w:hint="default"/>
        <w:lang w:val="en-US" w:eastAsia="en-US" w:bidi="en-US"/>
      </w:rPr>
    </w:lvl>
    <w:lvl w:ilvl="3" w:tplc="D8C6E188">
      <w:numFmt w:val="bullet"/>
      <w:lvlText w:val="•"/>
      <w:lvlJc w:val="left"/>
      <w:pPr>
        <w:ind w:left="3458" w:hanging="315"/>
      </w:pPr>
      <w:rPr>
        <w:rFonts w:hint="default"/>
        <w:lang w:val="en-US" w:eastAsia="en-US" w:bidi="en-US"/>
      </w:rPr>
    </w:lvl>
    <w:lvl w:ilvl="4" w:tplc="B712A57E">
      <w:numFmt w:val="bullet"/>
      <w:lvlText w:val="•"/>
      <w:lvlJc w:val="left"/>
      <w:pPr>
        <w:ind w:left="4444" w:hanging="315"/>
      </w:pPr>
      <w:rPr>
        <w:rFonts w:hint="default"/>
        <w:lang w:val="en-US" w:eastAsia="en-US" w:bidi="en-US"/>
      </w:rPr>
    </w:lvl>
    <w:lvl w:ilvl="5" w:tplc="53A8D812">
      <w:numFmt w:val="bullet"/>
      <w:lvlText w:val="•"/>
      <w:lvlJc w:val="left"/>
      <w:pPr>
        <w:ind w:left="5430" w:hanging="315"/>
      </w:pPr>
      <w:rPr>
        <w:rFonts w:hint="default"/>
        <w:lang w:val="en-US" w:eastAsia="en-US" w:bidi="en-US"/>
      </w:rPr>
    </w:lvl>
    <w:lvl w:ilvl="6" w:tplc="E774E708">
      <w:numFmt w:val="bullet"/>
      <w:lvlText w:val="•"/>
      <w:lvlJc w:val="left"/>
      <w:pPr>
        <w:ind w:left="6416" w:hanging="315"/>
      </w:pPr>
      <w:rPr>
        <w:rFonts w:hint="default"/>
        <w:lang w:val="en-US" w:eastAsia="en-US" w:bidi="en-US"/>
      </w:rPr>
    </w:lvl>
    <w:lvl w:ilvl="7" w:tplc="C49C1308">
      <w:numFmt w:val="bullet"/>
      <w:lvlText w:val="•"/>
      <w:lvlJc w:val="left"/>
      <w:pPr>
        <w:ind w:left="7402" w:hanging="315"/>
      </w:pPr>
      <w:rPr>
        <w:rFonts w:hint="default"/>
        <w:lang w:val="en-US" w:eastAsia="en-US" w:bidi="en-US"/>
      </w:rPr>
    </w:lvl>
    <w:lvl w:ilvl="8" w:tplc="870658BA">
      <w:numFmt w:val="bullet"/>
      <w:lvlText w:val="•"/>
      <w:lvlJc w:val="left"/>
      <w:pPr>
        <w:ind w:left="8388" w:hanging="315"/>
      </w:pPr>
      <w:rPr>
        <w:rFonts w:hint="default"/>
        <w:lang w:val="en-US" w:eastAsia="en-US" w:bidi="en-US"/>
      </w:rPr>
    </w:lvl>
  </w:abstractNum>
  <w:abstractNum w:abstractNumId="4" w15:restartNumberingAfterBreak="0">
    <w:nsid w:val="340A2524"/>
    <w:multiLevelType w:val="hybridMultilevel"/>
    <w:tmpl w:val="0026191E"/>
    <w:lvl w:ilvl="0" w:tplc="1E365DD4">
      <w:start w:val="1"/>
      <w:numFmt w:val="upperLetter"/>
      <w:lvlText w:val="%1."/>
      <w:lvlJc w:val="left"/>
      <w:pPr>
        <w:ind w:left="860" w:hanging="720"/>
      </w:pPr>
      <w:rPr>
        <w:rFonts w:hint="default" w:ascii="Calibri" w:hAnsi="Calibri" w:eastAsia="Calibri" w:cs="Calibri"/>
        <w:b/>
        <w:bCs/>
        <w:spacing w:val="-1"/>
        <w:w w:val="99"/>
        <w:sz w:val="20"/>
        <w:szCs w:val="20"/>
        <w:lang w:val="en-US" w:eastAsia="en-US" w:bidi="en-US"/>
      </w:rPr>
    </w:lvl>
    <w:lvl w:ilvl="1" w:tplc="215AFC14">
      <w:numFmt w:val="bullet"/>
      <w:lvlText w:val="o"/>
      <w:lvlJc w:val="left"/>
      <w:pPr>
        <w:ind w:left="1580" w:hanging="360"/>
      </w:pPr>
      <w:rPr>
        <w:rFonts w:hint="default" w:ascii="Courier New" w:hAnsi="Courier New" w:eastAsia="Courier New" w:cs="Courier New"/>
        <w:color w:val="212121"/>
        <w:w w:val="99"/>
        <w:sz w:val="20"/>
        <w:szCs w:val="20"/>
        <w:lang w:val="en-US" w:eastAsia="en-US" w:bidi="en-US"/>
      </w:rPr>
    </w:lvl>
    <w:lvl w:ilvl="2" w:tplc="44BC3630">
      <w:numFmt w:val="bullet"/>
      <w:lvlText w:val="•"/>
      <w:lvlJc w:val="left"/>
      <w:pPr>
        <w:ind w:left="2555" w:hanging="360"/>
      </w:pPr>
      <w:rPr>
        <w:rFonts w:hint="default"/>
        <w:lang w:val="en-US" w:eastAsia="en-US" w:bidi="en-US"/>
      </w:rPr>
    </w:lvl>
    <w:lvl w:ilvl="3" w:tplc="41E45878">
      <w:numFmt w:val="bullet"/>
      <w:lvlText w:val="•"/>
      <w:lvlJc w:val="left"/>
      <w:pPr>
        <w:ind w:left="3531" w:hanging="360"/>
      </w:pPr>
      <w:rPr>
        <w:rFonts w:hint="default"/>
        <w:lang w:val="en-US" w:eastAsia="en-US" w:bidi="en-US"/>
      </w:rPr>
    </w:lvl>
    <w:lvl w:ilvl="4" w:tplc="6DC24328">
      <w:numFmt w:val="bullet"/>
      <w:lvlText w:val="•"/>
      <w:lvlJc w:val="left"/>
      <w:pPr>
        <w:ind w:left="4506" w:hanging="360"/>
      </w:pPr>
      <w:rPr>
        <w:rFonts w:hint="default"/>
        <w:lang w:val="en-US" w:eastAsia="en-US" w:bidi="en-US"/>
      </w:rPr>
    </w:lvl>
    <w:lvl w:ilvl="5" w:tplc="D2545722">
      <w:numFmt w:val="bullet"/>
      <w:lvlText w:val="•"/>
      <w:lvlJc w:val="left"/>
      <w:pPr>
        <w:ind w:left="5482" w:hanging="360"/>
      </w:pPr>
      <w:rPr>
        <w:rFonts w:hint="default"/>
        <w:lang w:val="en-US" w:eastAsia="en-US" w:bidi="en-US"/>
      </w:rPr>
    </w:lvl>
    <w:lvl w:ilvl="6" w:tplc="235E198E">
      <w:numFmt w:val="bullet"/>
      <w:lvlText w:val="•"/>
      <w:lvlJc w:val="left"/>
      <w:pPr>
        <w:ind w:left="6457" w:hanging="360"/>
      </w:pPr>
      <w:rPr>
        <w:rFonts w:hint="default"/>
        <w:lang w:val="en-US" w:eastAsia="en-US" w:bidi="en-US"/>
      </w:rPr>
    </w:lvl>
    <w:lvl w:ilvl="7" w:tplc="A0B4C8C4">
      <w:numFmt w:val="bullet"/>
      <w:lvlText w:val="•"/>
      <w:lvlJc w:val="left"/>
      <w:pPr>
        <w:ind w:left="7433" w:hanging="360"/>
      </w:pPr>
      <w:rPr>
        <w:rFonts w:hint="default"/>
        <w:lang w:val="en-US" w:eastAsia="en-US" w:bidi="en-US"/>
      </w:rPr>
    </w:lvl>
    <w:lvl w:ilvl="8" w:tplc="8FB4664C">
      <w:numFmt w:val="bullet"/>
      <w:lvlText w:val="•"/>
      <w:lvlJc w:val="left"/>
      <w:pPr>
        <w:ind w:left="8408" w:hanging="360"/>
      </w:pPr>
      <w:rPr>
        <w:rFonts w:hint="default"/>
        <w:lang w:val="en-US" w:eastAsia="en-US" w:bidi="en-US"/>
      </w:rPr>
    </w:lvl>
  </w:abstractNum>
  <w:abstractNum w:abstractNumId="5" w15:restartNumberingAfterBreak="0">
    <w:nsid w:val="39664624"/>
    <w:multiLevelType w:val="hybridMultilevel"/>
    <w:tmpl w:val="36C80C28"/>
    <w:lvl w:ilvl="0" w:tplc="D9CE5E24">
      <w:start w:val="1"/>
      <w:numFmt w:val="upperRoman"/>
      <w:lvlText w:val="%1."/>
      <w:lvlJc w:val="left"/>
      <w:pPr>
        <w:ind w:left="860" w:hanging="720"/>
      </w:pPr>
      <w:rPr>
        <w:rFonts w:hint="default"/>
        <w:b/>
        <w:bCs/>
        <w:spacing w:val="-1"/>
        <w:w w:val="99"/>
        <w:lang w:val="en-US" w:eastAsia="en-US" w:bidi="en-US"/>
      </w:rPr>
    </w:lvl>
    <w:lvl w:ilvl="1" w:tplc="0A301DFA">
      <w:numFmt w:val="bullet"/>
      <w:lvlText w:val=""/>
      <w:lvlJc w:val="left"/>
      <w:pPr>
        <w:ind w:left="860" w:hanging="360"/>
      </w:pPr>
      <w:rPr>
        <w:rFonts w:hint="default"/>
        <w:w w:val="100"/>
        <w:lang w:val="en-US" w:eastAsia="en-US" w:bidi="en-US"/>
      </w:rPr>
    </w:lvl>
    <w:lvl w:ilvl="2" w:tplc="80DCDBEA">
      <w:numFmt w:val="bullet"/>
      <w:lvlText w:val="•"/>
      <w:lvlJc w:val="left"/>
      <w:pPr>
        <w:ind w:left="2760" w:hanging="360"/>
      </w:pPr>
      <w:rPr>
        <w:rFonts w:hint="default"/>
        <w:lang w:val="en-US" w:eastAsia="en-US" w:bidi="en-US"/>
      </w:rPr>
    </w:lvl>
    <w:lvl w:ilvl="3" w:tplc="62C20EE0">
      <w:numFmt w:val="bullet"/>
      <w:lvlText w:val="•"/>
      <w:lvlJc w:val="left"/>
      <w:pPr>
        <w:ind w:left="3710" w:hanging="360"/>
      </w:pPr>
      <w:rPr>
        <w:rFonts w:hint="default"/>
        <w:lang w:val="en-US" w:eastAsia="en-US" w:bidi="en-US"/>
      </w:rPr>
    </w:lvl>
    <w:lvl w:ilvl="4" w:tplc="F26A4F32">
      <w:numFmt w:val="bullet"/>
      <w:lvlText w:val="•"/>
      <w:lvlJc w:val="left"/>
      <w:pPr>
        <w:ind w:left="4660" w:hanging="360"/>
      </w:pPr>
      <w:rPr>
        <w:rFonts w:hint="default"/>
        <w:lang w:val="en-US" w:eastAsia="en-US" w:bidi="en-US"/>
      </w:rPr>
    </w:lvl>
    <w:lvl w:ilvl="5" w:tplc="BB761058">
      <w:numFmt w:val="bullet"/>
      <w:lvlText w:val="•"/>
      <w:lvlJc w:val="left"/>
      <w:pPr>
        <w:ind w:left="5610" w:hanging="360"/>
      </w:pPr>
      <w:rPr>
        <w:rFonts w:hint="default"/>
        <w:lang w:val="en-US" w:eastAsia="en-US" w:bidi="en-US"/>
      </w:rPr>
    </w:lvl>
    <w:lvl w:ilvl="6" w:tplc="6C020E0C">
      <w:numFmt w:val="bullet"/>
      <w:lvlText w:val="•"/>
      <w:lvlJc w:val="left"/>
      <w:pPr>
        <w:ind w:left="6560" w:hanging="360"/>
      </w:pPr>
      <w:rPr>
        <w:rFonts w:hint="default"/>
        <w:lang w:val="en-US" w:eastAsia="en-US" w:bidi="en-US"/>
      </w:rPr>
    </w:lvl>
    <w:lvl w:ilvl="7" w:tplc="5688FBC8">
      <w:numFmt w:val="bullet"/>
      <w:lvlText w:val="•"/>
      <w:lvlJc w:val="left"/>
      <w:pPr>
        <w:ind w:left="7510" w:hanging="360"/>
      </w:pPr>
      <w:rPr>
        <w:rFonts w:hint="default"/>
        <w:lang w:val="en-US" w:eastAsia="en-US" w:bidi="en-US"/>
      </w:rPr>
    </w:lvl>
    <w:lvl w:ilvl="8" w:tplc="E1A06988">
      <w:numFmt w:val="bullet"/>
      <w:lvlText w:val="•"/>
      <w:lvlJc w:val="left"/>
      <w:pPr>
        <w:ind w:left="8460" w:hanging="360"/>
      </w:pPr>
      <w:rPr>
        <w:rFonts w:hint="default"/>
        <w:lang w:val="en-US" w:eastAsia="en-US" w:bidi="en-US"/>
      </w:rPr>
    </w:lvl>
  </w:abstractNum>
  <w:abstractNum w:abstractNumId="6" w15:restartNumberingAfterBreak="0">
    <w:nsid w:val="63184F61"/>
    <w:multiLevelType w:val="hybridMultilevel"/>
    <w:tmpl w:val="47448E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B057134"/>
    <w:multiLevelType w:val="hybridMultilevel"/>
    <w:tmpl w:val="57608928"/>
    <w:lvl w:ilvl="0" w:tplc="52DAD7B4">
      <w:numFmt w:val="bullet"/>
      <w:lvlText w:val="•"/>
      <w:lvlJc w:val="left"/>
      <w:pPr>
        <w:ind w:left="500" w:hanging="360"/>
      </w:pPr>
      <w:rPr>
        <w:rFonts w:hint="default" w:ascii="Arial" w:hAnsi="Arial" w:eastAsia="Arial" w:cs="Arial"/>
        <w:w w:val="99"/>
        <w:sz w:val="20"/>
        <w:szCs w:val="20"/>
        <w:lang w:val="en-US" w:eastAsia="en-US" w:bidi="en-US"/>
      </w:rPr>
    </w:lvl>
    <w:lvl w:ilvl="1" w:tplc="8D6A8EFA">
      <w:numFmt w:val="bullet"/>
      <w:lvlText w:val="•"/>
      <w:lvlJc w:val="left"/>
      <w:pPr>
        <w:ind w:left="1486" w:hanging="360"/>
      </w:pPr>
      <w:rPr>
        <w:rFonts w:hint="default"/>
        <w:lang w:val="en-US" w:eastAsia="en-US" w:bidi="en-US"/>
      </w:rPr>
    </w:lvl>
    <w:lvl w:ilvl="2" w:tplc="A164EC60">
      <w:numFmt w:val="bullet"/>
      <w:lvlText w:val="•"/>
      <w:lvlJc w:val="left"/>
      <w:pPr>
        <w:ind w:left="2472" w:hanging="360"/>
      </w:pPr>
      <w:rPr>
        <w:rFonts w:hint="default"/>
        <w:lang w:val="en-US" w:eastAsia="en-US" w:bidi="en-US"/>
      </w:rPr>
    </w:lvl>
    <w:lvl w:ilvl="3" w:tplc="ABC647AC">
      <w:numFmt w:val="bullet"/>
      <w:lvlText w:val="•"/>
      <w:lvlJc w:val="left"/>
      <w:pPr>
        <w:ind w:left="3458" w:hanging="360"/>
      </w:pPr>
      <w:rPr>
        <w:rFonts w:hint="default"/>
        <w:lang w:val="en-US" w:eastAsia="en-US" w:bidi="en-US"/>
      </w:rPr>
    </w:lvl>
    <w:lvl w:ilvl="4" w:tplc="F4E6CFC2">
      <w:numFmt w:val="bullet"/>
      <w:lvlText w:val="•"/>
      <w:lvlJc w:val="left"/>
      <w:pPr>
        <w:ind w:left="4444" w:hanging="360"/>
      </w:pPr>
      <w:rPr>
        <w:rFonts w:hint="default"/>
        <w:lang w:val="en-US" w:eastAsia="en-US" w:bidi="en-US"/>
      </w:rPr>
    </w:lvl>
    <w:lvl w:ilvl="5" w:tplc="D220C872">
      <w:numFmt w:val="bullet"/>
      <w:lvlText w:val="•"/>
      <w:lvlJc w:val="left"/>
      <w:pPr>
        <w:ind w:left="5430" w:hanging="360"/>
      </w:pPr>
      <w:rPr>
        <w:rFonts w:hint="default"/>
        <w:lang w:val="en-US" w:eastAsia="en-US" w:bidi="en-US"/>
      </w:rPr>
    </w:lvl>
    <w:lvl w:ilvl="6" w:tplc="3EC8DB88">
      <w:numFmt w:val="bullet"/>
      <w:lvlText w:val="•"/>
      <w:lvlJc w:val="left"/>
      <w:pPr>
        <w:ind w:left="6416" w:hanging="360"/>
      </w:pPr>
      <w:rPr>
        <w:rFonts w:hint="default"/>
        <w:lang w:val="en-US" w:eastAsia="en-US" w:bidi="en-US"/>
      </w:rPr>
    </w:lvl>
    <w:lvl w:ilvl="7" w:tplc="735ABE68">
      <w:numFmt w:val="bullet"/>
      <w:lvlText w:val="•"/>
      <w:lvlJc w:val="left"/>
      <w:pPr>
        <w:ind w:left="7402" w:hanging="360"/>
      </w:pPr>
      <w:rPr>
        <w:rFonts w:hint="default"/>
        <w:lang w:val="en-US" w:eastAsia="en-US" w:bidi="en-US"/>
      </w:rPr>
    </w:lvl>
    <w:lvl w:ilvl="8" w:tplc="3F9009D4">
      <w:numFmt w:val="bullet"/>
      <w:lvlText w:val="•"/>
      <w:lvlJc w:val="left"/>
      <w:pPr>
        <w:ind w:left="8388" w:hanging="360"/>
      </w:pPr>
      <w:rPr>
        <w:rFonts w:hint="default"/>
        <w:lang w:val="en-US" w:eastAsia="en-US" w:bidi="en-US"/>
      </w:rPr>
    </w:lvl>
  </w:abstractNum>
  <w:abstractNum w:abstractNumId="8" w15:restartNumberingAfterBreak="0">
    <w:nsid w:val="781471FA"/>
    <w:multiLevelType w:val="hybridMultilevel"/>
    <w:tmpl w:val="A43E8896"/>
    <w:lvl w:ilvl="0" w:tplc="7456A4F2">
      <w:start w:val="1"/>
      <w:numFmt w:val="upperLetter"/>
      <w:lvlText w:val="%1."/>
      <w:lvlJc w:val="left"/>
      <w:pPr>
        <w:ind w:left="860" w:hanging="720"/>
      </w:pPr>
      <w:rPr>
        <w:rFonts w:hint="default" w:ascii="Calibri" w:hAnsi="Calibri" w:eastAsia="Calibri" w:cs="Calibri"/>
        <w:b/>
        <w:bCs/>
        <w:spacing w:val="-1"/>
        <w:w w:val="99"/>
        <w:sz w:val="20"/>
        <w:szCs w:val="20"/>
        <w:lang w:val="en-US" w:eastAsia="en-US" w:bidi="en-US"/>
      </w:rPr>
    </w:lvl>
    <w:lvl w:ilvl="1" w:tplc="714E1660">
      <w:numFmt w:val="bullet"/>
      <w:lvlText w:val="•"/>
      <w:lvlJc w:val="left"/>
      <w:pPr>
        <w:ind w:left="1810" w:hanging="720"/>
      </w:pPr>
      <w:rPr>
        <w:rFonts w:hint="default"/>
        <w:lang w:val="en-US" w:eastAsia="en-US" w:bidi="en-US"/>
      </w:rPr>
    </w:lvl>
    <w:lvl w:ilvl="2" w:tplc="AC42CE4E">
      <w:numFmt w:val="bullet"/>
      <w:lvlText w:val="•"/>
      <w:lvlJc w:val="left"/>
      <w:pPr>
        <w:ind w:left="2760" w:hanging="720"/>
      </w:pPr>
      <w:rPr>
        <w:rFonts w:hint="default"/>
        <w:lang w:val="en-US" w:eastAsia="en-US" w:bidi="en-US"/>
      </w:rPr>
    </w:lvl>
    <w:lvl w:ilvl="3" w:tplc="3814CE0C">
      <w:numFmt w:val="bullet"/>
      <w:lvlText w:val="•"/>
      <w:lvlJc w:val="left"/>
      <w:pPr>
        <w:ind w:left="3710" w:hanging="720"/>
      </w:pPr>
      <w:rPr>
        <w:rFonts w:hint="default"/>
        <w:lang w:val="en-US" w:eastAsia="en-US" w:bidi="en-US"/>
      </w:rPr>
    </w:lvl>
    <w:lvl w:ilvl="4" w:tplc="330E144C">
      <w:numFmt w:val="bullet"/>
      <w:lvlText w:val="•"/>
      <w:lvlJc w:val="left"/>
      <w:pPr>
        <w:ind w:left="4660" w:hanging="720"/>
      </w:pPr>
      <w:rPr>
        <w:rFonts w:hint="default"/>
        <w:lang w:val="en-US" w:eastAsia="en-US" w:bidi="en-US"/>
      </w:rPr>
    </w:lvl>
    <w:lvl w:ilvl="5" w:tplc="2682BDA6">
      <w:numFmt w:val="bullet"/>
      <w:lvlText w:val="•"/>
      <w:lvlJc w:val="left"/>
      <w:pPr>
        <w:ind w:left="5610" w:hanging="720"/>
      </w:pPr>
      <w:rPr>
        <w:rFonts w:hint="default"/>
        <w:lang w:val="en-US" w:eastAsia="en-US" w:bidi="en-US"/>
      </w:rPr>
    </w:lvl>
    <w:lvl w:ilvl="6" w:tplc="335CD272">
      <w:numFmt w:val="bullet"/>
      <w:lvlText w:val="•"/>
      <w:lvlJc w:val="left"/>
      <w:pPr>
        <w:ind w:left="6560" w:hanging="720"/>
      </w:pPr>
      <w:rPr>
        <w:rFonts w:hint="default"/>
        <w:lang w:val="en-US" w:eastAsia="en-US" w:bidi="en-US"/>
      </w:rPr>
    </w:lvl>
    <w:lvl w:ilvl="7" w:tplc="0CFED846">
      <w:numFmt w:val="bullet"/>
      <w:lvlText w:val="•"/>
      <w:lvlJc w:val="left"/>
      <w:pPr>
        <w:ind w:left="7510" w:hanging="720"/>
      </w:pPr>
      <w:rPr>
        <w:rFonts w:hint="default"/>
        <w:lang w:val="en-US" w:eastAsia="en-US" w:bidi="en-US"/>
      </w:rPr>
    </w:lvl>
    <w:lvl w:ilvl="8" w:tplc="9550BB12">
      <w:numFmt w:val="bullet"/>
      <w:lvlText w:val="•"/>
      <w:lvlJc w:val="left"/>
      <w:pPr>
        <w:ind w:left="8460" w:hanging="720"/>
      </w:pPr>
      <w:rPr>
        <w:rFonts w:hint="default"/>
        <w:lang w:val="en-US" w:eastAsia="en-US" w:bidi="en-US"/>
      </w:rPr>
    </w:lvl>
  </w:abstractNum>
  <w:num w:numId="1" w16cid:durableId="1971665205">
    <w:abstractNumId w:val="0"/>
  </w:num>
  <w:num w:numId="2" w16cid:durableId="1773475641">
    <w:abstractNumId w:val="8"/>
  </w:num>
  <w:num w:numId="3" w16cid:durableId="1887839873">
    <w:abstractNumId w:val="3"/>
  </w:num>
  <w:num w:numId="4" w16cid:durableId="1546940026">
    <w:abstractNumId w:val="2"/>
  </w:num>
  <w:num w:numId="5" w16cid:durableId="1103846120">
    <w:abstractNumId w:val="4"/>
  </w:num>
  <w:num w:numId="6" w16cid:durableId="1213887548">
    <w:abstractNumId w:val="1"/>
  </w:num>
  <w:num w:numId="7" w16cid:durableId="11960145">
    <w:abstractNumId w:val="7"/>
  </w:num>
  <w:num w:numId="8" w16cid:durableId="1833567747">
    <w:abstractNumId w:val="5"/>
  </w:num>
  <w:num w:numId="9" w16cid:durableId="1137184546">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44"/>
    <w:rsid w:val="00007D56"/>
    <w:rsid w:val="000258CC"/>
    <w:rsid w:val="0006601D"/>
    <w:rsid w:val="0007022F"/>
    <w:rsid w:val="000812FE"/>
    <w:rsid w:val="000A1144"/>
    <w:rsid w:val="000A410F"/>
    <w:rsid w:val="000A5FCA"/>
    <w:rsid w:val="000B6D45"/>
    <w:rsid w:val="000C37FD"/>
    <w:rsid w:val="000C60F3"/>
    <w:rsid w:val="000D3A5C"/>
    <w:rsid w:val="000D6841"/>
    <w:rsid w:val="000E2E78"/>
    <w:rsid w:val="001002F2"/>
    <w:rsid w:val="00114846"/>
    <w:rsid w:val="00126483"/>
    <w:rsid w:val="00132F30"/>
    <w:rsid w:val="00142170"/>
    <w:rsid w:val="00156938"/>
    <w:rsid w:val="00166D14"/>
    <w:rsid w:val="00183BC2"/>
    <w:rsid w:val="001870D7"/>
    <w:rsid w:val="00193EDB"/>
    <w:rsid w:val="00194B68"/>
    <w:rsid w:val="001A4BEC"/>
    <w:rsid w:val="001E6844"/>
    <w:rsid w:val="001F4D95"/>
    <w:rsid w:val="00210C0C"/>
    <w:rsid w:val="00211C1A"/>
    <w:rsid w:val="002125E7"/>
    <w:rsid w:val="002357F0"/>
    <w:rsid w:val="00256753"/>
    <w:rsid w:val="00272627"/>
    <w:rsid w:val="0027438B"/>
    <w:rsid w:val="002768CB"/>
    <w:rsid w:val="0029159D"/>
    <w:rsid w:val="002A2A68"/>
    <w:rsid w:val="002C44FE"/>
    <w:rsid w:val="002D0D79"/>
    <w:rsid w:val="00301625"/>
    <w:rsid w:val="00303919"/>
    <w:rsid w:val="00320F64"/>
    <w:rsid w:val="00321F3A"/>
    <w:rsid w:val="00325562"/>
    <w:rsid w:val="00346BDC"/>
    <w:rsid w:val="00351B68"/>
    <w:rsid w:val="003649B5"/>
    <w:rsid w:val="003672D9"/>
    <w:rsid w:val="0037480D"/>
    <w:rsid w:val="003A2E53"/>
    <w:rsid w:val="003B5A0E"/>
    <w:rsid w:val="003EB2D0"/>
    <w:rsid w:val="003F0E8E"/>
    <w:rsid w:val="0040064C"/>
    <w:rsid w:val="0042766F"/>
    <w:rsid w:val="00447176"/>
    <w:rsid w:val="00456764"/>
    <w:rsid w:val="00457D24"/>
    <w:rsid w:val="004863AB"/>
    <w:rsid w:val="004F2115"/>
    <w:rsid w:val="005139FE"/>
    <w:rsid w:val="00513B8F"/>
    <w:rsid w:val="0051551E"/>
    <w:rsid w:val="005217C5"/>
    <w:rsid w:val="00523DAE"/>
    <w:rsid w:val="005274F5"/>
    <w:rsid w:val="005343A2"/>
    <w:rsid w:val="00541304"/>
    <w:rsid w:val="0054575C"/>
    <w:rsid w:val="00580665"/>
    <w:rsid w:val="00581267"/>
    <w:rsid w:val="005868EB"/>
    <w:rsid w:val="00593852"/>
    <w:rsid w:val="005B40E0"/>
    <w:rsid w:val="005C4EE3"/>
    <w:rsid w:val="005D7A22"/>
    <w:rsid w:val="005E4F32"/>
    <w:rsid w:val="005F0B76"/>
    <w:rsid w:val="00607814"/>
    <w:rsid w:val="00621E8E"/>
    <w:rsid w:val="00624BA0"/>
    <w:rsid w:val="00654251"/>
    <w:rsid w:val="0068464E"/>
    <w:rsid w:val="0068606F"/>
    <w:rsid w:val="006B53A3"/>
    <w:rsid w:val="006D04EB"/>
    <w:rsid w:val="006DF295"/>
    <w:rsid w:val="006F7C0B"/>
    <w:rsid w:val="00704F8B"/>
    <w:rsid w:val="00707FA9"/>
    <w:rsid w:val="00725FD3"/>
    <w:rsid w:val="0073170B"/>
    <w:rsid w:val="00742242"/>
    <w:rsid w:val="00745447"/>
    <w:rsid w:val="00766B8B"/>
    <w:rsid w:val="00782691"/>
    <w:rsid w:val="00786F25"/>
    <w:rsid w:val="007A3402"/>
    <w:rsid w:val="007A7750"/>
    <w:rsid w:val="007B469A"/>
    <w:rsid w:val="007C460D"/>
    <w:rsid w:val="008010C9"/>
    <w:rsid w:val="00836E63"/>
    <w:rsid w:val="00844154"/>
    <w:rsid w:val="008500A0"/>
    <w:rsid w:val="0085617B"/>
    <w:rsid w:val="00863AED"/>
    <w:rsid w:val="008803B8"/>
    <w:rsid w:val="008B2FB1"/>
    <w:rsid w:val="008B6452"/>
    <w:rsid w:val="008D7883"/>
    <w:rsid w:val="008E59ED"/>
    <w:rsid w:val="009432C8"/>
    <w:rsid w:val="00950234"/>
    <w:rsid w:val="009510C5"/>
    <w:rsid w:val="00960DE2"/>
    <w:rsid w:val="00984C5B"/>
    <w:rsid w:val="00985694"/>
    <w:rsid w:val="00994BE8"/>
    <w:rsid w:val="009A5361"/>
    <w:rsid w:val="009B29EB"/>
    <w:rsid w:val="009B5A63"/>
    <w:rsid w:val="009C045E"/>
    <w:rsid w:val="009D50F1"/>
    <w:rsid w:val="009E1BAF"/>
    <w:rsid w:val="00A34149"/>
    <w:rsid w:val="00A551B7"/>
    <w:rsid w:val="00A67F33"/>
    <w:rsid w:val="00A70616"/>
    <w:rsid w:val="00A766AB"/>
    <w:rsid w:val="00A80577"/>
    <w:rsid w:val="00A8514B"/>
    <w:rsid w:val="00AA0B19"/>
    <w:rsid w:val="00AB04BD"/>
    <w:rsid w:val="00AB5A21"/>
    <w:rsid w:val="00AB66C1"/>
    <w:rsid w:val="00AC4AB3"/>
    <w:rsid w:val="00AC4C73"/>
    <w:rsid w:val="00AE2CF2"/>
    <w:rsid w:val="00B14F10"/>
    <w:rsid w:val="00B175D5"/>
    <w:rsid w:val="00B21EEB"/>
    <w:rsid w:val="00B35ED4"/>
    <w:rsid w:val="00B801D0"/>
    <w:rsid w:val="00B913C0"/>
    <w:rsid w:val="00BA792C"/>
    <w:rsid w:val="00C43098"/>
    <w:rsid w:val="00C43367"/>
    <w:rsid w:val="00C65A52"/>
    <w:rsid w:val="00C81837"/>
    <w:rsid w:val="00C826CD"/>
    <w:rsid w:val="00C97384"/>
    <w:rsid w:val="00CA2015"/>
    <w:rsid w:val="00CA3C8E"/>
    <w:rsid w:val="00CC6852"/>
    <w:rsid w:val="00CE28CC"/>
    <w:rsid w:val="00D01DA5"/>
    <w:rsid w:val="00D06E9C"/>
    <w:rsid w:val="00D6090A"/>
    <w:rsid w:val="00D84AF2"/>
    <w:rsid w:val="00DA32F5"/>
    <w:rsid w:val="00DA6E10"/>
    <w:rsid w:val="00DAF049"/>
    <w:rsid w:val="00E17966"/>
    <w:rsid w:val="00E21409"/>
    <w:rsid w:val="00E247B3"/>
    <w:rsid w:val="00E34C24"/>
    <w:rsid w:val="00EA4D52"/>
    <w:rsid w:val="00EC1AB7"/>
    <w:rsid w:val="00EC781F"/>
    <w:rsid w:val="00EC7B3D"/>
    <w:rsid w:val="00EE66B0"/>
    <w:rsid w:val="00EE6822"/>
    <w:rsid w:val="00EE6FB3"/>
    <w:rsid w:val="00EF11BC"/>
    <w:rsid w:val="00EF11CC"/>
    <w:rsid w:val="00F1633B"/>
    <w:rsid w:val="00F252AE"/>
    <w:rsid w:val="00F365C1"/>
    <w:rsid w:val="00F52608"/>
    <w:rsid w:val="00F6091B"/>
    <w:rsid w:val="00F85214"/>
    <w:rsid w:val="00FA0159"/>
    <w:rsid w:val="00FC5AC7"/>
    <w:rsid w:val="00FD1FC2"/>
    <w:rsid w:val="00FD60D6"/>
    <w:rsid w:val="00FD680F"/>
    <w:rsid w:val="00FF08FE"/>
    <w:rsid w:val="00FF3EEF"/>
    <w:rsid w:val="02B3A071"/>
    <w:rsid w:val="03747447"/>
    <w:rsid w:val="044E5F8E"/>
    <w:rsid w:val="04EF4815"/>
    <w:rsid w:val="059419D4"/>
    <w:rsid w:val="063A4AE7"/>
    <w:rsid w:val="064AAB69"/>
    <w:rsid w:val="0675249A"/>
    <w:rsid w:val="073D4CE0"/>
    <w:rsid w:val="087FDED5"/>
    <w:rsid w:val="08DB9C00"/>
    <w:rsid w:val="096261F1"/>
    <w:rsid w:val="0A473D66"/>
    <w:rsid w:val="0B985EE8"/>
    <w:rsid w:val="0D34251F"/>
    <w:rsid w:val="0EE88CB8"/>
    <w:rsid w:val="0F2531CE"/>
    <w:rsid w:val="111B49E4"/>
    <w:rsid w:val="113CF7E2"/>
    <w:rsid w:val="11491F7A"/>
    <w:rsid w:val="11E1D204"/>
    <w:rsid w:val="122712F3"/>
    <w:rsid w:val="125CD290"/>
    <w:rsid w:val="127C6D9A"/>
    <w:rsid w:val="12AC279C"/>
    <w:rsid w:val="12C81686"/>
    <w:rsid w:val="13FD072A"/>
    <w:rsid w:val="16F7170D"/>
    <w:rsid w:val="170083AA"/>
    <w:rsid w:val="1756A77E"/>
    <w:rsid w:val="17C5FF34"/>
    <w:rsid w:val="1A3870C2"/>
    <w:rsid w:val="1AFF1BC6"/>
    <w:rsid w:val="1D32732A"/>
    <w:rsid w:val="1D5547FB"/>
    <w:rsid w:val="1E08754D"/>
    <w:rsid w:val="1F3936D9"/>
    <w:rsid w:val="1F69DE91"/>
    <w:rsid w:val="1F6BC5E9"/>
    <w:rsid w:val="2005A9F4"/>
    <w:rsid w:val="2116C3A7"/>
    <w:rsid w:val="23546D1F"/>
    <w:rsid w:val="2595D2F8"/>
    <w:rsid w:val="262AFF8F"/>
    <w:rsid w:val="263CF723"/>
    <w:rsid w:val="2681A5DD"/>
    <w:rsid w:val="268531B2"/>
    <w:rsid w:val="2731A359"/>
    <w:rsid w:val="275CB83F"/>
    <w:rsid w:val="288D008A"/>
    <w:rsid w:val="28CD73BA"/>
    <w:rsid w:val="2914FED5"/>
    <w:rsid w:val="2A2D6C6C"/>
    <w:rsid w:val="2B6FCFAC"/>
    <w:rsid w:val="2BC2DD8C"/>
    <w:rsid w:val="2C05147C"/>
    <w:rsid w:val="2C1E650E"/>
    <w:rsid w:val="2EFE7585"/>
    <w:rsid w:val="2F886740"/>
    <w:rsid w:val="30AC4EE3"/>
    <w:rsid w:val="30B8634A"/>
    <w:rsid w:val="30BFA52A"/>
    <w:rsid w:val="31741073"/>
    <w:rsid w:val="32925F68"/>
    <w:rsid w:val="33BC4ADB"/>
    <w:rsid w:val="346C75B9"/>
    <w:rsid w:val="349FA062"/>
    <w:rsid w:val="34D18C90"/>
    <w:rsid w:val="356DC0AF"/>
    <w:rsid w:val="35B3E448"/>
    <w:rsid w:val="363BCF61"/>
    <w:rsid w:val="3722B5E7"/>
    <w:rsid w:val="376135A9"/>
    <w:rsid w:val="376EE6A0"/>
    <w:rsid w:val="37C12E56"/>
    <w:rsid w:val="37E10C65"/>
    <w:rsid w:val="38CB4B29"/>
    <w:rsid w:val="39731185"/>
    <w:rsid w:val="39A38B92"/>
    <w:rsid w:val="39B5D80F"/>
    <w:rsid w:val="3A2EAD12"/>
    <w:rsid w:val="3A59AA89"/>
    <w:rsid w:val="3AA189E4"/>
    <w:rsid w:val="3BD9A7F3"/>
    <w:rsid w:val="3C673BF3"/>
    <w:rsid w:val="3CA2028B"/>
    <w:rsid w:val="3D137261"/>
    <w:rsid w:val="3D86DB1E"/>
    <w:rsid w:val="3EAE54E7"/>
    <w:rsid w:val="3EE90F0F"/>
    <w:rsid w:val="40814EDB"/>
    <w:rsid w:val="41857978"/>
    <w:rsid w:val="41CC85B8"/>
    <w:rsid w:val="43651460"/>
    <w:rsid w:val="45046E0E"/>
    <w:rsid w:val="46139782"/>
    <w:rsid w:val="4739A1B7"/>
    <w:rsid w:val="4759A766"/>
    <w:rsid w:val="478F4F42"/>
    <w:rsid w:val="489CE6F6"/>
    <w:rsid w:val="48F4117D"/>
    <w:rsid w:val="4A1BEBED"/>
    <w:rsid w:val="4A714279"/>
    <w:rsid w:val="4AFD467E"/>
    <w:rsid w:val="4B8A6926"/>
    <w:rsid w:val="4C624DF6"/>
    <w:rsid w:val="4CDF6BBB"/>
    <w:rsid w:val="4D7B78F7"/>
    <w:rsid w:val="4E403855"/>
    <w:rsid w:val="4FCC8961"/>
    <w:rsid w:val="5017A885"/>
    <w:rsid w:val="50FA5FB8"/>
    <w:rsid w:val="5104C68E"/>
    <w:rsid w:val="520768C3"/>
    <w:rsid w:val="52A096EF"/>
    <w:rsid w:val="52B97F69"/>
    <w:rsid w:val="531A9575"/>
    <w:rsid w:val="541C703D"/>
    <w:rsid w:val="543F4D9C"/>
    <w:rsid w:val="544D78B5"/>
    <w:rsid w:val="54868C60"/>
    <w:rsid w:val="566C1B74"/>
    <w:rsid w:val="57EAD74A"/>
    <w:rsid w:val="5846B522"/>
    <w:rsid w:val="58D45C54"/>
    <w:rsid w:val="59887738"/>
    <w:rsid w:val="5B4D09E4"/>
    <w:rsid w:val="5B5FC7A3"/>
    <w:rsid w:val="5B7E6080"/>
    <w:rsid w:val="5B8E3795"/>
    <w:rsid w:val="5CE8DA45"/>
    <w:rsid w:val="5D10DF99"/>
    <w:rsid w:val="5DA9AB69"/>
    <w:rsid w:val="5DBCE018"/>
    <w:rsid w:val="5E33105E"/>
    <w:rsid w:val="5F06B2C9"/>
    <w:rsid w:val="5F118A59"/>
    <w:rsid w:val="60207B07"/>
    <w:rsid w:val="60418663"/>
    <w:rsid w:val="611A8594"/>
    <w:rsid w:val="61D1425D"/>
    <w:rsid w:val="61DD56C4"/>
    <w:rsid w:val="62B7DB2A"/>
    <w:rsid w:val="635544FE"/>
    <w:rsid w:val="648D4CA1"/>
    <w:rsid w:val="64D3C6B5"/>
    <w:rsid w:val="64FBB7E3"/>
    <w:rsid w:val="6507815E"/>
    <w:rsid w:val="6594748B"/>
    <w:rsid w:val="662A24AF"/>
    <w:rsid w:val="6784A3E7"/>
    <w:rsid w:val="68950B45"/>
    <w:rsid w:val="68BDD26C"/>
    <w:rsid w:val="6B3E0B05"/>
    <w:rsid w:val="6B63B10A"/>
    <w:rsid w:val="6C6EDC9A"/>
    <w:rsid w:val="6CFF73AB"/>
    <w:rsid w:val="6E9D1AAC"/>
    <w:rsid w:val="7047105A"/>
    <w:rsid w:val="710E9C91"/>
    <w:rsid w:val="71A9B9B3"/>
    <w:rsid w:val="722172D9"/>
    <w:rsid w:val="73917979"/>
    <w:rsid w:val="73F43271"/>
    <w:rsid w:val="7414C32C"/>
    <w:rsid w:val="76ADCDDB"/>
    <w:rsid w:val="76F2BA43"/>
    <w:rsid w:val="77807AEB"/>
    <w:rsid w:val="780566C3"/>
    <w:rsid w:val="78BB501E"/>
    <w:rsid w:val="79CC8FA7"/>
    <w:rsid w:val="7ADA55F9"/>
    <w:rsid w:val="7B3539C0"/>
    <w:rsid w:val="7B44FB60"/>
    <w:rsid w:val="7C2FD167"/>
    <w:rsid w:val="7C38CDE9"/>
    <w:rsid w:val="7C7EE864"/>
    <w:rsid w:val="7C95AEAF"/>
    <w:rsid w:val="7CCDD961"/>
    <w:rsid w:val="7EEBD17E"/>
    <w:rsid w:val="7F8744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CFBD7"/>
  <w15:docId w15:val="{C48BF8C9-641D-4377-8A8C-D2BDE2B2B4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bidi="en-US"/>
    </w:rPr>
  </w:style>
  <w:style w:type="paragraph" w:styleId="Heading1">
    <w:name w:val="heading 1"/>
    <w:basedOn w:val="Normal"/>
    <w:link w:val="Heading1Char"/>
    <w:uiPriority w:val="9"/>
    <w:qFormat/>
    <w:pPr>
      <w:ind w:left="860" w:hanging="721"/>
      <w:outlineLvl w:val="0"/>
    </w:pPr>
    <w:rPr>
      <w:b/>
      <w:bCs/>
      <w:sz w:val="20"/>
      <w:szCs w:val="20"/>
    </w:rPr>
  </w:style>
  <w:style w:type="paragraph" w:styleId="Heading2">
    <w:name w:val="heading 2"/>
    <w:basedOn w:val="Normal"/>
    <w:next w:val="Normal"/>
    <w:link w:val="Heading2Char"/>
    <w:uiPriority w:val="9"/>
    <w:semiHidden/>
    <w:unhideWhenUsed/>
    <w:qFormat/>
    <w:rsid w:val="00B801D0"/>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60" w:hanging="361"/>
    </w:pPr>
  </w:style>
  <w:style w:type="paragraph" w:styleId="TableParagraph" w:customStyle="1">
    <w:name w:val="Table Paragraph"/>
    <w:basedOn w:val="Normal"/>
    <w:uiPriority w:val="1"/>
    <w:qFormat/>
    <w:pPr>
      <w:spacing w:line="268" w:lineRule="exact"/>
      <w:ind w:left="107"/>
    </w:pPr>
  </w:style>
  <w:style w:type="paragraph" w:styleId="Header">
    <w:name w:val="header"/>
    <w:basedOn w:val="Normal"/>
    <w:link w:val="HeaderChar"/>
    <w:uiPriority w:val="99"/>
    <w:unhideWhenUsed/>
    <w:rsid w:val="008500A0"/>
    <w:pPr>
      <w:tabs>
        <w:tab w:val="center" w:pos="4680"/>
        <w:tab w:val="right" w:pos="9360"/>
      </w:tabs>
    </w:pPr>
  </w:style>
  <w:style w:type="character" w:styleId="HeaderChar" w:customStyle="1">
    <w:name w:val="Header Char"/>
    <w:basedOn w:val="DefaultParagraphFont"/>
    <w:link w:val="Header"/>
    <w:uiPriority w:val="99"/>
    <w:rsid w:val="008500A0"/>
    <w:rPr>
      <w:rFonts w:ascii="Calibri" w:hAnsi="Calibri" w:eastAsia="Calibri" w:cs="Calibri"/>
      <w:lang w:bidi="en-US"/>
    </w:rPr>
  </w:style>
  <w:style w:type="paragraph" w:styleId="Footer">
    <w:name w:val="footer"/>
    <w:basedOn w:val="Normal"/>
    <w:link w:val="FooterChar"/>
    <w:uiPriority w:val="99"/>
    <w:unhideWhenUsed/>
    <w:rsid w:val="008500A0"/>
    <w:pPr>
      <w:tabs>
        <w:tab w:val="center" w:pos="4680"/>
        <w:tab w:val="right" w:pos="9360"/>
      </w:tabs>
    </w:pPr>
  </w:style>
  <w:style w:type="character" w:styleId="FooterChar" w:customStyle="1">
    <w:name w:val="Footer Char"/>
    <w:basedOn w:val="DefaultParagraphFont"/>
    <w:link w:val="Footer"/>
    <w:uiPriority w:val="99"/>
    <w:rsid w:val="008500A0"/>
    <w:rPr>
      <w:rFonts w:ascii="Calibri" w:hAnsi="Calibri" w:eastAsia="Calibri" w:cs="Calibri"/>
      <w:lang w:bidi="en-US"/>
    </w:rPr>
  </w:style>
  <w:style w:type="character" w:styleId="Hyperlink">
    <w:name w:val="Hyperlink"/>
    <w:basedOn w:val="DefaultParagraphFont"/>
    <w:uiPriority w:val="99"/>
    <w:unhideWhenUsed/>
    <w:rsid w:val="00DA6E10"/>
    <w:rPr>
      <w:color w:val="0000FF" w:themeColor="hyperlink"/>
      <w:u w:val="single"/>
    </w:rPr>
  </w:style>
  <w:style w:type="character" w:styleId="UnresolvedMention">
    <w:name w:val="Unresolved Mention"/>
    <w:basedOn w:val="DefaultParagraphFont"/>
    <w:uiPriority w:val="99"/>
    <w:semiHidden/>
    <w:unhideWhenUsed/>
    <w:rsid w:val="00DA6E10"/>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Calibri" w:hAnsi="Calibri" w:eastAsia="Calibri" w:cs="Calibri"/>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odyText3">
    <w:name w:val="Body Text 3"/>
    <w:basedOn w:val="Normal"/>
    <w:link w:val="BodyText3Char"/>
    <w:uiPriority w:val="99"/>
    <w:semiHidden/>
    <w:unhideWhenUsed/>
    <w:rsid w:val="0037480D"/>
    <w:pPr>
      <w:spacing w:after="120"/>
    </w:pPr>
    <w:rPr>
      <w:sz w:val="16"/>
      <w:szCs w:val="16"/>
    </w:rPr>
  </w:style>
  <w:style w:type="character" w:styleId="BodyText3Char" w:customStyle="1">
    <w:name w:val="Body Text 3 Char"/>
    <w:basedOn w:val="DefaultParagraphFont"/>
    <w:link w:val="BodyText3"/>
    <w:uiPriority w:val="99"/>
    <w:semiHidden/>
    <w:rsid w:val="0037480D"/>
    <w:rPr>
      <w:rFonts w:ascii="Calibri" w:hAnsi="Calibri" w:eastAsia="Calibri" w:cs="Calibri"/>
      <w:sz w:val="16"/>
      <w:szCs w:val="16"/>
      <w:lang w:bidi="en-US"/>
    </w:rPr>
  </w:style>
  <w:style w:type="character" w:styleId="Heading2Char" w:customStyle="1">
    <w:name w:val="Heading 2 Char"/>
    <w:basedOn w:val="DefaultParagraphFont"/>
    <w:link w:val="Heading2"/>
    <w:uiPriority w:val="9"/>
    <w:semiHidden/>
    <w:rsid w:val="00B801D0"/>
    <w:rPr>
      <w:rFonts w:asciiTheme="majorHAnsi" w:hAnsiTheme="majorHAnsi" w:eastAsiaTheme="majorEastAsia" w:cstheme="majorBidi"/>
      <w:color w:val="365F91" w:themeColor="accent1" w:themeShade="BF"/>
      <w:sz w:val="26"/>
      <w:szCs w:val="26"/>
      <w:lang w:bidi="en-US"/>
    </w:rPr>
  </w:style>
  <w:style w:type="character" w:styleId="Heading1Char" w:customStyle="1">
    <w:name w:val="Heading 1 Char"/>
    <w:basedOn w:val="DefaultParagraphFont"/>
    <w:link w:val="Heading1"/>
    <w:uiPriority w:val="9"/>
    <w:rsid w:val="00B801D0"/>
    <w:rPr>
      <w:rFonts w:ascii="Calibri" w:hAnsi="Calibri" w:eastAsia="Calibri" w:cs="Calibri"/>
      <w:b/>
      <w:bCs/>
      <w:sz w:val="20"/>
      <w:szCs w:val="20"/>
      <w:lang w:bidi="en-US"/>
    </w:rPr>
  </w:style>
  <w:style w:type="paragraph" w:styleId="CommentSubject">
    <w:name w:val="annotation subject"/>
    <w:basedOn w:val="CommentText"/>
    <w:next w:val="CommentText"/>
    <w:link w:val="CommentSubjectChar"/>
    <w:uiPriority w:val="99"/>
    <w:semiHidden/>
    <w:unhideWhenUsed/>
    <w:rsid w:val="00EE6FB3"/>
    <w:rPr>
      <w:b/>
      <w:bCs/>
    </w:rPr>
  </w:style>
  <w:style w:type="character" w:styleId="CommentSubjectChar" w:customStyle="1">
    <w:name w:val="Comment Subject Char"/>
    <w:basedOn w:val="CommentTextChar"/>
    <w:link w:val="CommentSubject"/>
    <w:uiPriority w:val="99"/>
    <w:semiHidden/>
    <w:rsid w:val="00EE6FB3"/>
    <w:rPr>
      <w:rFonts w:ascii="Calibri" w:hAnsi="Calibri" w:eastAsia="Calibri" w:cs="Calibri"/>
      <w:b/>
      <w:bCs/>
      <w:sz w:val="20"/>
      <w:szCs w:val="20"/>
      <w:lang w:bidi="en-US"/>
    </w:rPr>
  </w:style>
  <w:style w:type="character" w:styleId="cf01" w:customStyle="1">
    <w:name w:val="cf01"/>
    <w:basedOn w:val="DefaultParagraphFont"/>
    <w:rsid w:val="00272627"/>
    <w:rPr>
      <w:rFonts w:hint="default" w:ascii="Segoe UI" w:hAnsi="Segoe UI" w:cs="Segoe UI"/>
      <w:sz w:val="18"/>
      <w:szCs w:val="18"/>
    </w:rPr>
  </w:style>
  <w:style w:type="paragraph" w:styleId="Default" w:customStyle="1">
    <w:name w:val="Default"/>
    <w:rsid w:val="00513B8F"/>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092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tender.irq.mos@drc.ngo" TargetMode="External" Id="rId13" /><Relationship Type="http://schemas.openxmlformats.org/officeDocument/2006/relationships/hyperlink" Target="http://www.iraq-businessnews.com/tenders/" TargetMode="External" Id="rId26" /><Relationship Type="http://schemas.openxmlformats.org/officeDocument/2006/relationships/customXml" Target="../customXml/item3.xml" Id="rId3" /><Relationship Type="http://schemas.openxmlformats.org/officeDocument/2006/relationships/hyperlink" Target="http://www.drc.ngo/relief-work/concerns-complaints/code-of-conduct-reporting-mechanism" TargetMode="External" Id="rId21" /><Relationship Type="http://schemas.openxmlformats.org/officeDocument/2006/relationships/webSettings" Target="webSettings.xml" Id="rId7" /><Relationship Type="http://schemas.openxmlformats.org/officeDocument/2006/relationships/hyperlink" Target="mailto:bidqueries.irq.mos@drc.ngo" TargetMode="External" Id="rId12" /><Relationship Type="http://schemas.microsoft.com/office/2016/09/relationships/commentsIds" Target="commentsIds.xml" Id="rId17" /><Relationship Type="http://schemas.openxmlformats.org/officeDocument/2006/relationships/hyperlink" Target="http://www.iraq-businessnews.com/tenders/" TargetMode="External" Id="rId25"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hyperlink" Target="http://www.drc.ngo/where-we-work"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hyperlink" Target="mailto:bidqueries.irq.mos@drc.ngo" TargetMode="External" Id="rId24" /><Relationship Type="http://schemas.openxmlformats.org/officeDocument/2006/relationships/styles" Target="styles.xml" Id="rId5" /><Relationship Type="http://schemas.openxmlformats.org/officeDocument/2006/relationships/hyperlink" Target="mailto:c.o.conduct@drc.dk" TargetMode="External" Id="rId23" /><Relationship Type="http://schemas.openxmlformats.org/officeDocument/2006/relationships/footer" Target="footer2.xml" Id="rId28" /><Relationship Type="http://schemas.openxmlformats.org/officeDocument/2006/relationships/image" Target="media/image1.png" Id="rId10" /><Relationship Type="http://schemas.openxmlformats.org/officeDocument/2006/relationships/hyperlink" Target="mailto:tender.irq.mos@drc.ngo" TargetMode="External"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www.drc.ngo/relief-work/concerns-complaints/code-of-conduct-reporting-mechanism" TargetMode="External" Id="rId22" /><Relationship Type="http://schemas.openxmlformats.org/officeDocument/2006/relationships/header" Target="header1.xml" Id="rId27" /><Relationship Type="http://schemas.microsoft.com/office/2011/relationships/people" Target="people.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6A0A9286EDB84D97D6AE59B3931907" ma:contentTypeVersion="17" ma:contentTypeDescription="Create a new document." ma:contentTypeScope="" ma:versionID="996749dc3c69cd9ca63381bfbdeebb3e">
  <xsd:schema xmlns:xsd="http://www.w3.org/2001/XMLSchema" xmlns:xs="http://www.w3.org/2001/XMLSchema" xmlns:p="http://schemas.microsoft.com/office/2006/metadata/properties" xmlns:ns2="e61796c0-d92f-4974-8d36-fa6fdd5c5687" xmlns:ns3="df6584de-ad3b-457f-ba9e-018cd3c30733" targetNamespace="http://schemas.microsoft.com/office/2006/metadata/properties" ma:root="true" ma:fieldsID="50386478572ed14fea7890cb14a69fa6" ns2:_="" ns3:_="">
    <xsd:import namespace="e61796c0-d92f-4974-8d36-fa6fdd5c5687"/>
    <xsd:import namespace="df6584de-ad3b-457f-ba9e-018cd3c307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796c0-d92f-4974-8d36-fa6fdd5c5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584de-ad3b-457f-ba9e-018cd3c3073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4f3a33-6671-4c2b-a998-06e0e2d4c961}" ma:internalName="TaxCatchAll" ma:showField="CatchAllData" ma:web="df6584de-ad3b-457f-ba9e-018cd3c307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1796c0-d92f-4974-8d36-fa6fdd5c5687">
      <Terms xmlns="http://schemas.microsoft.com/office/infopath/2007/PartnerControls"/>
    </lcf76f155ced4ddcb4097134ff3c332f>
    <TaxCatchAll xmlns="df6584de-ad3b-457f-ba9e-018cd3c30733" xsi:nil="true"/>
    <SharedWithUsers xmlns="df6584de-ad3b-457f-ba9e-018cd3c30733">
      <UserInfo>
        <DisplayName/>
        <AccountId xsi:nil="true"/>
        <AccountType/>
      </UserInfo>
    </SharedWithUsers>
  </documentManagement>
</p:properties>
</file>

<file path=customXml/itemProps1.xml><?xml version="1.0" encoding="utf-8"?>
<ds:datastoreItem xmlns:ds="http://schemas.openxmlformats.org/officeDocument/2006/customXml" ds:itemID="{DCAAD010-1F81-4FA8-8958-B552240E9340}">
  <ds:schemaRefs>
    <ds:schemaRef ds:uri="http://schemas.microsoft.com/sharepoint/v3/contenttype/forms"/>
  </ds:schemaRefs>
</ds:datastoreItem>
</file>

<file path=customXml/itemProps2.xml><?xml version="1.0" encoding="utf-8"?>
<ds:datastoreItem xmlns:ds="http://schemas.openxmlformats.org/officeDocument/2006/customXml" ds:itemID="{E1C85B35-F567-4A2E-9A20-A50FAA68D853}"/>
</file>

<file path=customXml/itemProps3.xml><?xml version="1.0" encoding="utf-8"?>
<ds:datastoreItem xmlns:ds="http://schemas.openxmlformats.org/officeDocument/2006/customXml" ds:itemID="{08F7AE5E-C41F-41FD-9E26-930A84D7AA26}">
  <ds:schemaRefs>
    <ds:schemaRef ds:uri="http://schemas.microsoft.com/office/2006/metadata/properties"/>
    <ds:schemaRef ds:uri="http://schemas.microsoft.com/office/infopath/2007/PartnerControls"/>
    <ds:schemaRef ds:uri="ae847937-ff1d-404a-b0a2-9aa7e27c647c"/>
    <ds:schemaRef ds:uri="4540269e-d630-44a1-a3b4-c86065f4804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Faisal Muhammad Shafa Hassan</dc:creator>
  <lastModifiedBy>Hussein Ahmed Mohammed</lastModifiedBy>
  <revision>4</revision>
  <lastPrinted>2021-08-31T13:06:00.0000000Z</lastPrinted>
  <dcterms:created xsi:type="dcterms:W3CDTF">2024-05-02T12:56:00.0000000Z</dcterms:created>
  <dcterms:modified xsi:type="dcterms:W3CDTF">2024-05-07T08:03:32.3529482Z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for Microsoft 365</vt:lpwstr>
  </property>
  <property fmtid="{D5CDD505-2E9C-101B-9397-08002B2CF9AE}" pid="4" name="LastSaved">
    <vt:filetime>2021-02-09T00:00:00Z</vt:filetime>
  </property>
  <property fmtid="{D5CDD505-2E9C-101B-9397-08002B2CF9AE}" pid="5" name="ContentTypeId">
    <vt:lpwstr>0x0101006A02FE861D2CEF4EA1E28FC44998726E</vt:lpwstr>
  </property>
  <property fmtid="{D5CDD505-2E9C-101B-9397-08002B2CF9AE}" pid="6" name="Order">
    <vt:r8>9784200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