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9469C" w14:textId="77777777" w:rsidR="002173EA" w:rsidRPr="008A0C4F" w:rsidRDefault="002173EA" w:rsidP="002173EA">
      <w:pPr>
        <w:jc w:val="center"/>
        <w:rPr>
          <w:rFonts w:ascii="Arial" w:hAnsi="Arial" w:cs="Arial"/>
          <w:b/>
          <w:lang w:val="en-US"/>
        </w:rPr>
      </w:pPr>
      <w:r w:rsidRPr="008A0C4F">
        <w:rPr>
          <w:rFonts w:ascii="Arial" w:hAnsi="Arial" w:cs="Arial"/>
          <w:b/>
          <w:noProof/>
          <w:lang w:val="en-US"/>
        </w:rPr>
        <w:t>INVITATION TO TENDER</w:t>
      </w:r>
    </w:p>
    <w:p w14:paraId="5076B5D9" w14:textId="77777777" w:rsidR="002173EA" w:rsidRDefault="002173EA" w:rsidP="002173EA">
      <w:pPr>
        <w:rPr>
          <w:rFonts w:ascii="Arial" w:hAnsi="Arial" w:cs="Arial"/>
          <w:sz w:val="20"/>
          <w:szCs w:val="20"/>
          <w:lang w:val="en-GB"/>
        </w:rPr>
      </w:pPr>
    </w:p>
    <w:p w14:paraId="752B243D" w14:textId="77777777" w:rsidR="002173EA" w:rsidRDefault="002173EA" w:rsidP="002173EA">
      <w:pPr>
        <w:rPr>
          <w:rFonts w:ascii="Arial" w:hAnsi="Arial" w:cs="Arial"/>
          <w:sz w:val="20"/>
          <w:szCs w:val="20"/>
          <w:lang w:val="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222"/>
        <w:gridCol w:w="2370"/>
        <w:gridCol w:w="4877"/>
        <w:gridCol w:w="12"/>
      </w:tblGrid>
      <w:tr w:rsidR="000D4709" w:rsidRPr="00CE74BF" w14:paraId="78229879" w14:textId="77777777" w:rsidTr="000D4709">
        <w:trPr>
          <w:trHeight w:val="281"/>
        </w:trPr>
        <w:tc>
          <w:tcPr>
            <w:tcW w:w="1213" w:type="dxa"/>
            <w:gridSpan w:val="2"/>
            <w:tcBorders>
              <w:top w:val="nil"/>
              <w:left w:val="nil"/>
              <w:bottom w:val="nil"/>
              <w:right w:val="single" w:sz="4" w:space="0" w:color="auto"/>
            </w:tcBorders>
          </w:tcPr>
          <w:p w14:paraId="6F2DA253" w14:textId="77777777" w:rsidR="000D4709" w:rsidRPr="00CE74BF" w:rsidRDefault="000D4709" w:rsidP="00A05E65">
            <w:pPr>
              <w:rPr>
                <w:rFonts w:ascii="Arial" w:hAnsi="Arial" w:cs="Arial"/>
                <w:sz w:val="20"/>
                <w:szCs w:val="20"/>
                <w:lang w:val="en-GB"/>
              </w:rPr>
            </w:pPr>
          </w:p>
        </w:tc>
        <w:tc>
          <w:tcPr>
            <w:tcW w:w="2370" w:type="dxa"/>
            <w:tcBorders>
              <w:left w:val="single" w:sz="4" w:space="0" w:color="auto"/>
            </w:tcBorders>
          </w:tcPr>
          <w:p w14:paraId="44B93633" w14:textId="77777777" w:rsidR="000D4709" w:rsidRPr="00CE74BF" w:rsidRDefault="000D4709" w:rsidP="000D4709">
            <w:pPr>
              <w:spacing w:after="120"/>
              <w:ind w:left="616" w:hanging="616"/>
              <w:rPr>
                <w:rFonts w:ascii="Arial" w:hAnsi="Arial" w:cs="Arial"/>
                <w:b/>
                <w:sz w:val="18"/>
                <w:szCs w:val="18"/>
                <w:lang w:val="en-GB"/>
              </w:rPr>
            </w:pPr>
            <w:r w:rsidRPr="00CE74BF">
              <w:rPr>
                <w:rFonts w:ascii="Arial" w:hAnsi="Arial" w:cs="Arial"/>
                <w:b/>
                <w:sz w:val="18"/>
                <w:szCs w:val="18"/>
                <w:lang w:val="en-GB"/>
              </w:rPr>
              <w:t xml:space="preserve">Date of issue: </w:t>
            </w:r>
          </w:p>
        </w:tc>
        <w:tc>
          <w:tcPr>
            <w:tcW w:w="4889" w:type="dxa"/>
            <w:gridSpan w:val="2"/>
            <w:shd w:val="clear" w:color="auto" w:fill="auto"/>
          </w:tcPr>
          <w:p w14:paraId="106119AC" w14:textId="5E8EB406" w:rsidR="000D4709" w:rsidRPr="00EA3409" w:rsidRDefault="003072E6" w:rsidP="00A05E65">
            <w:pPr>
              <w:rPr>
                <w:rFonts w:ascii="Arial" w:hAnsi="Arial" w:cs="Arial"/>
                <w:sz w:val="18"/>
                <w:szCs w:val="18"/>
                <w:lang w:val="en-GB"/>
              </w:rPr>
            </w:pPr>
            <w:r>
              <w:rPr>
                <w:rFonts w:ascii="Arial" w:hAnsi="Arial" w:cs="Arial"/>
                <w:sz w:val="18"/>
                <w:szCs w:val="18"/>
                <w:lang w:val="en-GB"/>
              </w:rPr>
              <w:t>04</w:t>
            </w:r>
            <w:r w:rsidR="000D4709" w:rsidRPr="008F0885">
              <w:rPr>
                <w:rFonts w:ascii="Arial" w:hAnsi="Arial" w:cs="Arial"/>
                <w:sz w:val="18"/>
                <w:szCs w:val="18"/>
                <w:lang w:val="en-GB"/>
              </w:rPr>
              <w:t xml:space="preserve"> </w:t>
            </w:r>
            <w:r>
              <w:rPr>
                <w:rFonts w:ascii="Arial" w:hAnsi="Arial" w:cs="Arial"/>
                <w:sz w:val="18"/>
                <w:szCs w:val="18"/>
                <w:lang w:val="en-GB"/>
              </w:rPr>
              <w:t>June</w:t>
            </w:r>
            <w:r w:rsidR="000D4709" w:rsidRPr="008F0885">
              <w:rPr>
                <w:rFonts w:ascii="Arial" w:hAnsi="Arial" w:cs="Arial"/>
                <w:sz w:val="18"/>
                <w:szCs w:val="18"/>
                <w:lang w:val="en-GB"/>
              </w:rPr>
              <w:t xml:space="preserve"> 2024</w:t>
            </w:r>
          </w:p>
        </w:tc>
      </w:tr>
      <w:tr w:rsidR="000D4709" w:rsidRPr="00CE74BF" w14:paraId="5F150941" w14:textId="77777777" w:rsidTr="000D4709">
        <w:trPr>
          <w:trHeight w:val="546"/>
        </w:trPr>
        <w:tc>
          <w:tcPr>
            <w:tcW w:w="1213" w:type="dxa"/>
            <w:gridSpan w:val="2"/>
            <w:tcBorders>
              <w:top w:val="nil"/>
              <w:left w:val="nil"/>
              <w:bottom w:val="nil"/>
              <w:right w:val="single" w:sz="4" w:space="0" w:color="auto"/>
            </w:tcBorders>
          </w:tcPr>
          <w:p w14:paraId="58FAF236" w14:textId="77777777" w:rsidR="000D4709" w:rsidRPr="00CE74BF" w:rsidRDefault="000D4709" w:rsidP="00A05E65">
            <w:pPr>
              <w:rPr>
                <w:rFonts w:ascii="Arial" w:hAnsi="Arial" w:cs="Arial"/>
                <w:sz w:val="20"/>
                <w:szCs w:val="20"/>
                <w:lang w:val="en-GB"/>
              </w:rPr>
            </w:pPr>
          </w:p>
        </w:tc>
        <w:tc>
          <w:tcPr>
            <w:tcW w:w="2370" w:type="dxa"/>
            <w:tcBorders>
              <w:left w:val="single" w:sz="4" w:space="0" w:color="auto"/>
            </w:tcBorders>
          </w:tcPr>
          <w:p w14:paraId="2E2AE007" w14:textId="77777777" w:rsidR="000D4709" w:rsidRPr="00CE74BF" w:rsidRDefault="000D4709" w:rsidP="00A05E65">
            <w:pPr>
              <w:spacing w:after="120"/>
              <w:rPr>
                <w:rFonts w:ascii="Arial" w:hAnsi="Arial" w:cs="Arial"/>
                <w:b/>
                <w:sz w:val="18"/>
                <w:szCs w:val="18"/>
                <w:lang w:val="en-GB"/>
              </w:rPr>
            </w:pPr>
            <w:r w:rsidRPr="00CE74BF">
              <w:rPr>
                <w:rFonts w:ascii="Arial" w:hAnsi="Arial" w:cs="Arial"/>
                <w:b/>
                <w:sz w:val="18"/>
                <w:szCs w:val="18"/>
                <w:lang w:val="en-GB"/>
              </w:rPr>
              <w:t>Tender no.:</w:t>
            </w:r>
          </w:p>
        </w:tc>
        <w:tc>
          <w:tcPr>
            <w:tcW w:w="4889" w:type="dxa"/>
            <w:gridSpan w:val="2"/>
          </w:tcPr>
          <w:p w14:paraId="3DE1414A" w14:textId="620E7424" w:rsidR="000D4709" w:rsidRPr="00EA3409" w:rsidRDefault="000D4709" w:rsidP="000F776E">
            <w:pPr>
              <w:rPr>
                <w:rFonts w:ascii="Arial" w:hAnsi="Arial" w:cs="Arial"/>
                <w:sz w:val="18"/>
                <w:szCs w:val="18"/>
                <w:lang w:val="en-GB"/>
              </w:rPr>
            </w:pPr>
            <w:r w:rsidRPr="00EA3409">
              <w:rPr>
                <w:rFonts w:ascii="Arial" w:hAnsi="Arial" w:cs="Arial"/>
                <w:sz w:val="18"/>
                <w:szCs w:val="18"/>
                <w:lang w:val="en-GB"/>
              </w:rPr>
              <w:t xml:space="preserve">Tender no. </w:t>
            </w:r>
            <w:r w:rsidRPr="00EA3409">
              <w:rPr>
                <w:rFonts w:ascii="Calibri" w:hAnsi="Calibri" w:cs="Calibri"/>
                <w:color w:val="000000"/>
                <w:sz w:val="22"/>
                <w:szCs w:val="22"/>
              </w:rPr>
              <w:t>IRQ-</w:t>
            </w:r>
            <w:r w:rsidR="003072E6">
              <w:rPr>
                <w:rFonts w:ascii="Calibri" w:hAnsi="Calibri" w:cs="Calibri"/>
                <w:color w:val="000000"/>
                <w:sz w:val="22"/>
                <w:szCs w:val="22"/>
              </w:rPr>
              <w:t>HJ</w:t>
            </w:r>
            <w:r w:rsidRPr="00EA3409">
              <w:rPr>
                <w:rFonts w:ascii="Calibri" w:hAnsi="Calibri" w:cs="Calibri"/>
                <w:color w:val="000000"/>
                <w:sz w:val="22"/>
                <w:szCs w:val="22"/>
              </w:rPr>
              <w:t>-TENDER-202</w:t>
            </w:r>
            <w:r>
              <w:rPr>
                <w:rFonts w:ascii="Calibri" w:hAnsi="Calibri" w:cs="Calibri"/>
                <w:color w:val="000000"/>
                <w:sz w:val="22"/>
                <w:szCs w:val="22"/>
              </w:rPr>
              <w:t>4</w:t>
            </w:r>
            <w:r w:rsidRPr="00EA3409">
              <w:rPr>
                <w:rFonts w:ascii="Calibri" w:hAnsi="Calibri" w:cs="Calibri"/>
                <w:color w:val="000000"/>
                <w:sz w:val="22"/>
                <w:szCs w:val="22"/>
              </w:rPr>
              <w:t>-00</w:t>
            </w:r>
            <w:r w:rsidR="0097472D">
              <w:rPr>
                <w:rFonts w:ascii="Calibri" w:hAnsi="Calibri" w:cs="Calibri"/>
                <w:color w:val="000000"/>
                <w:sz w:val="22"/>
                <w:szCs w:val="22"/>
              </w:rPr>
              <w:t>2</w:t>
            </w:r>
          </w:p>
          <w:p w14:paraId="05927812" w14:textId="77777777" w:rsidR="000D4709" w:rsidRPr="00EA3409" w:rsidRDefault="000D4709" w:rsidP="00A05E65">
            <w:pPr>
              <w:rPr>
                <w:rFonts w:ascii="Arial" w:hAnsi="Arial" w:cs="Arial"/>
                <w:sz w:val="18"/>
                <w:szCs w:val="18"/>
                <w:lang w:val="en-GB"/>
              </w:rPr>
            </w:pPr>
          </w:p>
        </w:tc>
      </w:tr>
      <w:tr w:rsidR="000D4709" w:rsidRPr="00CE74BF" w14:paraId="64F942AC" w14:textId="77777777" w:rsidTr="000D4709">
        <w:trPr>
          <w:trHeight w:val="365"/>
        </w:trPr>
        <w:tc>
          <w:tcPr>
            <w:tcW w:w="1213" w:type="dxa"/>
            <w:gridSpan w:val="2"/>
            <w:tcBorders>
              <w:top w:val="nil"/>
              <w:left w:val="nil"/>
              <w:bottom w:val="nil"/>
              <w:right w:val="single" w:sz="4" w:space="0" w:color="auto"/>
            </w:tcBorders>
          </w:tcPr>
          <w:p w14:paraId="3316FD9D" w14:textId="77777777" w:rsidR="000D4709" w:rsidRPr="00CE74BF" w:rsidRDefault="000D4709" w:rsidP="00A05E65">
            <w:pPr>
              <w:rPr>
                <w:rFonts w:ascii="Arial" w:hAnsi="Arial" w:cs="Arial"/>
                <w:sz w:val="20"/>
                <w:szCs w:val="20"/>
                <w:lang w:val="en-GB"/>
              </w:rPr>
            </w:pPr>
            <w:bookmarkStart w:id="0" w:name="_Hlk120528743"/>
          </w:p>
        </w:tc>
        <w:tc>
          <w:tcPr>
            <w:tcW w:w="2370" w:type="dxa"/>
            <w:tcBorders>
              <w:left w:val="single" w:sz="4" w:space="0" w:color="auto"/>
            </w:tcBorders>
          </w:tcPr>
          <w:p w14:paraId="140C5019" w14:textId="77777777" w:rsidR="000D4709" w:rsidRPr="00CE74BF" w:rsidRDefault="000D4709" w:rsidP="00A05E65">
            <w:pPr>
              <w:spacing w:after="120"/>
              <w:rPr>
                <w:rFonts w:ascii="Arial" w:hAnsi="Arial" w:cs="Arial"/>
                <w:b/>
                <w:sz w:val="18"/>
                <w:szCs w:val="18"/>
                <w:lang w:val="en-GB"/>
              </w:rPr>
            </w:pPr>
            <w:r w:rsidRPr="00CE74BF">
              <w:rPr>
                <w:rFonts w:ascii="Arial" w:hAnsi="Arial" w:cs="Arial"/>
                <w:b/>
                <w:sz w:val="18"/>
                <w:szCs w:val="18"/>
                <w:lang w:val="en-GB"/>
              </w:rPr>
              <w:t>Contract title:</w:t>
            </w:r>
          </w:p>
        </w:tc>
        <w:tc>
          <w:tcPr>
            <w:tcW w:w="4889" w:type="dxa"/>
            <w:gridSpan w:val="2"/>
          </w:tcPr>
          <w:p w14:paraId="37697D50" w14:textId="1973E1CD" w:rsidR="000D4709" w:rsidRPr="00DA721A" w:rsidRDefault="00881C50" w:rsidP="0B5E53A2">
            <w:pPr>
              <w:rPr>
                <w:rFonts w:ascii="Arial" w:hAnsi="Arial" w:cs="Arial"/>
                <w:sz w:val="18"/>
                <w:szCs w:val="18"/>
                <w:lang w:val="en-GB"/>
              </w:rPr>
            </w:pPr>
            <w:r>
              <w:t>Manufacturing and Supply of Mechanical and Copper Factory Parts</w:t>
            </w:r>
          </w:p>
        </w:tc>
      </w:tr>
      <w:bookmarkEnd w:id="0"/>
      <w:tr w:rsidR="000D4709" w:rsidRPr="00CE74BF" w14:paraId="6FD36D66" w14:textId="77777777" w:rsidTr="000D4709">
        <w:trPr>
          <w:trHeight w:val="302"/>
        </w:trPr>
        <w:tc>
          <w:tcPr>
            <w:tcW w:w="1213" w:type="dxa"/>
            <w:gridSpan w:val="2"/>
            <w:tcBorders>
              <w:top w:val="nil"/>
              <w:left w:val="nil"/>
              <w:bottom w:val="nil"/>
              <w:right w:val="single" w:sz="4" w:space="0" w:color="auto"/>
            </w:tcBorders>
          </w:tcPr>
          <w:p w14:paraId="423B9233" w14:textId="77777777" w:rsidR="000D4709" w:rsidRPr="00CE74BF" w:rsidRDefault="000D4709" w:rsidP="00A05E65">
            <w:pPr>
              <w:rPr>
                <w:rFonts w:ascii="Arial" w:hAnsi="Arial" w:cs="Arial"/>
                <w:sz w:val="20"/>
                <w:szCs w:val="20"/>
                <w:lang w:val="en-GB"/>
              </w:rPr>
            </w:pPr>
          </w:p>
        </w:tc>
        <w:tc>
          <w:tcPr>
            <w:tcW w:w="2370" w:type="dxa"/>
            <w:tcBorders>
              <w:left w:val="single" w:sz="4" w:space="0" w:color="auto"/>
            </w:tcBorders>
          </w:tcPr>
          <w:p w14:paraId="02648A9E" w14:textId="77777777" w:rsidR="000D4709" w:rsidRPr="0081160D" w:rsidRDefault="000D4709" w:rsidP="00A05E65">
            <w:pPr>
              <w:spacing w:after="120"/>
              <w:rPr>
                <w:rFonts w:ascii="Arial" w:hAnsi="Arial" w:cs="Arial"/>
                <w:b/>
                <w:sz w:val="18"/>
                <w:szCs w:val="18"/>
                <w:lang w:val="en-GB"/>
              </w:rPr>
            </w:pPr>
            <w:r w:rsidRPr="0081160D">
              <w:rPr>
                <w:rFonts w:ascii="Arial" w:hAnsi="Arial" w:cs="Arial"/>
                <w:b/>
                <w:sz w:val="18"/>
                <w:szCs w:val="18"/>
                <w:lang w:val="en-GB"/>
              </w:rPr>
              <w:t>Closing date:</w:t>
            </w:r>
          </w:p>
        </w:tc>
        <w:tc>
          <w:tcPr>
            <w:tcW w:w="4889" w:type="dxa"/>
            <w:gridSpan w:val="2"/>
          </w:tcPr>
          <w:p w14:paraId="66268BF0" w14:textId="2507F942" w:rsidR="000D4709" w:rsidRPr="00DA2D23" w:rsidRDefault="003072E6" w:rsidP="00396F67">
            <w:pPr>
              <w:rPr>
                <w:rFonts w:ascii="Arial" w:hAnsi="Arial" w:cs="Arial"/>
                <w:sz w:val="18"/>
                <w:szCs w:val="18"/>
                <w:highlight w:val="yellow"/>
                <w:lang w:val="en-GB"/>
              </w:rPr>
            </w:pPr>
            <w:r>
              <w:rPr>
                <w:rFonts w:ascii="Arial" w:hAnsi="Arial" w:cs="Arial"/>
                <w:sz w:val="18"/>
                <w:szCs w:val="18"/>
                <w:lang w:val="en-GB"/>
              </w:rPr>
              <w:t>08</w:t>
            </w:r>
            <w:r w:rsidR="000D4709" w:rsidRPr="008F0885">
              <w:rPr>
                <w:rFonts w:ascii="Arial" w:hAnsi="Arial" w:cs="Arial"/>
                <w:sz w:val="18"/>
                <w:szCs w:val="18"/>
                <w:lang w:val="en-GB"/>
              </w:rPr>
              <w:t xml:space="preserve"> </w:t>
            </w:r>
            <w:r w:rsidR="000D4709">
              <w:rPr>
                <w:rFonts w:ascii="Arial" w:hAnsi="Arial" w:cs="Arial"/>
                <w:sz w:val="18"/>
                <w:szCs w:val="18"/>
                <w:lang w:val="en-GB"/>
              </w:rPr>
              <w:t>June</w:t>
            </w:r>
            <w:r w:rsidR="000D4709" w:rsidRPr="008F0885">
              <w:rPr>
                <w:rFonts w:ascii="Arial" w:hAnsi="Arial" w:cs="Arial"/>
                <w:sz w:val="18"/>
                <w:szCs w:val="18"/>
                <w:lang w:val="en-GB"/>
              </w:rPr>
              <w:t xml:space="preserve"> 2024</w:t>
            </w:r>
          </w:p>
        </w:tc>
      </w:tr>
      <w:tr w:rsidR="000D4709" w:rsidRPr="00CE74BF" w14:paraId="06060120" w14:textId="77777777" w:rsidTr="000D4709">
        <w:trPr>
          <w:trHeight w:val="720"/>
        </w:trPr>
        <w:tc>
          <w:tcPr>
            <w:tcW w:w="1213" w:type="dxa"/>
            <w:gridSpan w:val="2"/>
            <w:tcBorders>
              <w:top w:val="nil"/>
              <w:left w:val="nil"/>
              <w:bottom w:val="nil"/>
              <w:right w:val="single" w:sz="4" w:space="0" w:color="auto"/>
            </w:tcBorders>
          </w:tcPr>
          <w:p w14:paraId="5C512AE1" w14:textId="77777777" w:rsidR="000D4709" w:rsidRPr="00CE74BF" w:rsidRDefault="000D4709" w:rsidP="00396F67">
            <w:pPr>
              <w:rPr>
                <w:rFonts w:ascii="Arial" w:hAnsi="Arial" w:cs="Arial"/>
                <w:sz w:val="20"/>
                <w:szCs w:val="20"/>
                <w:lang w:val="en-GB"/>
              </w:rPr>
            </w:pPr>
          </w:p>
        </w:tc>
        <w:tc>
          <w:tcPr>
            <w:tcW w:w="2370" w:type="dxa"/>
            <w:tcBorders>
              <w:left w:val="single" w:sz="4" w:space="0" w:color="auto"/>
            </w:tcBorders>
          </w:tcPr>
          <w:p w14:paraId="30E6EF87" w14:textId="77777777" w:rsidR="000D4709" w:rsidRPr="00CE74BF" w:rsidRDefault="000D4709" w:rsidP="00396F67">
            <w:pPr>
              <w:rPr>
                <w:rFonts w:ascii="Arial" w:hAnsi="Arial" w:cs="Arial"/>
                <w:b/>
                <w:sz w:val="18"/>
                <w:szCs w:val="18"/>
                <w:lang w:val="en-GB"/>
              </w:rPr>
            </w:pPr>
            <w:r w:rsidRPr="00CE74BF">
              <w:rPr>
                <w:rFonts w:ascii="Arial" w:hAnsi="Arial" w:cs="Arial"/>
                <w:b/>
                <w:sz w:val="18"/>
                <w:szCs w:val="18"/>
                <w:lang w:val="en-GB"/>
              </w:rPr>
              <w:t>Contracting Authority:</w:t>
            </w:r>
          </w:p>
        </w:tc>
        <w:tc>
          <w:tcPr>
            <w:tcW w:w="4889" w:type="dxa"/>
            <w:gridSpan w:val="2"/>
          </w:tcPr>
          <w:p w14:paraId="1149394C" w14:textId="17A673CD" w:rsidR="000D4709" w:rsidRDefault="000D4709" w:rsidP="00396F67">
            <w:pPr>
              <w:rPr>
                <w:rFonts w:ascii="Arial" w:hAnsi="Arial" w:cs="Arial"/>
                <w:sz w:val="18"/>
                <w:szCs w:val="18"/>
                <w:lang w:val="en-GB"/>
              </w:rPr>
            </w:pPr>
            <w:r w:rsidRPr="00CE74BF">
              <w:rPr>
                <w:rFonts w:ascii="Arial" w:hAnsi="Arial" w:cs="Arial"/>
                <w:sz w:val="18"/>
                <w:szCs w:val="18"/>
                <w:lang w:val="en-GB"/>
              </w:rPr>
              <w:t xml:space="preserve">Contract person: </w:t>
            </w:r>
            <w:r w:rsidR="003072E6">
              <w:rPr>
                <w:rFonts w:ascii="Arial" w:hAnsi="Arial" w:cs="Arial"/>
                <w:sz w:val="18"/>
                <w:szCs w:val="18"/>
                <w:lang w:val="en-GB"/>
              </w:rPr>
              <w:t>Ayman Hameed</w:t>
            </w:r>
          </w:p>
          <w:p w14:paraId="4127D91F" w14:textId="621853D4" w:rsidR="000D4709" w:rsidRPr="00CE74BF" w:rsidRDefault="000D4709" w:rsidP="00396F67">
            <w:pPr>
              <w:rPr>
                <w:rFonts w:ascii="Arial" w:hAnsi="Arial" w:cs="Arial"/>
                <w:sz w:val="18"/>
                <w:szCs w:val="18"/>
                <w:lang w:val="en-GB"/>
              </w:rPr>
            </w:pPr>
            <w:r>
              <w:rPr>
                <w:rFonts w:ascii="Arial" w:hAnsi="Arial" w:cs="Arial"/>
                <w:sz w:val="18"/>
                <w:szCs w:val="18"/>
                <w:lang w:val="en-GB"/>
              </w:rPr>
              <w:t xml:space="preserve">Email: </w:t>
            </w:r>
            <w:r w:rsidR="003072E6" w:rsidRPr="003072E6">
              <w:rPr>
                <w:rFonts w:ascii="Arial" w:hAnsi="Arial" w:cs="Arial"/>
                <w:sz w:val="18"/>
                <w:szCs w:val="18"/>
                <w:lang w:val="en-GB"/>
              </w:rPr>
              <w:t>supply.chain@hajar-group.info</w:t>
            </w:r>
          </w:p>
          <w:p w14:paraId="30C1632A" w14:textId="77777777" w:rsidR="000D4709" w:rsidRPr="00CE74BF" w:rsidRDefault="000D4709" w:rsidP="00396F67">
            <w:pPr>
              <w:rPr>
                <w:rFonts w:ascii="Arial" w:hAnsi="Arial" w:cs="Arial"/>
                <w:color w:val="FF0000"/>
                <w:sz w:val="18"/>
                <w:szCs w:val="18"/>
                <w:lang w:val="de-DE"/>
              </w:rPr>
            </w:pPr>
          </w:p>
        </w:tc>
      </w:tr>
      <w:tr w:rsidR="00396F67" w:rsidRPr="00CE74BF" w14:paraId="28D77008" w14:textId="77777777" w:rsidTr="000D4709">
        <w:trPr>
          <w:gridAfter w:val="1"/>
          <w:wAfter w:w="12" w:type="dxa"/>
          <w:trHeight w:val="365"/>
        </w:trPr>
        <w:tc>
          <w:tcPr>
            <w:tcW w:w="991" w:type="dxa"/>
            <w:tcBorders>
              <w:top w:val="nil"/>
              <w:left w:val="nil"/>
              <w:bottom w:val="nil"/>
              <w:right w:val="nil"/>
            </w:tcBorders>
          </w:tcPr>
          <w:p w14:paraId="2F65EB50" w14:textId="77777777" w:rsidR="00396F67" w:rsidRPr="00CE74BF" w:rsidRDefault="00396F67" w:rsidP="00396F67">
            <w:pPr>
              <w:rPr>
                <w:rFonts w:ascii="Arial" w:hAnsi="Arial" w:cs="Arial"/>
                <w:sz w:val="20"/>
                <w:szCs w:val="20"/>
                <w:lang w:val="en-GB"/>
              </w:rPr>
            </w:pPr>
          </w:p>
        </w:tc>
        <w:tc>
          <w:tcPr>
            <w:tcW w:w="222" w:type="dxa"/>
            <w:tcBorders>
              <w:top w:val="nil"/>
              <w:left w:val="nil"/>
              <w:bottom w:val="nil"/>
              <w:right w:val="single" w:sz="4" w:space="0" w:color="auto"/>
            </w:tcBorders>
          </w:tcPr>
          <w:p w14:paraId="740128DC" w14:textId="77777777" w:rsidR="00396F67" w:rsidRPr="00CE74BF" w:rsidRDefault="00396F67" w:rsidP="00396F67">
            <w:pPr>
              <w:rPr>
                <w:rFonts w:ascii="Arial" w:hAnsi="Arial" w:cs="Arial"/>
                <w:sz w:val="20"/>
                <w:szCs w:val="20"/>
                <w:lang w:val="en-GB"/>
              </w:rPr>
            </w:pPr>
          </w:p>
        </w:tc>
        <w:tc>
          <w:tcPr>
            <w:tcW w:w="2370" w:type="dxa"/>
            <w:tcBorders>
              <w:left w:val="single" w:sz="4" w:space="0" w:color="auto"/>
            </w:tcBorders>
          </w:tcPr>
          <w:p w14:paraId="6B898717" w14:textId="56A3C3C1" w:rsidR="00396F67" w:rsidRPr="00CE74BF" w:rsidRDefault="00396F67" w:rsidP="00396F67">
            <w:pPr>
              <w:rPr>
                <w:rFonts w:ascii="Arial" w:hAnsi="Arial" w:cs="Arial"/>
                <w:b/>
                <w:sz w:val="18"/>
                <w:szCs w:val="18"/>
                <w:lang w:val="en-GB"/>
              </w:rPr>
            </w:pPr>
            <w:r w:rsidRPr="00CE74BF">
              <w:rPr>
                <w:rFonts w:ascii="Arial" w:hAnsi="Arial" w:cs="Arial"/>
                <w:b/>
                <w:sz w:val="18"/>
                <w:szCs w:val="18"/>
                <w:lang w:val="en-GB"/>
              </w:rPr>
              <w:t>Address</w:t>
            </w:r>
          </w:p>
        </w:tc>
        <w:tc>
          <w:tcPr>
            <w:tcW w:w="4877" w:type="dxa"/>
          </w:tcPr>
          <w:p w14:paraId="2911BEF4" w14:textId="1DA0CECD" w:rsidR="00396F67" w:rsidRPr="00CE74BF" w:rsidRDefault="00132700" w:rsidP="003072E6">
            <w:pPr>
              <w:rPr>
                <w:rFonts w:ascii="Arial" w:hAnsi="Arial" w:cs="Arial"/>
                <w:sz w:val="18"/>
                <w:szCs w:val="18"/>
                <w:lang w:val="en-GB"/>
              </w:rPr>
            </w:pPr>
            <w:r w:rsidRPr="00CE74BF">
              <w:rPr>
                <w:rFonts w:ascii="Arial" w:hAnsi="Arial" w:cs="Arial"/>
                <w:sz w:val="18"/>
                <w:szCs w:val="18"/>
                <w:lang w:val="en-GB"/>
              </w:rPr>
              <w:t xml:space="preserve">Iraq </w:t>
            </w:r>
            <w:r w:rsidR="003072E6">
              <w:rPr>
                <w:rFonts w:ascii="Arial" w:hAnsi="Arial" w:cs="Arial"/>
                <w:sz w:val="18"/>
                <w:szCs w:val="18"/>
                <w:lang w:val="en-GB"/>
              </w:rPr>
              <w:t>–</w:t>
            </w:r>
            <w:r w:rsidRPr="00CE74BF">
              <w:rPr>
                <w:rFonts w:ascii="Arial" w:hAnsi="Arial" w:cs="Arial"/>
                <w:sz w:val="18"/>
                <w:szCs w:val="18"/>
                <w:lang w:val="en-GB"/>
              </w:rPr>
              <w:t xml:space="preserve"> </w:t>
            </w:r>
            <w:r w:rsidR="003072E6">
              <w:rPr>
                <w:rFonts w:ascii="Arial" w:hAnsi="Arial" w:cs="Arial"/>
                <w:sz w:val="18"/>
                <w:szCs w:val="18"/>
                <w:lang w:val="en-GB"/>
              </w:rPr>
              <w:t>Anbar- Amriyat AL-Fallujah</w:t>
            </w:r>
          </w:p>
        </w:tc>
      </w:tr>
    </w:tbl>
    <w:p w14:paraId="64152653" w14:textId="77777777" w:rsidR="002173EA" w:rsidRPr="00CE74BF" w:rsidRDefault="002173EA" w:rsidP="002173EA">
      <w:pPr>
        <w:rPr>
          <w:rFonts w:ascii="Arial" w:hAnsi="Arial" w:cs="Arial"/>
          <w:b/>
          <w:caps/>
          <w:lang w:val="en-GB"/>
        </w:rPr>
      </w:pPr>
    </w:p>
    <w:p w14:paraId="1A6C29E7" w14:textId="1F5388F8" w:rsidR="002173EA" w:rsidRPr="00CE74BF" w:rsidRDefault="003072E6" w:rsidP="0B5E53A2">
      <w:pPr>
        <w:jc w:val="center"/>
        <w:rPr>
          <w:rFonts w:ascii="Arial" w:hAnsi="Arial" w:cs="Arial"/>
          <w:b/>
          <w:bCs/>
          <w:caps/>
          <w:lang w:val="en-GB"/>
        </w:rPr>
      </w:pPr>
      <w:r>
        <w:rPr>
          <w:rFonts w:ascii="Arial" w:hAnsi="Arial" w:cs="Arial"/>
          <w:b/>
          <w:bCs/>
          <w:caps/>
          <w:lang w:val="en-GB"/>
        </w:rPr>
        <w:t>Hajar group</w:t>
      </w:r>
      <w:r w:rsidR="002173EA" w:rsidRPr="0B5E53A2">
        <w:rPr>
          <w:rFonts w:ascii="Arial" w:hAnsi="Arial" w:cs="Arial"/>
          <w:b/>
          <w:bCs/>
          <w:caps/>
          <w:lang w:val="en-GB"/>
        </w:rPr>
        <w:t xml:space="preserve"> invite</w:t>
      </w:r>
      <w:r w:rsidR="1B9C71F8" w:rsidRPr="0B5E53A2">
        <w:rPr>
          <w:rFonts w:ascii="Arial" w:hAnsi="Arial" w:cs="Arial"/>
          <w:b/>
          <w:bCs/>
          <w:caps/>
          <w:lang w:val="en-GB"/>
        </w:rPr>
        <w:t>s</w:t>
      </w:r>
      <w:r w:rsidR="002173EA" w:rsidRPr="0B5E53A2">
        <w:rPr>
          <w:rFonts w:ascii="Arial" w:hAnsi="Arial" w:cs="Arial"/>
          <w:b/>
          <w:bCs/>
          <w:caps/>
          <w:lang w:val="en-GB"/>
        </w:rPr>
        <w:t xml:space="preserve"> you TO TENDER</w:t>
      </w:r>
    </w:p>
    <w:p w14:paraId="42903E09" w14:textId="406C7D08" w:rsidR="00CC3623" w:rsidRPr="00F23AED" w:rsidRDefault="002173EA" w:rsidP="00CC3623">
      <w:pPr>
        <w:jc w:val="center"/>
        <w:rPr>
          <w:rFonts w:ascii="Arial" w:hAnsi="Arial" w:cs="Arial"/>
          <w:b/>
          <w:bCs/>
          <w:caps/>
          <w:lang w:val="en-GB"/>
        </w:rPr>
      </w:pPr>
      <w:r w:rsidRPr="0B5E53A2">
        <w:rPr>
          <w:rFonts w:ascii="Arial" w:hAnsi="Arial" w:cs="Arial"/>
          <w:b/>
          <w:bCs/>
          <w:caps/>
          <w:lang w:val="en-GB"/>
        </w:rPr>
        <w:t xml:space="preserve">FOR </w:t>
      </w:r>
      <w:r w:rsidR="00C96428" w:rsidRPr="0B5E53A2">
        <w:rPr>
          <w:rFonts w:ascii="Arial" w:hAnsi="Arial" w:cs="Arial"/>
          <w:b/>
          <w:bCs/>
          <w:caps/>
          <w:lang w:val="en-GB"/>
        </w:rPr>
        <w:t xml:space="preserve">the estimate BoQ for </w:t>
      </w:r>
      <w:r w:rsidR="00881C50" w:rsidRPr="00881C50">
        <w:rPr>
          <w:rFonts w:ascii="Arial" w:hAnsi="Arial" w:cs="Arial"/>
          <w:b/>
          <w:bCs/>
          <w:caps/>
          <w:lang w:val="en-GB"/>
        </w:rPr>
        <w:t>Manufacturing and Supply of Mechanical and Copper Factory Parts</w:t>
      </w:r>
      <w:r w:rsidR="00EB421E" w:rsidRPr="0B5E53A2">
        <w:rPr>
          <w:rFonts w:ascii="Arial" w:hAnsi="Arial" w:cs="Arial"/>
          <w:b/>
          <w:bCs/>
          <w:caps/>
          <w:lang w:val="en-GB"/>
        </w:rPr>
        <w:t>, see BOQ below.</w:t>
      </w:r>
    </w:p>
    <w:p w14:paraId="32A8C52C" w14:textId="77777777" w:rsidR="002173EA" w:rsidRPr="00CE74BF" w:rsidRDefault="00CC3623" w:rsidP="00CC3623">
      <w:pPr>
        <w:jc w:val="center"/>
        <w:rPr>
          <w:rFonts w:ascii="Arial" w:hAnsi="Arial" w:cs="Arial"/>
          <w:b/>
          <w:lang w:val="en-GB"/>
        </w:rPr>
      </w:pPr>
      <w:r w:rsidRPr="00CE74BF">
        <w:rPr>
          <w:rFonts w:ascii="Arial" w:hAnsi="Arial" w:cs="Arial"/>
          <w:sz w:val="18"/>
          <w:szCs w:val="18"/>
          <w:lang w:val="en-GB"/>
        </w:rPr>
        <w:t xml:space="preserve"> </w:t>
      </w:r>
    </w:p>
    <w:p w14:paraId="0FA10407" w14:textId="24E28EB2" w:rsidR="002173EA" w:rsidRPr="00CE74BF" w:rsidRDefault="002173EA" w:rsidP="002173EA">
      <w:pPr>
        <w:pStyle w:val="Heading2"/>
        <w:jc w:val="center"/>
        <w:rPr>
          <w:sz w:val="20"/>
        </w:rPr>
      </w:pPr>
      <w:r w:rsidRPr="00CE74BF">
        <w:rPr>
          <w:sz w:val="20"/>
        </w:rPr>
        <w:t xml:space="preserve">Only the constructional and general </w:t>
      </w:r>
      <w:r w:rsidR="006345ED">
        <w:rPr>
          <w:sz w:val="20"/>
        </w:rPr>
        <w:t>Contracting</w:t>
      </w:r>
      <w:r w:rsidR="006345ED" w:rsidRPr="00CE74BF">
        <w:rPr>
          <w:sz w:val="20"/>
        </w:rPr>
        <w:t xml:space="preserve"> </w:t>
      </w:r>
      <w:r w:rsidRPr="00CE74BF">
        <w:rPr>
          <w:sz w:val="20"/>
        </w:rPr>
        <w:t xml:space="preserve">companies </w:t>
      </w:r>
      <w:r w:rsidRPr="004607A9">
        <w:rPr>
          <w:sz w:val="20"/>
        </w:rPr>
        <w:t xml:space="preserve">from </w:t>
      </w:r>
      <w:r w:rsidR="00782808" w:rsidRPr="004607A9">
        <w:rPr>
          <w:sz w:val="20"/>
        </w:rPr>
        <w:t>C</w:t>
      </w:r>
      <w:r w:rsidRPr="004607A9">
        <w:rPr>
          <w:sz w:val="20"/>
        </w:rPr>
        <w:t xml:space="preserve">lass </w:t>
      </w:r>
      <w:r w:rsidR="006345ED" w:rsidRPr="004607A9">
        <w:rPr>
          <w:sz w:val="20"/>
        </w:rPr>
        <w:t xml:space="preserve">1 </w:t>
      </w:r>
      <w:r w:rsidRPr="004607A9">
        <w:rPr>
          <w:sz w:val="20"/>
        </w:rPr>
        <w:t xml:space="preserve">to </w:t>
      </w:r>
      <w:r w:rsidR="00782808" w:rsidRPr="004607A9">
        <w:rPr>
          <w:sz w:val="20"/>
        </w:rPr>
        <w:t>C</w:t>
      </w:r>
      <w:r w:rsidRPr="004607A9">
        <w:rPr>
          <w:sz w:val="20"/>
        </w:rPr>
        <w:t xml:space="preserve">LASS </w:t>
      </w:r>
      <w:r w:rsidR="006345ED" w:rsidRPr="004607A9">
        <w:rPr>
          <w:sz w:val="20"/>
        </w:rPr>
        <w:t xml:space="preserve">7 </w:t>
      </w:r>
      <w:r w:rsidRPr="004607A9">
        <w:rPr>
          <w:sz w:val="20"/>
        </w:rPr>
        <w:t>are</w:t>
      </w:r>
      <w:r w:rsidRPr="00CE74BF">
        <w:rPr>
          <w:sz w:val="20"/>
        </w:rPr>
        <w:t xml:space="preserve"> qualified to participate in this tender</w:t>
      </w:r>
    </w:p>
    <w:p w14:paraId="2F242842" w14:textId="77777777" w:rsidR="002173EA" w:rsidRPr="00CE74BF" w:rsidRDefault="002173EA" w:rsidP="002173EA">
      <w:pPr>
        <w:rPr>
          <w:lang w:val="en-GB"/>
        </w:rPr>
      </w:pPr>
    </w:p>
    <w:p w14:paraId="192929CC" w14:textId="77777777" w:rsidR="002173EA" w:rsidRPr="00C74546" w:rsidRDefault="002173EA" w:rsidP="00C74546">
      <w:pPr>
        <w:pStyle w:val="Heading2"/>
        <w:jc w:val="center"/>
        <w:rPr>
          <w:sz w:val="24"/>
        </w:rPr>
      </w:pPr>
      <w:r w:rsidRPr="00CE74BF">
        <w:rPr>
          <w:sz w:val="24"/>
        </w:rPr>
        <w:t>A. Instructions to tenderERs</w:t>
      </w:r>
    </w:p>
    <w:p w14:paraId="5B3524F7" w14:textId="77777777" w:rsidR="002173EA" w:rsidRPr="00CE74BF" w:rsidRDefault="002173EA" w:rsidP="002173EA">
      <w:pPr>
        <w:numPr>
          <w:ilvl w:val="0"/>
          <w:numId w:val="2"/>
        </w:numPr>
        <w:spacing w:before="120"/>
        <w:ind w:left="714" w:hanging="357"/>
        <w:rPr>
          <w:rFonts w:ascii="Arial" w:hAnsi="Arial" w:cs="Arial"/>
          <w:b/>
          <w:sz w:val="20"/>
          <w:szCs w:val="20"/>
          <w:lang w:val="en-GB"/>
        </w:rPr>
      </w:pPr>
      <w:r w:rsidRPr="00CE74BF">
        <w:rPr>
          <w:rFonts w:ascii="Arial" w:hAnsi="Arial" w:cs="Arial"/>
          <w:b/>
          <w:sz w:val="20"/>
          <w:szCs w:val="20"/>
          <w:lang w:val="en-GB"/>
        </w:rPr>
        <w:t xml:space="preserve">Scope of supply </w:t>
      </w:r>
    </w:p>
    <w:p w14:paraId="184CB4DA" w14:textId="226833E2" w:rsidR="002173EA" w:rsidRDefault="003072E6" w:rsidP="003072E6">
      <w:pPr>
        <w:rPr>
          <w:rFonts w:ascii="Arial" w:hAnsi="Arial" w:cs="Arial"/>
          <w:sz w:val="20"/>
          <w:szCs w:val="20"/>
          <w:lang w:val="en-GB"/>
        </w:rPr>
      </w:pPr>
      <w:r>
        <w:rPr>
          <w:rFonts w:ascii="Arial" w:hAnsi="Arial" w:cs="Arial"/>
          <w:sz w:val="20"/>
          <w:szCs w:val="20"/>
          <w:lang w:val="en-GB"/>
        </w:rPr>
        <w:t xml:space="preserve">         </w:t>
      </w:r>
      <w:r w:rsidR="002173EA" w:rsidRPr="0B5E53A2">
        <w:rPr>
          <w:rFonts w:ascii="Arial" w:hAnsi="Arial" w:cs="Arial"/>
          <w:sz w:val="20"/>
          <w:szCs w:val="20"/>
          <w:lang w:val="en-GB"/>
        </w:rPr>
        <w:t xml:space="preserve">The subject of the contract is </w:t>
      </w:r>
      <w:bookmarkStart w:id="1" w:name="_Hlk112924991"/>
      <w:r w:rsidR="00C96428" w:rsidRPr="0B5E53A2">
        <w:rPr>
          <w:rFonts w:ascii="Arial" w:hAnsi="Arial" w:cs="Arial"/>
          <w:sz w:val="20"/>
          <w:szCs w:val="20"/>
          <w:lang w:val="en-GB"/>
        </w:rPr>
        <w:t xml:space="preserve">the </w:t>
      </w:r>
      <w:bookmarkEnd w:id="1"/>
      <w:r w:rsidR="0097472D" w:rsidRPr="0097472D">
        <w:rPr>
          <w:rFonts w:ascii="Arial" w:hAnsi="Arial" w:cs="Arial"/>
          <w:sz w:val="18"/>
          <w:szCs w:val="18"/>
          <w:lang w:val="en-GB"/>
        </w:rPr>
        <w:t>manufacturing of Mechanical and copper Factory Parts</w:t>
      </w:r>
      <w:r>
        <w:rPr>
          <w:rFonts w:ascii="Arial" w:hAnsi="Arial" w:cs="Arial"/>
          <w:sz w:val="18"/>
          <w:szCs w:val="18"/>
          <w:lang w:val="en-GB"/>
        </w:rPr>
        <w:t xml:space="preserve"> in Anbar – Amriyat Al-Fallujah</w:t>
      </w:r>
    </w:p>
    <w:p w14:paraId="51C2C152" w14:textId="77777777" w:rsidR="00C74546" w:rsidRPr="00CE74BF" w:rsidRDefault="00C74546" w:rsidP="002173EA">
      <w:pPr>
        <w:outlineLvl w:val="0"/>
        <w:rPr>
          <w:rFonts w:ascii="Arial" w:hAnsi="Arial" w:cs="Arial"/>
          <w:sz w:val="20"/>
          <w:szCs w:val="20"/>
          <w:lang w:val="en-GB"/>
        </w:rPr>
      </w:pPr>
    </w:p>
    <w:p w14:paraId="377F547C" w14:textId="77777777" w:rsidR="002173EA" w:rsidRPr="00CE74BF" w:rsidRDefault="002173EA" w:rsidP="002173EA">
      <w:pPr>
        <w:outlineLvl w:val="0"/>
        <w:rPr>
          <w:rFonts w:ascii="Arial" w:hAnsi="Arial" w:cs="Arial"/>
          <w:sz w:val="20"/>
          <w:szCs w:val="20"/>
          <w:lang w:val="en-GB"/>
        </w:rPr>
      </w:pPr>
    </w:p>
    <w:p w14:paraId="2AD8EFE4" w14:textId="77777777" w:rsidR="002173EA" w:rsidRPr="00CE74BF" w:rsidRDefault="002173EA" w:rsidP="002173EA">
      <w:pPr>
        <w:numPr>
          <w:ilvl w:val="0"/>
          <w:numId w:val="18"/>
        </w:numPr>
        <w:rPr>
          <w:rFonts w:ascii="Arial" w:hAnsi="Arial" w:cs="Arial"/>
          <w:b/>
          <w:sz w:val="20"/>
          <w:szCs w:val="20"/>
          <w:lang w:val="en-GB"/>
        </w:rPr>
      </w:pPr>
      <w:r w:rsidRPr="00CE74BF">
        <w:rPr>
          <w:rFonts w:ascii="Arial" w:hAnsi="Arial" w:cs="Arial"/>
          <w:b/>
          <w:sz w:val="20"/>
          <w:szCs w:val="20"/>
          <w:lang w:val="en-GB"/>
        </w:rPr>
        <w:t xml:space="preserve">Implementation </w:t>
      </w:r>
    </w:p>
    <w:p w14:paraId="5F77C54F" w14:textId="6F9E0D87" w:rsidR="002173EA" w:rsidRPr="00160910" w:rsidRDefault="002173EA" w:rsidP="002173EA">
      <w:pPr>
        <w:tabs>
          <w:tab w:val="num" w:pos="360"/>
        </w:tabs>
        <w:ind w:left="360" w:hanging="360"/>
        <w:rPr>
          <w:rFonts w:ascii="Arial" w:hAnsi="Arial" w:cs="Arial"/>
          <w:sz w:val="20"/>
          <w:szCs w:val="20"/>
          <w:lang w:val="en-US" w:bidi="ar-IQ"/>
        </w:rPr>
      </w:pPr>
      <w:r w:rsidRPr="00CE74BF">
        <w:rPr>
          <w:rFonts w:ascii="Arial" w:hAnsi="Arial" w:cs="Arial"/>
          <w:sz w:val="20"/>
          <w:szCs w:val="20"/>
          <w:lang w:val="en-GB"/>
        </w:rPr>
        <w:tab/>
        <w:t xml:space="preserve">The above project shall </w:t>
      </w:r>
      <w:r w:rsidR="00250698">
        <w:rPr>
          <w:rFonts w:ascii="Arial" w:hAnsi="Arial" w:cs="Arial"/>
          <w:sz w:val="20"/>
          <w:szCs w:val="20"/>
          <w:lang w:val="en-GB"/>
        </w:rPr>
        <w:t xml:space="preserve">be </w:t>
      </w:r>
      <w:r w:rsidRPr="00CE74BF">
        <w:rPr>
          <w:rFonts w:ascii="Arial" w:hAnsi="Arial" w:cs="Arial"/>
          <w:sz w:val="20"/>
          <w:szCs w:val="20"/>
          <w:lang w:val="en-GB"/>
        </w:rPr>
        <w:t>implement</w:t>
      </w:r>
      <w:r w:rsidR="00250698">
        <w:rPr>
          <w:rFonts w:ascii="Arial" w:hAnsi="Arial" w:cs="Arial"/>
          <w:sz w:val="20"/>
          <w:szCs w:val="20"/>
          <w:lang w:val="en-GB"/>
        </w:rPr>
        <w:t xml:space="preserve">ing </w:t>
      </w:r>
      <w:r w:rsidR="00250698" w:rsidRPr="00EA3409">
        <w:rPr>
          <w:rFonts w:ascii="Arial" w:hAnsi="Arial" w:cs="Arial"/>
          <w:sz w:val="20"/>
          <w:szCs w:val="20"/>
          <w:lang w:val="en-GB"/>
        </w:rPr>
        <w:t>in</w:t>
      </w:r>
      <w:r w:rsidR="00A73092">
        <w:rPr>
          <w:rFonts w:ascii="Arial" w:hAnsi="Arial" w:cs="Arial"/>
          <w:sz w:val="20"/>
          <w:szCs w:val="20"/>
          <w:lang w:val="en-GB"/>
        </w:rPr>
        <w:t xml:space="preserve"> </w:t>
      </w:r>
      <w:r w:rsidR="003072E6">
        <w:rPr>
          <w:rFonts w:ascii="Arial" w:hAnsi="Arial" w:cs="Arial"/>
          <w:sz w:val="18"/>
          <w:szCs w:val="18"/>
          <w:lang w:val="en-GB"/>
        </w:rPr>
        <w:t>Anbar – Amriyat Al-Fallujah</w:t>
      </w:r>
      <w:r w:rsidRPr="00EA3409">
        <w:rPr>
          <w:rFonts w:ascii="Arial" w:hAnsi="Arial" w:cs="Arial"/>
          <w:sz w:val="20"/>
          <w:szCs w:val="20"/>
          <w:lang w:val="en-GB"/>
        </w:rPr>
        <w:t xml:space="preserve">. </w:t>
      </w:r>
    </w:p>
    <w:p w14:paraId="10D94C7B" w14:textId="77777777" w:rsidR="002173EA" w:rsidRPr="00E472D5" w:rsidRDefault="002173EA" w:rsidP="002173EA">
      <w:pPr>
        <w:tabs>
          <w:tab w:val="num" w:pos="360"/>
        </w:tabs>
        <w:ind w:left="360" w:hanging="360"/>
        <w:rPr>
          <w:rFonts w:ascii="Arial" w:hAnsi="Arial" w:cs="Arial"/>
          <w:sz w:val="20"/>
          <w:szCs w:val="20"/>
          <w:lang w:val="en-US"/>
        </w:rPr>
      </w:pPr>
    </w:p>
    <w:p w14:paraId="7B57C9EB" w14:textId="77777777" w:rsidR="00C74546" w:rsidRPr="00E472D5" w:rsidRDefault="00C74546" w:rsidP="00C74546">
      <w:pPr>
        <w:tabs>
          <w:tab w:val="num" w:pos="360"/>
        </w:tabs>
        <w:rPr>
          <w:rFonts w:ascii="Arial" w:hAnsi="Arial" w:cs="Arial"/>
          <w:sz w:val="20"/>
          <w:szCs w:val="20"/>
          <w:lang w:val="en-US"/>
        </w:rPr>
      </w:pPr>
    </w:p>
    <w:p w14:paraId="71EA4842" w14:textId="77777777" w:rsidR="002173EA" w:rsidRPr="009D04B4" w:rsidRDefault="002173EA" w:rsidP="002173EA">
      <w:pPr>
        <w:numPr>
          <w:ilvl w:val="0"/>
          <w:numId w:val="18"/>
        </w:numPr>
        <w:rPr>
          <w:rFonts w:ascii="Arial" w:hAnsi="Arial" w:cs="Arial"/>
          <w:b/>
          <w:sz w:val="20"/>
          <w:szCs w:val="20"/>
          <w:lang w:val="en-GB"/>
        </w:rPr>
      </w:pPr>
      <w:r w:rsidRPr="009D04B4">
        <w:rPr>
          <w:rFonts w:ascii="Arial" w:hAnsi="Arial" w:cs="Arial"/>
          <w:b/>
          <w:sz w:val="20"/>
          <w:szCs w:val="20"/>
          <w:lang w:val="en-GB"/>
        </w:rPr>
        <w:t>Specifications</w:t>
      </w:r>
    </w:p>
    <w:p w14:paraId="43E310F9" w14:textId="3C62BD2C" w:rsidR="002173EA" w:rsidRPr="00D617E9" w:rsidRDefault="002173EA" w:rsidP="002173EA">
      <w:pPr>
        <w:pStyle w:val="PlainText"/>
        <w:tabs>
          <w:tab w:val="num" w:pos="360"/>
        </w:tabs>
        <w:ind w:left="360" w:hanging="360"/>
        <w:rPr>
          <w:rFonts w:ascii="Arial" w:hAnsi="Arial" w:cs="Arial"/>
          <w:lang w:val="en-GB"/>
        </w:rPr>
      </w:pPr>
      <w:r>
        <w:rPr>
          <w:rFonts w:ascii="Arial" w:hAnsi="Arial" w:cs="Arial"/>
          <w:lang w:val="en-GB"/>
        </w:rPr>
        <w:tab/>
      </w:r>
      <w:r w:rsidRPr="00D617E9">
        <w:rPr>
          <w:rFonts w:ascii="Arial" w:hAnsi="Arial" w:cs="Arial"/>
          <w:lang w:val="en-GB"/>
        </w:rPr>
        <w:t xml:space="preserve">The </w:t>
      </w:r>
      <w:r w:rsidR="00DF4810">
        <w:rPr>
          <w:rFonts w:ascii="Arial" w:hAnsi="Arial" w:cs="Arial"/>
          <w:lang w:val="en-GB"/>
        </w:rPr>
        <w:t xml:space="preserve">tenderer </w:t>
      </w:r>
      <w:r w:rsidR="00DF4810" w:rsidRPr="00D617E9">
        <w:rPr>
          <w:rFonts w:ascii="Arial" w:hAnsi="Arial" w:cs="Arial"/>
          <w:lang w:val="en-GB"/>
        </w:rPr>
        <w:t>must</w:t>
      </w:r>
      <w:r w:rsidRPr="00D617E9">
        <w:rPr>
          <w:rFonts w:ascii="Arial" w:hAnsi="Arial" w:cs="Arial"/>
          <w:lang w:val="en-GB"/>
        </w:rPr>
        <w:t xml:space="preserve"> comply fully with the technical specifications set out in the</w:t>
      </w:r>
      <w:r>
        <w:rPr>
          <w:rFonts w:ascii="Arial" w:hAnsi="Arial" w:cs="Arial"/>
          <w:lang w:val="en-GB"/>
        </w:rPr>
        <w:t xml:space="preserve"> tender dossier (technical data form, Annex </w:t>
      </w:r>
      <w:r w:rsidR="000D4709">
        <w:rPr>
          <w:rFonts w:ascii="Arial" w:hAnsi="Arial" w:cs="Arial"/>
          <w:lang w:val="en-GB"/>
        </w:rPr>
        <w:t>2</w:t>
      </w:r>
      <w:r w:rsidR="00545F32">
        <w:rPr>
          <w:rFonts w:ascii="Arial" w:hAnsi="Arial" w:cs="Arial"/>
          <w:lang w:val="en-GB"/>
        </w:rPr>
        <w:t>&amp;</w:t>
      </w:r>
      <w:r w:rsidR="000D4709">
        <w:rPr>
          <w:rFonts w:ascii="Arial" w:hAnsi="Arial" w:cs="Arial"/>
          <w:lang w:val="en-GB"/>
        </w:rPr>
        <w:t>3</w:t>
      </w:r>
      <w:r>
        <w:rPr>
          <w:rFonts w:ascii="Arial" w:hAnsi="Arial" w:cs="Arial"/>
          <w:lang w:val="en-GB"/>
        </w:rPr>
        <w:t>)</w:t>
      </w:r>
      <w:r w:rsidRPr="00D617E9">
        <w:rPr>
          <w:rFonts w:ascii="Arial" w:hAnsi="Arial" w:cs="Arial"/>
          <w:lang w:val="en-GB"/>
        </w:rPr>
        <w:t xml:space="preserve"> and conform i</w:t>
      </w:r>
      <w:r w:rsidR="00351F11">
        <w:rPr>
          <w:rFonts w:ascii="Arial" w:hAnsi="Arial" w:cs="Arial"/>
          <w:lang w:val="en-GB"/>
        </w:rPr>
        <w:t>n all respects with the q</w:t>
      </w:r>
      <w:r w:rsidRPr="00D617E9">
        <w:rPr>
          <w:rFonts w:ascii="Arial" w:hAnsi="Arial" w:cs="Arial"/>
          <w:lang w:val="en-GB"/>
        </w:rPr>
        <w:t>uantities, models, samples, measurements and other instructions.</w:t>
      </w:r>
      <w:r>
        <w:rPr>
          <w:rFonts w:ascii="Arial" w:hAnsi="Arial" w:cs="Arial"/>
          <w:lang w:val="en-GB"/>
        </w:rPr>
        <w:t xml:space="preserve"> </w:t>
      </w:r>
      <w:r w:rsidRPr="00D617E9">
        <w:rPr>
          <w:rFonts w:ascii="Arial" w:hAnsi="Arial" w:cs="Arial"/>
          <w:lang w:val="en-GB"/>
        </w:rPr>
        <w:t xml:space="preserve">Deviations from the specifications may be considered only if deemed to be in the best interest of the </w:t>
      </w:r>
      <w:r>
        <w:rPr>
          <w:rFonts w:ascii="Arial" w:hAnsi="Arial" w:cs="Arial"/>
          <w:lang w:val="en-GB"/>
        </w:rPr>
        <w:t>C</w:t>
      </w:r>
      <w:r w:rsidRPr="00D617E9">
        <w:rPr>
          <w:rFonts w:ascii="Arial" w:hAnsi="Arial" w:cs="Arial"/>
          <w:lang w:val="en-GB"/>
        </w:rPr>
        <w:t xml:space="preserve">ontracting </w:t>
      </w:r>
      <w:r>
        <w:rPr>
          <w:rFonts w:ascii="Arial" w:hAnsi="Arial" w:cs="Arial"/>
          <w:lang w:val="en-GB"/>
        </w:rPr>
        <w:t>A</w:t>
      </w:r>
      <w:r w:rsidRPr="00D617E9">
        <w:rPr>
          <w:rFonts w:ascii="Arial" w:hAnsi="Arial" w:cs="Arial"/>
          <w:lang w:val="en-GB"/>
        </w:rPr>
        <w:t>uthority.</w:t>
      </w:r>
    </w:p>
    <w:p w14:paraId="790F0A2D" w14:textId="77777777" w:rsidR="002173EA" w:rsidRDefault="002173EA" w:rsidP="002173EA">
      <w:pPr>
        <w:rPr>
          <w:rFonts w:ascii="Arial" w:hAnsi="Arial" w:cs="Arial"/>
          <w:sz w:val="20"/>
          <w:szCs w:val="20"/>
          <w:lang w:val="en-GB"/>
        </w:rPr>
      </w:pPr>
    </w:p>
    <w:p w14:paraId="51066BDD" w14:textId="77777777" w:rsidR="002173EA" w:rsidRDefault="002173EA" w:rsidP="002173EA">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t>Cost of Tender</w:t>
      </w:r>
    </w:p>
    <w:p w14:paraId="7E64DF83" w14:textId="24D888FC" w:rsidR="002173EA" w:rsidRDefault="003072E6" w:rsidP="002173EA">
      <w:pPr>
        <w:rPr>
          <w:rFonts w:ascii="Arial" w:hAnsi="Arial" w:cs="Arial"/>
          <w:sz w:val="20"/>
          <w:szCs w:val="20"/>
          <w:rtl/>
          <w:lang w:val="en-GB"/>
        </w:rPr>
      </w:pPr>
      <w:r>
        <w:rPr>
          <w:rFonts w:ascii="Arial" w:hAnsi="Arial" w:cs="Arial"/>
          <w:sz w:val="20"/>
          <w:szCs w:val="20"/>
          <w:lang w:val="en-GB"/>
        </w:rPr>
        <w:t xml:space="preserve"> </w:t>
      </w:r>
      <w:r w:rsidR="002173EA">
        <w:rPr>
          <w:rFonts w:ascii="Arial" w:hAnsi="Arial" w:cs="Arial"/>
          <w:sz w:val="20"/>
          <w:szCs w:val="20"/>
          <w:lang w:val="en-GB"/>
        </w:rPr>
        <w:t xml:space="preserve">The tenderer shall bear all costs associated with the preparation and submission of his tender and the Contracting </w:t>
      </w:r>
      <w:r>
        <w:rPr>
          <w:rFonts w:ascii="Arial" w:hAnsi="Arial" w:cs="Arial"/>
          <w:sz w:val="20"/>
          <w:szCs w:val="20"/>
          <w:lang w:val="en-GB"/>
        </w:rPr>
        <w:t xml:space="preserve">               </w:t>
      </w:r>
      <w:r w:rsidR="002173EA">
        <w:rPr>
          <w:rFonts w:ascii="Arial" w:hAnsi="Arial" w:cs="Arial"/>
          <w:sz w:val="20"/>
          <w:szCs w:val="20"/>
          <w:lang w:val="en-GB"/>
        </w:rPr>
        <w:t>Authority will in no case be responsible or liable for these costs, regardless of the conduct or outcome of the tender process.</w:t>
      </w:r>
    </w:p>
    <w:p w14:paraId="7EDFA9CF" w14:textId="77777777" w:rsidR="002173EA" w:rsidRDefault="002173EA" w:rsidP="002173EA">
      <w:pPr>
        <w:rPr>
          <w:rFonts w:ascii="Arial" w:hAnsi="Arial" w:cs="Arial"/>
          <w:sz w:val="20"/>
          <w:szCs w:val="20"/>
          <w:lang w:val="en-GB"/>
        </w:rPr>
      </w:pPr>
      <w:r>
        <w:rPr>
          <w:rFonts w:ascii="Arial" w:hAnsi="Arial" w:cs="Arial"/>
          <w:sz w:val="20"/>
          <w:szCs w:val="20"/>
          <w:lang w:val="en-GB"/>
        </w:rPr>
        <w:t>The tenderer shall bear all logistics costs including transportation costs to Work site and the Contracting Authority will in no case be responsible or liable for these costs.</w:t>
      </w:r>
    </w:p>
    <w:p w14:paraId="658268E7" w14:textId="77777777" w:rsidR="002173EA" w:rsidRDefault="002173EA" w:rsidP="002173EA">
      <w:pPr>
        <w:rPr>
          <w:rFonts w:ascii="Arial" w:hAnsi="Arial" w:cs="Arial"/>
          <w:sz w:val="20"/>
          <w:szCs w:val="20"/>
          <w:lang w:val="en-GB"/>
        </w:rPr>
      </w:pPr>
    </w:p>
    <w:p w14:paraId="0014D2CE" w14:textId="77777777" w:rsidR="00545F32" w:rsidRDefault="00545F32" w:rsidP="002173EA">
      <w:pPr>
        <w:pStyle w:val="PlainText"/>
        <w:rPr>
          <w:rFonts w:ascii="Arial" w:hAnsi="Arial" w:cs="Arial"/>
          <w:lang w:val="en-GB"/>
        </w:rPr>
      </w:pPr>
    </w:p>
    <w:p w14:paraId="295EA571" w14:textId="77777777" w:rsidR="00545F32" w:rsidRDefault="00545F32" w:rsidP="002173EA">
      <w:pPr>
        <w:pStyle w:val="PlainText"/>
        <w:rPr>
          <w:rFonts w:ascii="Arial" w:hAnsi="Arial" w:cs="Arial"/>
          <w:lang w:val="en-GB"/>
        </w:rPr>
      </w:pPr>
    </w:p>
    <w:p w14:paraId="7A80AC25" w14:textId="77777777" w:rsidR="001C06CB" w:rsidRDefault="001C06CB" w:rsidP="002173EA">
      <w:pPr>
        <w:pStyle w:val="PlainText"/>
        <w:rPr>
          <w:rFonts w:ascii="Arial" w:hAnsi="Arial" w:cs="Arial"/>
          <w:lang w:val="en-GB"/>
        </w:rPr>
      </w:pPr>
    </w:p>
    <w:p w14:paraId="317BEE3A" w14:textId="77777777" w:rsidR="001C06CB" w:rsidRDefault="001C06CB" w:rsidP="002173EA">
      <w:pPr>
        <w:pStyle w:val="PlainText"/>
        <w:rPr>
          <w:rFonts w:ascii="Arial" w:hAnsi="Arial" w:cs="Arial"/>
          <w:lang w:val="en-GB"/>
        </w:rPr>
      </w:pPr>
    </w:p>
    <w:p w14:paraId="477B5B07" w14:textId="77777777" w:rsidR="001C06CB" w:rsidRDefault="001C06CB" w:rsidP="002173EA">
      <w:pPr>
        <w:pStyle w:val="PlainText"/>
        <w:rPr>
          <w:rFonts w:ascii="Arial" w:hAnsi="Arial" w:cs="Arial"/>
          <w:lang w:val="en-GB"/>
        </w:rPr>
      </w:pPr>
    </w:p>
    <w:p w14:paraId="3AA25022" w14:textId="77777777" w:rsidR="001C06CB" w:rsidRDefault="001C06CB" w:rsidP="002173EA">
      <w:pPr>
        <w:pStyle w:val="PlainText"/>
        <w:rPr>
          <w:rFonts w:ascii="Arial" w:hAnsi="Arial" w:cs="Arial"/>
          <w:lang w:val="en-GB"/>
        </w:rPr>
      </w:pPr>
    </w:p>
    <w:p w14:paraId="288D28E8" w14:textId="77777777" w:rsidR="001C06CB" w:rsidRDefault="001C06CB" w:rsidP="002173EA">
      <w:pPr>
        <w:pStyle w:val="PlainText"/>
        <w:rPr>
          <w:rFonts w:ascii="Arial" w:hAnsi="Arial" w:cs="Arial"/>
          <w:lang w:val="en-GB"/>
        </w:rPr>
      </w:pPr>
    </w:p>
    <w:p w14:paraId="6F4E660A" w14:textId="77777777" w:rsidR="001C06CB" w:rsidRDefault="001C06CB" w:rsidP="002173EA">
      <w:pPr>
        <w:pStyle w:val="PlainText"/>
        <w:rPr>
          <w:rFonts w:ascii="Arial" w:hAnsi="Arial" w:cs="Arial"/>
          <w:lang w:val="en-GB"/>
        </w:rPr>
      </w:pPr>
    </w:p>
    <w:p w14:paraId="7335FE5F" w14:textId="77777777" w:rsidR="001C06CB" w:rsidRDefault="001C06CB" w:rsidP="002173EA">
      <w:pPr>
        <w:pStyle w:val="PlainText"/>
        <w:rPr>
          <w:rFonts w:ascii="Arial" w:hAnsi="Arial" w:cs="Arial"/>
          <w:lang w:val="en-GB"/>
        </w:rPr>
      </w:pPr>
    </w:p>
    <w:p w14:paraId="4EEE858C" w14:textId="77777777" w:rsidR="001C06CB" w:rsidRDefault="001C06CB" w:rsidP="002173EA">
      <w:pPr>
        <w:pStyle w:val="PlainText"/>
        <w:rPr>
          <w:rFonts w:ascii="Arial" w:hAnsi="Arial" w:cs="Arial"/>
          <w:lang w:val="en-GB"/>
        </w:rPr>
      </w:pPr>
    </w:p>
    <w:p w14:paraId="46A0A9E0" w14:textId="77777777" w:rsidR="001C06CB" w:rsidRDefault="001C06CB" w:rsidP="002173EA">
      <w:pPr>
        <w:pStyle w:val="PlainText"/>
        <w:rPr>
          <w:rFonts w:ascii="Arial" w:hAnsi="Arial" w:cs="Arial"/>
          <w:lang w:val="en-GB"/>
        </w:rPr>
      </w:pPr>
    </w:p>
    <w:p w14:paraId="0547F078" w14:textId="77777777" w:rsidR="001C06CB" w:rsidRDefault="001C06CB" w:rsidP="002173EA">
      <w:pPr>
        <w:pStyle w:val="PlainText"/>
        <w:rPr>
          <w:rFonts w:ascii="Arial" w:hAnsi="Arial" w:cs="Arial"/>
          <w:lang w:val="en-GB"/>
        </w:rPr>
      </w:pPr>
    </w:p>
    <w:p w14:paraId="54958A50" w14:textId="77777777" w:rsidR="001C06CB" w:rsidRDefault="001C06CB" w:rsidP="002173EA">
      <w:pPr>
        <w:pStyle w:val="PlainText"/>
        <w:rPr>
          <w:rFonts w:ascii="Arial" w:hAnsi="Arial" w:cs="Arial"/>
          <w:lang w:val="en-GB"/>
        </w:rPr>
      </w:pPr>
    </w:p>
    <w:p w14:paraId="6C862215" w14:textId="77777777" w:rsidR="001C06CB" w:rsidRDefault="001C06CB" w:rsidP="002173EA">
      <w:pPr>
        <w:pStyle w:val="PlainText"/>
        <w:rPr>
          <w:rFonts w:ascii="Arial" w:hAnsi="Arial" w:cs="Arial"/>
          <w:lang w:val="en-GB"/>
        </w:rPr>
      </w:pPr>
    </w:p>
    <w:p w14:paraId="6F016AFD" w14:textId="77777777" w:rsidR="001C06CB" w:rsidRDefault="001C06CB" w:rsidP="002173EA">
      <w:pPr>
        <w:pStyle w:val="PlainText"/>
        <w:rPr>
          <w:rFonts w:ascii="Arial" w:hAnsi="Arial" w:cs="Arial"/>
          <w:lang w:val="en-GB"/>
        </w:rPr>
      </w:pPr>
    </w:p>
    <w:p w14:paraId="500A1B90" w14:textId="77777777" w:rsidR="001C06CB" w:rsidRDefault="001C06CB" w:rsidP="002173EA">
      <w:pPr>
        <w:pStyle w:val="PlainText"/>
        <w:rPr>
          <w:rFonts w:ascii="Arial" w:hAnsi="Arial" w:cs="Arial"/>
          <w:lang w:val="en-GB"/>
        </w:rPr>
      </w:pPr>
    </w:p>
    <w:p w14:paraId="083C5685" w14:textId="77777777" w:rsidR="001C06CB" w:rsidRDefault="001C06CB" w:rsidP="002173EA">
      <w:pPr>
        <w:pStyle w:val="PlainText"/>
        <w:rPr>
          <w:rFonts w:ascii="Arial" w:hAnsi="Arial" w:cs="Arial"/>
          <w:lang w:val="en-GB"/>
        </w:rPr>
      </w:pPr>
    </w:p>
    <w:p w14:paraId="7D7281C4" w14:textId="77777777" w:rsidR="001C06CB" w:rsidRDefault="001C06CB" w:rsidP="002173EA">
      <w:pPr>
        <w:pStyle w:val="PlainText"/>
        <w:rPr>
          <w:rFonts w:ascii="Arial" w:hAnsi="Arial" w:cs="Arial"/>
          <w:lang w:val="en-GB"/>
        </w:rPr>
      </w:pPr>
    </w:p>
    <w:p w14:paraId="080A72C6" w14:textId="77777777" w:rsidR="001C06CB" w:rsidRDefault="001C06CB" w:rsidP="002173EA">
      <w:pPr>
        <w:pStyle w:val="PlainText"/>
        <w:rPr>
          <w:rFonts w:ascii="Arial" w:hAnsi="Arial" w:cs="Arial"/>
          <w:lang w:val="en-GB"/>
        </w:rPr>
      </w:pPr>
    </w:p>
    <w:p w14:paraId="1455D94C" w14:textId="77777777" w:rsidR="001C06CB" w:rsidRDefault="001C06CB" w:rsidP="002173EA">
      <w:pPr>
        <w:pStyle w:val="PlainText"/>
        <w:rPr>
          <w:rFonts w:ascii="Arial" w:hAnsi="Arial" w:cs="Arial"/>
          <w:lang w:val="en-GB"/>
        </w:rPr>
      </w:pPr>
    </w:p>
    <w:p w14:paraId="4677D26C" w14:textId="77777777" w:rsidR="001C06CB" w:rsidRDefault="001C06CB" w:rsidP="002173EA">
      <w:pPr>
        <w:pStyle w:val="PlainText"/>
        <w:rPr>
          <w:rFonts w:ascii="Arial" w:hAnsi="Arial" w:cs="Arial"/>
          <w:lang w:val="en-GB"/>
        </w:rPr>
      </w:pPr>
    </w:p>
    <w:p w14:paraId="3BE79363" w14:textId="77777777" w:rsidR="001C06CB" w:rsidRDefault="001C06CB" w:rsidP="002173EA">
      <w:pPr>
        <w:pStyle w:val="PlainText"/>
        <w:rPr>
          <w:rFonts w:ascii="Arial" w:hAnsi="Arial" w:cs="Arial"/>
          <w:lang w:val="en-GB"/>
        </w:rPr>
      </w:pPr>
    </w:p>
    <w:p w14:paraId="32BA2CD8" w14:textId="77777777" w:rsidR="002173EA" w:rsidRDefault="002173EA" w:rsidP="002173EA">
      <w:pPr>
        <w:numPr>
          <w:ilvl w:val="0"/>
          <w:numId w:val="2"/>
        </w:numPr>
        <w:spacing w:before="120"/>
        <w:ind w:left="714" w:hanging="357"/>
        <w:rPr>
          <w:rFonts w:ascii="Arial" w:hAnsi="Arial" w:cs="Arial"/>
          <w:b/>
          <w:sz w:val="20"/>
          <w:szCs w:val="20"/>
          <w:lang w:val="en-GB"/>
        </w:rPr>
      </w:pPr>
      <w:r>
        <w:rPr>
          <w:rFonts w:ascii="Arial" w:hAnsi="Arial" w:cs="Arial"/>
          <w:b/>
          <w:sz w:val="20"/>
          <w:szCs w:val="20"/>
          <w:lang w:val="en-GB"/>
        </w:rPr>
        <w:lastRenderedPageBreak/>
        <w:t>Planned timetable</w:t>
      </w:r>
    </w:p>
    <w:p w14:paraId="2B5716A3" w14:textId="77777777" w:rsidR="002173EA" w:rsidRDefault="002173EA" w:rsidP="002173EA">
      <w:pPr>
        <w:rPr>
          <w:rFonts w:ascii="Arial" w:hAnsi="Arial" w:cs="Arial"/>
          <w:sz w:val="20"/>
          <w:szCs w:val="20"/>
          <w:lang w:val="en-GB"/>
        </w:rPr>
      </w:pPr>
      <w:r>
        <w:rPr>
          <w:rFonts w:ascii="Arial" w:hAnsi="Arial" w:cs="Arial"/>
          <w:sz w:val="20"/>
          <w:szCs w:val="20"/>
          <w:lang w:val="en-GB"/>
        </w:rPr>
        <w:t>The Contracting Authority</w:t>
      </w:r>
      <w:r w:rsidRPr="00150C95">
        <w:rPr>
          <w:rFonts w:ascii="Arial" w:hAnsi="Arial" w:cs="Arial"/>
          <w:sz w:val="20"/>
          <w:szCs w:val="20"/>
          <w:lang w:val="en-GB"/>
        </w:rPr>
        <w:t xml:space="preserve"> reserves the right to alter the dates</w:t>
      </w:r>
      <w:r>
        <w:rPr>
          <w:rFonts w:ascii="Arial" w:hAnsi="Arial" w:cs="Arial"/>
          <w:sz w:val="20"/>
          <w:szCs w:val="20"/>
          <w:lang w:val="en-GB"/>
        </w:rPr>
        <w:t xml:space="preserve"> and time in the following </w:t>
      </w:r>
      <w:r w:rsidRPr="00150C95">
        <w:rPr>
          <w:rFonts w:ascii="Arial" w:hAnsi="Arial" w:cs="Arial"/>
          <w:sz w:val="20"/>
          <w:szCs w:val="20"/>
          <w:lang w:val="en-GB"/>
        </w:rPr>
        <w:t>timetable</w:t>
      </w:r>
      <w:r>
        <w:rPr>
          <w:rFonts w:ascii="Arial" w:hAnsi="Arial" w:cs="Arial"/>
          <w:sz w:val="20"/>
          <w:szCs w:val="20"/>
          <w:lang w:val="en-GB"/>
        </w:rPr>
        <w:t>, in which case all tenderers will be informed in writing and a new timetable will be provided.</w:t>
      </w:r>
    </w:p>
    <w:p w14:paraId="470C3F96" w14:textId="77777777" w:rsidR="002173EA" w:rsidRDefault="002173EA" w:rsidP="002173EA">
      <w:pPr>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520"/>
        <w:gridCol w:w="1390"/>
      </w:tblGrid>
      <w:tr w:rsidR="002173EA" w:rsidRPr="00D45693" w14:paraId="2603E731" w14:textId="77777777" w:rsidTr="0B5E53A2">
        <w:tc>
          <w:tcPr>
            <w:tcW w:w="5868" w:type="dxa"/>
            <w:tcBorders>
              <w:bottom w:val="single" w:sz="4" w:space="0" w:color="auto"/>
            </w:tcBorders>
          </w:tcPr>
          <w:p w14:paraId="3BF02533" w14:textId="77777777" w:rsidR="002173EA" w:rsidRPr="00D45693" w:rsidRDefault="002173EA" w:rsidP="00A05E65">
            <w:pPr>
              <w:rPr>
                <w:rFonts w:ascii="Arial" w:hAnsi="Arial" w:cs="Arial"/>
                <w:b/>
                <w:sz w:val="20"/>
                <w:szCs w:val="20"/>
                <w:lang w:val="en-GB"/>
              </w:rPr>
            </w:pPr>
          </w:p>
        </w:tc>
        <w:tc>
          <w:tcPr>
            <w:tcW w:w="2520" w:type="dxa"/>
          </w:tcPr>
          <w:p w14:paraId="06CFE8DA" w14:textId="77777777" w:rsidR="002173EA" w:rsidRPr="00D45693" w:rsidRDefault="002173EA" w:rsidP="00A05E65">
            <w:pPr>
              <w:rPr>
                <w:rFonts w:ascii="Arial" w:hAnsi="Arial" w:cs="Arial"/>
                <w:b/>
                <w:sz w:val="20"/>
                <w:szCs w:val="20"/>
                <w:lang w:val="en-GB"/>
              </w:rPr>
            </w:pPr>
            <w:r w:rsidRPr="00D45693">
              <w:rPr>
                <w:rFonts w:ascii="Arial" w:hAnsi="Arial" w:cs="Arial"/>
                <w:b/>
                <w:sz w:val="20"/>
                <w:szCs w:val="20"/>
                <w:lang w:val="en-GB"/>
              </w:rPr>
              <w:t>Date</w:t>
            </w:r>
          </w:p>
        </w:tc>
        <w:tc>
          <w:tcPr>
            <w:tcW w:w="1390" w:type="dxa"/>
          </w:tcPr>
          <w:p w14:paraId="7124A612" w14:textId="77777777" w:rsidR="002173EA" w:rsidRPr="00D45693" w:rsidRDefault="002173EA" w:rsidP="00A05E65">
            <w:pPr>
              <w:rPr>
                <w:rFonts w:ascii="Arial" w:hAnsi="Arial" w:cs="Arial"/>
                <w:b/>
                <w:sz w:val="20"/>
                <w:szCs w:val="20"/>
                <w:lang w:val="en-GB"/>
              </w:rPr>
            </w:pPr>
            <w:r w:rsidRPr="00D45693">
              <w:rPr>
                <w:rFonts w:ascii="Arial" w:hAnsi="Arial" w:cs="Arial"/>
                <w:b/>
                <w:sz w:val="20"/>
                <w:szCs w:val="20"/>
                <w:lang w:val="en-GB"/>
              </w:rPr>
              <w:t>Time</w:t>
            </w:r>
          </w:p>
        </w:tc>
      </w:tr>
      <w:tr w:rsidR="006345ED" w:rsidRPr="00D45693" w14:paraId="1248AC5A" w14:textId="77777777" w:rsidTr="0B5E53A2">
        <w:trPr>
          <w:trHeight w:val="537"/>
        </w:trPr>
        <w:tc>
          <w:tcPr>
            <w:tcW w:w="5868" w:type="dxa"/>
            <w:tcBorders>
              <w:bottom w:val="single" w:sz="4" w:space="0" w:color="auto"/>
            </w:tcBorders>
          </w:tcPr>
          <w:p w14:paraId="7EC916F1" w14:textId="77777777" w:rsidR="006345ED" w:rsidRPr="008F6C19" w:rsidRDefault="006345ED" w:rsidP="008F6C19">
            <w:pPr>
              <w:rPr>
                <w:rFonts w:ascii="Arial" w:hAnsi="Arial" w:cs="Arial"/>
                <w:sz w:val="20"/>
                <w:szCs w:val="20"/>
                <w:lang w:val="en-GB"/>
              </w:rPr>
            </w:pPr>
            <w:r w:rsidRPr="008F6C19">
              <w:rPr>
                <w:rFonts w:ascii="Arial" w:hAnsi="Arial" w:cs="Arial"/>
                <w:sz w:val="20"/>
                <w:szCs w:val="20"/>
                <w:lang w:val="en-GB"/>
              </w:rPr>
              <w:t>Site visit with applied companies to see the working</w:t>
            </w:r>
          </w:p>
          <w:p w14:paraId="3155AE1A" w14:textId="538F2DFD" w:rsidR="006345ED" w:rsidRPr="008F0885" w:rsidRDefault="006345ED" w:rsidP="008F0885">
            <w:pPr>
              <w:rPr>
                <w:rFonts w:ascii="Arial" w:hAnsi="Arial" w:cs="Arial"/>
                <w:sz w:val="20"/>
                <w:szCs w:val="20"/>
                <w:lang w:val="en-GB"/>
              </w:rPr>
            </w:pPr>
            <w:r w:rsidRPr="008F6C19">
              <w:rPr>
                <w:rFonts w:ascii="Arial" w:hAnsi="Arial" w:cs="Arial"/>
                <w:sz w:val="20"/>
                <w:szCs w:val="20"/>
                <w:lang w:val="en-GB"/>
              </w:rPr>
              <w:t>environment</w:t>
            </w:r>
          </w:p>
        </w:tc>
        <w:tc>
          <w:tcPr>
            <w:tcW w:w="2520" w:type="dxa"/>
          </w:tcPr>
          <w:p w14:paraId="3F04DB22" w14:textId="4C1DDBEE" w:rsidR="006345ED" w:rsidRPr="00F24DD5" w:rsidRDefault="00F24DD5" w:rsidP="0B5E53A2">
            <w:pPr>
              <w:rPr>
                <w:rFonts w:ascii="Arial" w:hAnsi="Arial" w:cs="Arial"/>
                <w:sz w:val="20"/>
                <w:szCs w:val="20"/>
                <w:lang w:val="en-US" w:bidi="ar-IQ"/>
              </w:rPr>
            </w:pPr>
            <w:r>
              <w:rPr>
                <w:rFonts w:ascii="Arial" w:hAnsi="Arial" w:cs="Arial"/>
                <w:sz w:val="20"/>
                <w:szCs w:val="20"/>
                <w:lang w:val="en-US" w:bidi="ar-IQ"/>
              </w:rPr>
              <w:t>NA</w:t>
            </w:r>
          </w:p>
        </w:tc>
        <w:tc>
          <w:tcPr>
            <w:tcW w:w="1390" w:type="dxa"/>
          </w:tcPr>
          <w:p w14:paraId="38579054" w14:textId="13E1D2A0" w:rsidR="006345ED" w:rsidRPr="008F0885" w:rsidRDefault="006345ED" w:rsidP="00A05E65">
            <w:pPr>
              <w:rPr>
                <w:rFonts w:ascii="Arial" w:hAnsi="Arial" w:cs="Arial"/>
                <w:bCs/>
                <w:sz w:val="20"/>
                <w:szCs w:val="20"/>
                <w:lang w:val="en-GB"/>
              </w:rPr>
            </w:pPr>
          </w:p>
        </w:tc>
      </w:tr>
      <w:tr w:rsidR="00EA3409" w:rsidRPr="007C1CD5" w14:paraId="2A3D5678" w14:textId="77777777" w:rsidTr="0B5E53A2">
        <w:tc>
          <w:tcPr>
            <w:tcW w:w="5868" w:type="dxa"/>
            <w:tcBorders>
              <w:top w:val="single" w:sz="4" w:space="0" w:color="auto"/>
            </w:tcBorders>
          </w:tcPr>
          <w:p w14:paraId="0908B744" w14:textId="77777777" w:rsidR="00EA3409" w:rsidRPr="007C1CD5" w:rsidRDefault="00EA3409" w:rsidP="00EA3409">
            <w:pPr>
              <w:rPr>
                <w:rFonts w:ascii="Arial" w:hAnsi="Arial" w:cs="Arial"/>
                <w:sz w:val="20"/>
                <w:szCs w:val="20"/>
                <w:lang w:val="en-GB"/>
              </w:rPr>
            </w:pPr>
            <w:r w:rsidRPr="007C1CD5">
              <w:rPr>
                <w:rFonts w:ascii="Arial" w:hAnsi="Arial" w:cs="Arial"/>
                <w:sz w:val="20"/>
                <w:szCs w:val="20"/>
                <w:lang w:val="en-GB"/>
              </w:rPr>
              <w:t>Deadline for request for any clarifications from the Contracting Authority</w:t>
            </w:r>
          </w:p>
        </w:tc>
        <w:tc>
          <w:tcPr>
            <w:tcW w:w="2520" w:type="dxa"/>
            <w:shd w:val="clear" w:color="auto" w:fill="auto"/>
          </w:tcPr>
          <w:p w14:paraId="2E6B5284" w14:textId="2F352BB6" w:rsidR="00EA3409" w:rsidRPr="008F0885" w:rsidRDefault="0097472D" w:rsidP="00EA3409">
            <w:pPr>
              <w:rPr>
                <w:rFonts w:ascii="Arial" w:hAnsi="Arial" w:cs="Arial"/>
                <w:sz w:val="20"/>
                <w:szCs w:val="20"/>
                <w:lang w:val="en-GB"/>
              </w:rPr>
            </w:pPr>
            <w:r>
              <w:rPr>
                <w:rFonts w:ascii="Arial" w:hAnsi="Arial" w:cs="Arial"/>
                <w:sz w:val="20"/>
                <w:szCs w:val="20"/>
                <w:lang w:val="en-GB"/>
              </w:rPr>
              <w:t>17</w:t>
            </w:r>
            <w:r w:rsidR="00EA3409" w:rsidRPr="008F0885">
              <w:rPr>
                <w:rFonts w:ascii="Arial" w:hAnsi="Arial" w:cs="Arial"/>
                <w:sz w:val="20"/>
                <w:szCs w:val="20"/>
                <w:lang w:val="en-GB"/>
              </w:rPr>
              <w:t xml:space="preserve"> </w:t>
            </w:r>
            <w:r>
              <w:rPr>
                <w:rFonts w:ascii="Arial" w:hAnsi="Arial" w:cs="Arial"/>
                <w:sz w:val="20"/>
                <w:szCs w:val="20"/>
                <w:lang w:val="en-GB"/>
              </w:rPr>
              <w:t>July</w:t>
            </w:r>
            <w:r w:rsidR="00CC0B57" w:rsidRPr="008F0885">
              <w:rPr>
                <w:rFonts w:ascii="Arial" w:hAnsi="Arial" w:cs="Arial"/>
                <w:sz w:val="20"/>
                <w:szCs w:val="20"/>
                <w:lang w:val="en-GB"/>
              </w:rPr>
              <w:t xml:space="preserve"> 2024</w:t>
            </w:r>
          </w:p>
        </w:tc>
        <w:tc>
          <w:tcPr>
            <w:tcW w:w="1390" w:type="dxa"/>
            <w:shd w:val="clear" w:color="auto" w:fill="auto"/>
          </w:tcPr>
          <w:p w14:paraId="66496F3D" w14:textId="77777777" w:rsidR="00EA3409" w:rsidRPr="008F0885" w:rsidRDefault="00EA3409" w:rsidP="00EA3409">
            <w:pPr>
              <w:rPr>
                <w:rFonts w:ascii="Arial" w:hAnsi="Arial" w:cs="Arial"/>
                <w:sz w:val="20"/>
                <w:szCs w:val="20"/>
                <w:lang w:val="en-GB"/>
              </w:rPr>
            </w:pPr>
            <w:r w:rsidRPr="008F0885">
              <w:rPr>
                <w:rFonts w:ascii="Arial" w:hAnsi="Arial" w:cs="Arial"/>
                <w:sz w:val="20"/>
                <w:szCs w:val="20"/>
                <w:lang w:val="en-GB"/>
              </w:rPr>
              <w:t>3:00 PM</w:t>
            </w:r>
          </w:p>
        </w:tc>
      </w:tr>
      <w:tr w:rsidR="00EA3409" w:rsidRPr="007C1CD5" w14:paraId="4BD7D9A2" w14:textId="77777777" w:rsidTr="0B5E53A2">
        <w:tc>
          <w:tcPr>
            <w:tcW w:w="5868" w:type="dxa"/>
          </w:tcPr>
          <w:p w14:paraId="0E2B153C" w14:textId="77777777" w:rsidR="00EA3409" w:rsidRPr="007C1CD5" w:rsidRDefault="00EA3409" w:rsidP="00EA3409">
            <w:pPr>
              <w:rPr>
                <w:rFonts w:ascii="Arial" w:hAnsi="Arial" w:cs="Arial"/>
                <w:sz w:val="20"/>
                <w:szCs w:val="20"/>
                <w:lang w:val="en-GB"/>
              </w:rPr>
            </w:pPr>
            <w:r w:rsidRPr="007C1CD5">
              <w:rPr>
                <w:rFonts w:ascii="Arial" w:hAnsi="Arial" w:cs="Arial"/>
                <w:sz w:val="20"/>
                <w:szCs w:val="20"/>
                <w:lang w:val="en-GB"/>
              </w:rPr>
              <w:t>Last date on which clarifications are issued by the Contracting Authority</w:t>
            </w:r>
          </w:p>
        </w:tc>
        <w:tc>
          <w:tcPr>
            <w:tcW w:w="2520" w:type="dxa"/>
            <w:shd w:val="clear" w:color="auto" w:fill="auto"/>
          </w:tcPr>
          <w:p w14:paraId="25DA57E5" w14:textId="0F6DE53B" w:rsidR="00EA3409" w:rsidRPr="008F0885" w:rsidRDefault="0097472D" w:rsidP="00EA3409">
            <w:pPr>
              <w:rPr>
                <w:rFonts w:ascii="Arial" w:hAnsi="Arial" w:cs="Arial"/>
                <w:sz w:val="20"/>
                <w:szCs w:val="20"/>
                <w:lang w:val="en-GB"/>
              </w:rPr>
            </w:pPr>
            <w:r>
              <w:rPr>
                <w:rFonts w:ascii="Arial" w:hAnsi="Arial" w:cs="Arial"/>
                <w:sz w:val="20"/>
                <w:szCs w:val="20"/>
                <w:lang w:val="en-GB"/>
              </w:rPr>
              <w:t>18</w:t>
            </w:r>
            <w:r w:rsidR="00CC0B57" w:rsidRPr="008F0885">
              <w:rPr>
                <w:rFonts w:ascii="Arial" w:hAnsi="Arial" w:cs="Arial"/>
                <w:sz w:val="20"/>
                <w:szCs w:val="20"/>
                <w:lang w:val="en-GB"/>
              </w:rPr>
              <w:t xml:space="preserve"> </w:t>
            </w:r>
            <w:r w:rsidR="00545F32">
              <w:rPr>
                <w:rFonts w:ascii="Arial" w:hAnsi="Arial" w:cs="Arial"/>
                <w:sz w:val="20"/>
                <w:szCs w:val="20"/>
                <w:lang w:val="en-GB"/>
              </w:rPr>
              <w:t>J</w:t>
            </w:r>
            <w:r>
              <w:rPr>
                <w:rFonts w:ascii="Arial" w:hAnsi="Arial" w:cs="Arial"/>
                <w:sz w:val="20"/>
                <w:szCs w:val="20"/>
                <w:lang w:val="en-GB"/>
              </w:rPr>
              <w:t>uly</w:t>
            </w:r>
            <w:r w:rsidR="00CC0B57" w:rsidRPr="008F0885">
              <w:rPr>
                <w:rFonts w:ascii="Arial" w:hAnsi="Arial" w:cs="Arial"/>
                <w:sz w:val="20"/>
                <w:szCs w:val="20"/>
                <w:lang w:val="en-GB"/>
              </w:rPr>
              <w:t xml:space="preserve"> 2024</w:t>
            </w:r>
          </w:p>
        </w:tc>
        <w:tc>
          <w:tcPr>
            <w:tcW w:w="1390" w:type="dxa"/>
            <w:shd w:val="clear" w:color="auto" w:fill="auto"/>
          </w:tcPr>
          <w:p w14:paraId="446AAF67" w14:textId="77777777" w:rsidR="00EA3409" w:rsidRPr="008F0885" w:rsidRDefault="00EA3409" w:rsidP="00EA3409">
            <w:pPr>
              <w:rPr>
                <w:rFonts w:ascii="Arial" w:hAnsi="Arial" w:cs="Arial"/>
                <w:sz w:val="20"/>
                <w:szCs w:val="20"/>
                <w:lang w:val="en-GB"/>
              </w:rPr>
            </w:pPr>
            <w:r w:rsidRPr="008F0885">
              <w:rPr>
                <w:rFonts w:ascii="Arial" w:hAnsi="Arial" w:cs="Arial"/>
                <w:sz w:val="20"/>
                <w:szCs w:val="20"/>
                <w:lang w:val="en-GB"/>
              </w:rPr>
              <w:t>3:00 PM</w:t>
            </w:r>
          </w:p>
        </w:tc>
      </w:tr>
      <w:tr w:rsidR="00EA3409" w:rsidRPr="007C1CD5" w14:paraId="56703CAA" w14:textId="77777777" w:rsidTr="0B5E53A2">
        <w:tc>
          <w:tcPr>
            <w:tcW w:w="5868" w:type="dxa"/>
          </w:tcPr>
          <w:p w14:paraId="32C5062D" w14:textId="77777777" w:rsidR="00EA3409" w:rsidRPr="007C1CD5" w:rsidRDefault="00EA3409" w:rsidP="00EA3409">
            <w:pPr>
              <w:rPr>
                <w:rFonts w:ascii="Arial" w:hAnsi="Arial" w:cs="Arial"/>
                <w:sz w:val="20"/>
                <w:szCs w:val="20"/>
                <w:lang w:val="en-GB"/>
              </w:rPr>
            </w:pPr>
            <w:r w:rsidRPr="007C1CD5">
              <w:rPr>
                <w:rFonts w:ascii="Arial" w:hAnsi="Arial" w:cs="Arial"/>
                <w:sz w:val="20"/>
                <w:szCs w:val="20"/>
                <w:lang w:val="en-GB"/>
              </w:rPr>
              <w:t>Deadline for submission of tenders (closing date)</w:t>
            </w:r>
          </w:p>
        </w:tc>
        <w:tc>
          <w:tcPr>
            <w:tcW w:w="2520" w:type="dxa"/>
            <w:shd w:val="clear" w:color="auto" w:fill="auto"/>
          </w:tcPr>
          <w:p w14:paraId="4B8ABC85" w14:textId="12E5D65D" w:rsidR="00EA3409" w:rsidRPr="008F0885" w:rsidRDefault="0097472D" w:rsidP="00EA3409">
            <w:pPr>
              <w:rPr>
                <w:rFonts w:ascii="Arial" w:hAnsi="Arial" w:cs="Arial"/>
                <w:sz w:val="20"/>
                <w:szCs w:val="20"/>
                <w:lang w:val="en-GB"/>
              </w:rPr>
            </w:pPr>
            <w:r>
              <w:rPr>
                <w:rFonts w:ascii="Arial" w:hAnsi="Arial" w:cs="Arial"/>
                <w:sz w:val="20"/>
                <w:szCs w:val="20"/>
                <w:lang w:val="en-GB"/>
              </w:rPr>
              <w:t>20</w:t>
            </w:r>
            <w:r w:rsidR="00A73092" w:rsidRPr="008F0885">
              <w:rPr>
                <w:rFonts w:ascii="Arial" w:hAnsi="Arial" w:cs="Arial"/>
                <w:sz w:val="20"/>
                <w:szCs w:val="20"/>
                <w:lang w:val="en-GB"/>
              </w:rPr>
              <w:t xml:space="preserve"> </w:t>
            </w:r>
            <w:r w:rsidR="00545F32">
              <w:rPr>
                <w:rFonts w:ascii="Arial" w:hAnsi="Arial" w:cs="Arial"/>
                <w:sz w:val="20"/>
                <w:szCs w:val="20"/>
                <w:lang w:val="en-GB"/>
              </w:rPr>
              <w:t>Ju</w:t>
            </w:r>
            <w:r>
              <w:rPr>
                <w:rFonts w:ascii="Arial" w:hAnsi="Arial" w:cs="Arial"/>
                <w:sz w:val="20"/>
                <w:szCs w:val="20"/>
                <w:lang w:val="en-GB"/>
              </w:rPr>
              <w:t>ly</w:t>
            </w:r>
            <w:r w:rsidR="00A73092" w:rsidRPr="008F0885">
              <w:rPr>
                <w:rFonts w:ascii="Arial" w:hAnsi="Arial" w:cs="Arial"/>
                <w:sz w:val="20"/>
                <w:szCs w:val="20"/>
                <w:lang w:val="en-GB"/>
              </w:rPr>
              <w:t xml:space="preserve"> 2024</w:t>
            </w:r>
          </w:p>
        </w:tc>
        <w:tc>
          <w:tcPr>
            <w:tcW w:w="1390" w:type="dxa"/>
            <w:shd w:val="clear" w:color="auto" w:fill="auto"/>
          </w:tcPr>
          <w:p w14:paraId="246F21CB" w14:textId="77777777" w:rsidR="00EA3409" w:rsidRPr="008F0885" w:rsidRDefault="00EA3409" w:rsidP="00EA3409">
            <w:pPr>
              <w:rPr>
                <w:rFonts w:ascii="Arial" w:hAnsi="Arial" w:cs="Arial"/>
                <w:sz w:val="20"/>
                <w:szCs w:val="20"/>
                <w:lang w:val="en-GB"/>
              </w:rPr>
            </w:pPr>
            <w:r w:rsidRPr="008F0885">
              <w:rPr>
                <w:rFonts w:ascii="Arial" w:hAnsi="Arial" w:cs="Arial"/>
                <w:sz w:val="20"/>
                <w:szCs w:val="20"/>
                <w:lang w:val="en-GB"/>
              </w:rPr>
              <w:t>3:00 PM</w:t>
            </w:r>
          </w:p>
        </w:tc>
      </w:tr>
      <w:tr w:rsidR="00EA3409" w:rsidRPr="007C1CD5" w14:paraId="7EE28F01" w14:textId="77777777" w:rsidTr="0B5E53A2">
        <w:tc>
          <w:tcPr>
            <w:tcW w:w="5868" w:type="dxa"/>
          </w:tcPr>
          <w:p w14:paraId="2AD43062" w14:textId="77777777" w:rsidR="00EA3409" w:rsidRPr="007C1CD5" w:rsidRDefault="00EA3409" w:rsidP="00EA3409">
            <w:pPr>
              <w:rPr>
                <w:rFonts w:ascii="Arial" w:hAnsi="Arial" w:cs="Arial"/>
                <w:sz w:val="20"/>
                <w:szCs w:val="20"/>
                <w:lang w:val="en-GB"/>
              </w:rPr>
            </w:pPr>
            <w:r w:rsidRPr="007C1CD5">
              <w:rPr>
                <w:rFonts w:ascii="Arial" w:hAnsi="Arial" w:cs="Arial"/>
                <w:sz w:val="20"/>
                <w:szCs w:val="20"/>
                <w:lang w:val="en-GB"/>
              </w:rPr>
              <w:t>Contract award</w:t>
            </w:r>
          </w:p>
        </w:tc>
        <w:tc>
          <w:tcPr>
            <w:tcW w:w="2520" w:type="dxa"/>
            <w:shd w:val="clear" w:color="auto" w:fill="auto"/>
          </w:tcPr>
          <w:p w14:paraId="2950E549" w14:textId="665E4DE0" w:rsidR="00EA3409" w:rsidRPr="008F0885" w:rsidRDefault="0097472D" w:rsidP="00EA3409">
            <w:pPr>
              <w:rPr>
                <w:rFonts w:ascii="Arial" w:hAnsi="Arial" w:cs="Arial"/>
                <w:sz w:val="20"/>
                <w:szCs w:val="20"/>
                <w:lang w:val="en-GB"/>
              </w:rPr>
            </w:pPr>
            <w:r>
              <w:rPr>
                <w:rFonts w:ascii="Arial" w:hAnsi="Arial" w:cs="Arial"/>
                <w:sz w:val="20"/>
                <w:szCs w:val="20"/>
                <w:lang w:val="en-GB"/>
              </w:rPr>
              <w:t>22</w:t>
            </w:r>
            <w:r w:rsidR="00EA3409" w:rsidRPr="008F0885">
              <w:rPr>
                <w:rFonts w:ascii="Arial" w:hAnsi="Arial" w:cs="Arial"/>
                <w:sz w:val="20"/>
                <w:szCs w:val="20"/>
                <w:lang w:val="en-GB"/>
              </w:rPr>
              <w:t xml:space="preserve"> </w:t>
            </w:r>
            <w:r w:rsidR="00B67D2D" w:rsidRPr="008F0885">
              <w:rPr>
                <w:rFonts w:ascii="Arial" w:hAnsi="Arial" w:cs="Arial"/>
                <w:sz w:val="20"/>
                <w:szCs w:val="20"/>
                <w:lang w:val="en-GB"/>
              </w:rPr>
              <w:t>Ju</w:t>
            </w:r>
            <w:r>
              <w:rPr>
                <w:rFonts w:ascii="Arial" w:hAnsi="Arial" w:cs="Arial"/>
                <w:sz w:val="20"/>
                <w:szCs w:val="20"/>
                <w:lang w:val="en-GB"/>
              </w:rPr>
              <w:t>ly</w:t>
            </w:r>
            <w:r w:rsidR="00CC0B57" w:rsidRPr="008F0885">
              <w:rPr>
                <w:rFonts w:ascii="Arial" w:hAnsi="Arial" w:cs="Arial"/>
                <w:sz w:val="20"/>
                <w:szCs w:val="20"/>
                <w:lang w:val="en-GB"/>
              </w:rPr>
              <w:t xml:space="preserve"> 2024</w:t>
            </w:r>
          </w:p>
        </w:tc>
        <w:tc>
          <w:tcPr>
            <w:tcW w:w="1390" w:type="dxa"/>
            <w:shd w:val="clear" w:color="auto" w:fill="auto"/>
          </w:tcPr>
          <w:p w14:paraId="1F78F883" w14:textId="67EC8B86" w:rsidR="00EA3409" w:rsidRPr="008F0885" w:rsidRDefault="00EA3409" w:rsidP="00EA3409">
            <w:pPr>
              <w:rPr>
                <w:rFonts w:ascii="Arial" w:hAnsi="Arial" w:cs="Arial"/>
                <w:sz w:val="20"/>
                <w:szCs w:val="20"/>
                <w:lang w:val="en-GB"/>
              </w:rPr>
            </w:pPr>
            <w:r w:rsidRPr="008F0885">
              <w:rPr>
                <w:rFonts w:ascii="Arial" w:hAnsi="Arial" w:cs="Arial"/>
                <w:sz w:val="20"/>
                <w:szCs w:val="20"/>
                <w:lang w:val="en-GB"/>
              </w:rPr>
              <w:t xml:space="preserve">10:00 </w:t>
            </w:r>
            <w:r w:rsidR="00711E55" w:rsidRPr="008F0885">
              <w:rPr>
                <w:rFonts w:ascii="Arial" w:hAnsi="Arial" w:cs="Arial"/>
                <w:sz w:val="20"/>
                <w:szCs w:val="20"/>
                <w:lang w:val="en-GB"/>
              </w:rPr>
              <w:t>A</w:t>
            </w:r>
            <w:r w:rsidRPr="008F0885">
              <w:rPr>
                <w:rFonts w:ascii="Arial" w:hAnsi="Arial" w:cs="Arial"/>
                <w:sz w:val="20"/>
                <w:szCs w:val="20"/>
                <w:lang w:val="en-GB"/>
              </w:rPr>
              <w:t>M</w:t>
            </w:r>
          </w:p>
        </w:tc>
      </w:tr>
    </w:tbl>
    <w:p w14:paraId="776A1CC4" w14:textId="7B3C2424" w:rsidR="0024495B" w:rsidRDefault="002173EA" w:rsidP="00545F32">
      <w:pPr>
        <w:rPr>
          <w:rFonts w:ascii="Arial" w:hAnsi="Arial" w:cs="Arial"/>
          <w:sz w:val="20"/>
          <w:szCs w:val="20"/>
          <w:lang w:val="en-GB"/>
        </w:rPr>
      </w:pPr>
      <w:r w:rsidRPr="007C1CD5">
        <w:rPr>
          <w:rFonts w:ascii="Arial" w:hAnsi="Arial" w:cs="Arial"/>
          <w:sz w:val="20"/>
          <w:szCs w:val="20"/>
          <w:lang w:val="en-GB"/>
        </w:rPr>
        <w:t>All times are in the time zone of Iraq.</w:t>
      </w:r>
    </w:p>
    <w:p w14:paraId="3CDE70A8" w14:textId="77777777" w:rsidR="0024495B" w:rsidRPr="008F6C19" w:rsidRDefault="0024495B" w:rsidP="0024495B">
      <w:pPr>
        <w:pStyle w:val="NormalWeb"/>
        <w:rPr>
          <w:rFonts w:ascii="Arial" w:hAnsi="Arial" w:cs="Arial"/>
          <w:sz w:val="20"/>
          <w:szCs w:val="20"/>
          <w:lang w:val="en-GB"/>
        </w:rPr>
      </w:pPr>
      <w:r w:rsidRPr="008F6C19">
        <w:rPr>
          <w:rFonts w:ascii="Arial" w:hAnsi="Arial" w:cs="Arial"/>
          <w:sz w:val="20"/>
          <w:szCs w:val="20"/>
          <w:lang w:val="en-GB"/>
        </w:rPr>
        <w:t>A.5. Contractual conditions</w:t>
      </w:r>
    </w:p>
    <w:p w14:paraId="6D483006" w14:textId="6A94AC55" w:rsidR="002173EA" w:rsidRDefault="0024495B" w:rsidP="00545F32">
      <w:pPr>
        <w:pStyle w:val="NormalWeb"/>
        <w:rPr>
          <w:rFonts w:ascii="Arial" w:hAnsi="Arial" w:cs="Arial"/>
          <w:sz w:val="20"/>
          <w:szCs w:val="20"/>
          <w:lang w:val="en-GB"/>
        </w:rPr>
      </w:pPr>
      <w:r w:rsidRPr="008F6C19">
        <w:rPr>
          <w:rFonts w:ascii="Arial" w:hAnsi="Arial" w:cs="Arial"/>
          <w:sz w:val="20"/>
          <w:szCs w:val="20"/>
          <w:lang w:val="en-GB"/>
        </w:rPr>
        <w:t xml:space="preserve">The terms and conditions of the Contract which will be entered into between the </w:t>
      </w:r>
      <w:r w:rsidR="00F24DD5">
        <w:rPr>
          <w:rFonts w:ascii="Arial" w:hAnsi="Arial" w:cs="Arial"/>
          <w:sz w:val="20"/>
          <w:szCs w:val="20"/>
          <w:lang w:val="en-GB"/>
        </w:rPr>
        <w:t>Purchaser</w:t>
      </w:r>
      <w:r w:rsidRPr="008F6C19">
        <w:rPr>
          <w:rFonts w:ascii="Arial" w:hAnsi="Arial" w:cs="Arial"/>
          <w:sz w:val="20"/>
          <w:szCs w:val="20"/>
          <w:lang w:val="en-GB"/>
        </w:rPr>
        <w:t xml:space="preserve"> and the selected Buyer will be those contained in the Contract together with the General Terms and Conditions for Works Contracts</w:t>
      </w:r>
    </w:p>
    <w:p w14:paraId="1ADFB093" w14:textId="77777777" w:rsidR="001A254D" w:rsidRDefault="001A254D" w:rsidP="002173EA">
      <w:pPr>
        <w:rPr>
          <w:rFonts w:ascii="Arial" w:hAnsi="Arial" w:cs="Arial"/>
          <w:sz w:val="20"/>
          <w:szCs w:val="20"/>
          <w:lang w:val="en-GB"/>
        </w:rPr>
      </w:pPr>
    </w:p>
    <w:p w14:paraId="0CD42946" w14:textId="77777777" w:rsidR="002173EA" w:rsidRPr="006377B0" w:rsidRDefault="002173EA" w:rsidP="0024495B">
      <w:pPr>
        <w:numPr>
          <w:ilvl w:val="0"/>
          <w:numId w:val="20"/>
        </w:numPr>
        <w:spacing w:before="120"/>
        <w:ind w:left="714" w:hanging="357"/>
        <w:rPr>
          <w:rFonts w:ascii="Arial" w:hAnsi="Arial" w:cs="Arial"/>
          <w:b/>
          <w:sz w:val="20"/>
          <w:szCs w:val="20"/>
          <w:lang w:val="en-GB"/>
        </w:rPr>
      </w:pPr>
      <w:r w:rsidRPr="006377B0">
        <w:rPr>
          <w:rFonts w:ascii="Arial" w:hAnsi="Arial" w:cs="Arial"/>
          <w:b/>
          <w:sz w:val="20"/>
          <w:szCs w:val="20"/>
          <w:lang w:val="en-GB"/>
        </w:rPr>
        <w:t xml:space="preserve">Language of </w:t>
      </w:r>
      <w:r>
        <w:rPr>
          <w:rFonts w:ascii="Arial" w:hAnsi="Arial" w:cs="Arial"/>
          <w:b/>
          <w:sz w:val="20"/>
          <w:szCs w:val="20"/>
          <w:lang w:val="en-GB"/>
        </w:rPr>
        <w:t>Tender</w:t>
      </w:r>
      <w:r w:rsidRPr="006377B0">
        <w:rPr>
          <w:rFonts w:ascii="Arial" w:hAnsi="Arial" w:cs="Arial"/>
          <w:b/>
          <w:sz w:val="20"/>
          <w:szCs w:val="20"/>
          <w:lang w:val="en-GB"/>
        </w:rPr>
        <w:t>s</w:t>
      </w:r>
    </w:p>
    <w:p w14:paraId="53374488" w14:textId="7115FE1E" w:rsidR="002173EA" w:rsidRPr="00BF72E9" w:rsidRDefault="002173EA" w:rsidP="00BF72E9">
      <w:pPr>
        <w:pStyle w:val="PlainText"/>
        <w:rPr>
          <w:rFonts w:ascii="Arial" w:hAnsi="Arial" w:cs="Arial"/>
          <w:lang w:val="en-GB"/>
        </w:rPr>
      </w:pPr>
      <w:r w:rsidRPr="006377B0">
        <w:rPr>
          <w:rFonts w:ascii="Arial" w:hAnsi="Arial" w:cs="Arial"/>
          <w:lang w:val="en-GB"/>
        </w:rPr>
        <w:t xml:space="preserve">The </w:t>
      </w:r>
      <w:r>
        <w:rPr>
          <w:rFonts w:ascii="Arial" w:hAnsi="Arial" w:cs="Arial"/>
          <w:lang w:val="en-GB"/>
        </w:rPr>
        <w:t>tender</w:t>
      </w:r>
      <w:r w:rsidRPr="006377B0">
        <w:rPr>
          <w:rFonts w:ascii="Arial" w:hAnsi="Arial" w:cs="Arial"/>
          <w:lang w:val="en-GB"/>
        </w:rPr>
        <w:t xml:space="preserve">s, all correspondence and documents related to the tender exchanged by the tenderer and the Contracting Authority must be written in </w:t>
      </w:r>
      <w:r>
        <w:rPr>
          <w:rFonts w:ascii="Arial" w:hAnsi="Arial" w:cs="Arial"/>
          <w:lang w:val="en-GB"/>
        </w:rPr>
        <w:t>highly acceptable in English</w:t>
      </w:r>
      <w:r w:rsidRPr="006377B0">
        <w:rPr>
          <w:rFonts w:ascii="Arial" w:hAnsi="Arial" w:cs="Arial"/>
          <w:lang w:val="en-GB"/>
        </w:rPr>
        <w:t>.</w:t>
      </w:r>
      <w:r>
        <w:rPr>
          <w:rFonts w:ascii="Arial" w:hAnsi="Arial" w:cs="Arial"/>
          <w:lang w:val="en-GB"/>
        </w:rPr>
        <w:t xml:space="preserve"> </w:t>
      </w:r>
      <w:r w:rsidRPr="006377B0">
        <w:rPr>
          <w:rFonts w:ascii="Arial" w:hAnsi="Arial" w:cs="Arial"/>
          <w:lang w:val="en-GB"/>
        </w:rPr>
        <w:t xml:space="preserve">Supporting documents and printed literature furnished by the tenderer may be in </w:t>
      </w:r>
      <w:r>
        <w:rPr>
          <w:rFonts w:ascii="Arial" w:hAnsi="Arial" w:cs="Arial"/>
          <w:lang w:val="en-GB"/>
        </w:rPr>
        <w:t xml:space="preserve">Arabic or English </w:t>
      </w:r>
      <w:r w:rsidRPr="006377B0">
        <w:rPr>
          <w:rFonts w:ascii="Arial" w:hAnsi="Arial" w:cs="Arial"/>
          <w:lang w:val="en-GB"/>
        </w:rPr>
        <w:t>language</w:t>
      </w:r>
      <w:r w:rsidR="00184230">
        <w:rPr>
          <w:rFonts w:ascii="Arial" w:hAnsi="Arial" w:cs="Arial"/>
          <w:lang w:val="en-GB"/>
        </w:rPr>
        <w:t>s</w:t>
      </w:r>
      <w:r w:rsidRPr="006377B0">
        <w:rPr>
          <w:rFonts w:ascii="Arial" w:hAnsi="Arial" w:cs="Arial"/>
          <w:lang w:val="en-GB"/>
        </w:rPr>
        <w:t>.</w:t>
      </w:r>
    </w:p>
    <w:p w14:paraId="0A4CEFA0" w14:textId="77777777" w:rsidR="002173EA" w:rsidRDefault="002173EA" w:rsidP="0024495B">
      <w:pPr>
        <w:numPr>
          <w:ilvl w:val="0"/>
          <w:numId w:val="20"/>
        </w:numPr>
        <w:spacing w:before="120"/>
        <w:ind w:left="714" w:hanging="357"/>
        <w:rPr>
          <w:rFonts w:ascii="Arial" w:hAnsi="Arial" w:cs="Arial"/>
          <w:b/>
          <w:sz w:val="20"/>
          <w:szCs w:val="20"/>
          <w:lang w:val="en-GB"/>
        </w:rPr>
      </w:pPr>
      <w:r>
        <w:rPr>
          <w:rFonts w:ascii="Arial" w:hAnsi="Arial" w:cs="Arial"/>
          <w:b/>
          <w:sz w:val="20"/>
          <w:szCs w:val="20"/>
          <w:lang w:val="en-GB"/>
        </w:rPr>
        <w:t>Documents comprising the Tender</w:t>
      </w:r>
    </w:p>
    <w:p w14:paraId="449174E9" w14:textId="77777777" w:rsidR="002173EA" w:rsidRPr="000A2C13" w:rsidRDefault="002173EA" w:rsidP="002173EA">
      <w:pPr>
        <w:rPr>
          <w:rFonts w:ascii="Arial" w:hAnsi="Arial" w:cs="Arial"/>
          <w:sz w:val="20"/>
          <w:lang w:val="en-GB"/>
        </w:rPr>
      </w:pPr>
      <w:r w:rsidRPr="000A2C13">
        <w:rPr>
          <w:rFonts w:ascii="Arial" w:hAnsi="Arial" w:cs="Arial"/>
          <w:sz w:val="20"/>
          <w:lang w:val="en-GB"/>
        </w:rPr>
        <w:t>The tenderer shall complete and submit the following documents with his tender:</w:t>
      </w:r>
    </w:p>
    <w:p w14:paraId="1B3EF9CB" w14:textId="77777777" w:rsidR="002173EA" w:rsidRPr="007A2D58" w:rsidRDefault="002173EA" w:rsidP="00CB1B67">
      <w:pPr>
        <w:ind w:left="720"/>
        <w:rPr>
          <w:rFonts w:ascii="Arial" w:hAnsi="Arial" w:cs="Arial"/>
          <w:b/>
          <w:bCs/>
          <w:sz w:val="20"/>
          <w:lang w:val="en-GB"/>
        </w:rPr>
      </w:pPr>
    </w:p>
    <w:p w14:paraId="5A01B0D8" w14:textId="708DF32B" w:rsidR="002173EA" w:rsidRDefault="002173EA" w:rsidP="002173EA">
      <w:pPr>
        <w:numPr>
          <w:ilvl w:val="0"/>
          <w:numId w:val="7"/>
        </w:numPr>
        <w:rPr>
          <w:rFonts w:ascii="Arial" w:hAnsi="Arial" w:cs="Arial"/>
          <w:b/>
          <w:bCs/>
          <w:sz w:val="20"/>
          <w:lang w:val="en-GB"/>
        </w:rPr>
      </w:pPr>
      <w:r w:rsidRPr="000A2C13">
        <w:rPr>
          <w:rFonts w:ascii="Arial" w:hAnsi="Arial" w:cs="Arial"/>
          <w:sz w:val="20"/>
          <w:lang w:val="en-GB"/>
        </w:rPr>
        <w:t xml:space="preserve"> </w:t>
      </w:r>
      <w:r w:rsidR="00BF72E9" w:rsidRPr="00BF72E9">
        <w:rPr>
          <w:rFonts w:ascii="Arial" w:hAnsi="Arial" w:cs="Arial"/>
          <w:b/>
          <w:bCs/>
          <w:sz w:val="20"/>
          <w:lang w:val="en-GB"/>
        </w:rPr>
        <w:t>with s</w:t>
      </w:r>
      <w:r w:rsidRPr="00BF72E9">
        <w:rPr>
          <w:rFonts w:ascii="Arial" w:hAnsi="Arial" w:cs="Arial"/>
          <w:b/>
          <w:bCs/>
          <w:sz w:val="20"/>
          <w:lang w:val="en-GB"/>
        </w:rPr>
        <w:t>upporting</w:t>
      </w:r>
      <w:r w:rsidRPr="00CB1B67">
        <w:rPr>
          <w:rFonts w:ascii="Arial" w:hAnsi="Arial" w:cs="Arial"/>
          <w:b/>
          <w:bCs/>
          <w:sz w:val="20"/>
          <w:lang w:val="en-GB"/>
        </w:rPr>
        <w:t xml:space="preserve"> documents</w:t>
      </w:r>
      <w:r w:rsidR="00AD48AD" w:rsidRPr="00CB1B67">
        <w:rPr>
          <w:rFonts w:ascii="Arial" w:hAnsi="Arial" w:cs="Arial"/>
          <w:b/>
          <w:bCs/>
          <w:sz w:val="20"/>
          <w:lang w:val="en-GB"/>
        </w:rPr>
        <w:t xml:space="preserve"> including the following documents</w:t>
      </w:r>
      <w:r w:rsidR="00F24DD5">
        <w:rPr>
          <w:rFonts w:ascii="Arial" w:hAnsi="Arial" w:cs="Arial"/>
          <w:b/>
          <w:bCs/>
          <w:sz w:val="20"/>
          <w:lang w:val="en-GB"/>
        </w:rPr>
        <w:t>.</w:t>
      </w:r>
    </w:p>
    <w:p w14:paraId="0DEA2EFB" w14:textId="77777777" w:rsidR="00CB1B67" w:rsidRPr="00CB1B67" w:rsidRDefault="00CB1B67" w:rsidP="00CB1B67">
      <w:pPr>
        <w:ind w:left="720"/>
        <w:rPr>
          <w:rFonts w:ascii="Arial" w:hAnsi="Arial" w:cs="Arial"/>
          <w:b/>
          <w:bCs/>
          <w:sz w:val="20"/>
          <w:lang w:val="en-GB"/>
        </w:rPr>
      </w:pPr>
    </w:p>
    <w:p w14:paraId="6C1904DC" w14:textId="77777777" w:rsidR="00AD48AD" w:rsidRPr="00D06D98" w:rsidRDefault="00CB1B67" w:rsidP="00D06D98">
      <w:pPr>
        <w:numPr>
          <w:ilvl w:val="0"/>
          <w:numId w:val="19"/>
        </w:numPr>
        <w:rPr>
          <w:rFonts w:ascii="Arial" w:hAnsi="Arial" w:cs="Arial"/>
          <w:sz w:val="20"/>
          <w:lang w:val="en-GB"/>
        </w:rPr>
      </w:pPr>
      <w:r w:rsidRPr="00CB1B67">
        <w:rPr>
          <w:rFonts w:ascii="Arial" w:hAnsi="Arial" w:cs="Arial"/>
          <w:sz w:val="20"/>
          <w:lang w:val="en-GB"/>
        </w:rPr>
        <w:t>Tender submission form</w:t>
      </w:r>
      <w:r w:rsidR="00AD48AD" w:rsidRPr="008F6C19">
        <w:rPr>
          <w:rFonts w:ascii="Arial" w:hAnsi="Arial" w:cs="Arial"/>
          <w:sz w:val="20"/>
          <w:lang w:val="en-GB"/>
        </w:rPr>
        <w:tab/>
      </w:r>
    </w:p>
    <w:p w14:paraId="1A079FC7" w14:textId="31F9FE3F" w:rsidR="007A2D58" w:rsidRPr="00711E55" w:rsidRDefault="00A5093F" w:rsidP="00711E55">
      <w:pPr>
        <w:numPr>
          <w:ilvl w:val="0"/>
          <w:numId w:val="19"/>
        </w:numPr>
        <w:rPr>
          <w:rFonts w:ascii="Arial" w:hAnsi="Arial" w:cs="Arial"/>
          <w:sz w:val="20"/>
          <w:lang w:val="en-GB"/>
        </w:rPr>
      </w:pPr>
      <w:r w:rsidRPr="008F6C19">
        <w:rPr>
          <w:rFonts w:ascii="Arial" w:hAnsi="Arial" w:cs="Arial"/>
          <w:sz w:val="20"/>
          <w:lang w:val="en-GB"/>
        </w:rPr>
        <w:t xml:space="preserve">Company registration certificate, </w:t>
      </w:r>
      <w:r>
        <w:rPr>
          <w:rFonts w:ascii="Arial" w:hAnsi="Arial" w:cs="Arial"/>
          <w:sz w:val="20"/>
          <w:lang w:val="en-GB"/>
        </w:rPr>
        <w:t>and</w:t>
      </w:r>
      <w:r w:rsidRPr="008F6C19">
        <w:rPr>
          <w:rFonts w:ascii="Arial" w:hAnsi="Arial" w:cs="Arial"/>
          <w:sz w:val="20"/>
          <w:lang w:val="en-GB"/>
        </w:rPr>
        <w:t xml:space="preserve"> a registration renewal certificate</w:t>
      </w:r>
      <w:r>
        <w:rPr>
          <w:rFonts w:ascii="Arial" w:hAnsi="Arial" w:cs="Arial"/>
          <w:sz w:val="20"/>
          <w:lang w:val="en-GB"/>
        </w:rPr>
        <w:t xml:space="preserve"> preferred for 2023-2024</w:t>
      </w:r>
    </w:p>
    <w:p w14:paraId="31896099" w14:textId="77777777" w:rsidR="00AD48AD" w:rsidRPr="00601038" w:rsidRDefault="00AD48AD" w:rsidP="00AD48AD">
      <w:pPr>
        <w:numPr>
          <w:ilvl w:val="0"/>
          <w:numId w:val="19"/>
        </w:numPr>
        <w:rPr>
          <w:rFonts w:ascii="Arial" w:hAnsi="Arial" w:cs="Arial"/>
          <w:sz w:val="20"/>
          <w:lang w:val="en-GB"/>
        </w:rPr>
      </w:pPr>
      <w:r>
        <w:rPr>
          <w:rFonts w:ascii="Arial" w:hAnsi="Arial" w:cs="Arial"/>
          <w:sz w:val="20"/>
          <w:lang w:val="en-GB"/>
        </w:rPr>
        <w:t>S</w:t>
      </w:r>
      <w:r w:rsidRPr="00430807">
        <w:rPr>
          <w:rFonts w:ascii="Arial" w:hAnsi="Arial" w:cs="Arial"/>
          <w:sz w:val="20"/>
          <w:lang w:val="en-GB"/>
        </w:rPr>
        <w:t xml:space="preserve">upport </w:t>
      </w:r>
      <w:r>
        <w:rPr>
          <w:rFonts w:ascii="Arial" w:hAnsi="Arial" w:cs="Arial"/>
          <w:sz w:val="20"/>
          <w:lang w:val="en-GB"/>
        </w:rPr>
        <w:t xml:space="preserve">documents </w:t>
      </w:r>
      <w:r w:rsidRPr="00430807">
        <w:rPr>
          <w:rFonts w:ascii="Arial" w:hAnsi="Arial" w:cs="Arial"/>
          <w:sz w:val="20"/>
          <w:lang w:val="en-GB"/>
        </w:rPr>
        <w:t>member</w:t>
      </w:r>
      <w:r>
        <w:rPr>
          <w:rFonts w:ascii="Arial" w:hAnsi="Arial" w:cs="Arial"/>
          <w:sz w:val="20"/>
          <w:lang w:val="en-GB"/>
        </w:rPr>
        <w:t>ship</w:t>
      </w:r>
      <w:r w:rsidRPr="00430807">
        <w:rPr>
          <w:rFonts w:ascii="Arial" w:hAnsi="Arial" w:cs="Arial"/>
          <w:sz w:val="20"/>
          <w:lang w:val="en-GB"/>
        </w:rPr>
        <w:t xml:space="preserve"> of the</w:t>
      </w:r>
      <w:r>
        <w:rPr>
          <w:rFonts w:ascii="Arial" w:hAnsi="Arial" w:cs="Arial"/>
          <w:sz w:val="20"/>
          <w:lang w:val="en-GB"/>
        </w:rPr>
        <w:t xml:space="preserve"> Contractors Union</w:t>
      </w:r>
      <w:r w:rsidRPr="00430807">
        <w:rPr>
          <w:rFonts w:ascii="Arial" w:hAnsi="Arial" w:cs="Arial"/>
          <w:sz w:val="20"/>
          <w:lang w:val="en-GB"/>
        </w:rPr>
        <w:t>.</w:t>
      </w:r>
    </w:p>
    <w:p w14:paraId="7E4B961C" w14:textId="77777777" w:rsidR="00AD48AD" w:rsidRPr="00AD48AD" w:rsidRDefault="00AD48AD" w:rsidP="00AD48AD">
      <w:pPr>
        <w:numPr>
          <w:ilvl w:val="0"/>
          <w:numId w:val="19"/>
        </w:numPr>
        <w:rPr>
          <w:rFonts w:ascii="Arial" w:hAnsi="Arial" w:cs="Arial"/>
          <w:sz w:val="20"/>
          <w:szCs w:val="20"/>
          <w:lang w:val="en-GB"/>
        </w:rPr>
      </w:pPr>
      <w:r w:rsidRPr="00E472D5">
        <w:rPr>
          <w:rFonts w:ascii="Arial" w:hAnsi="Arial" w:cs="Arial"/>
          <w:sz w:val="20"/>
          <w:lang w:val="en-GB"/>
        </w:rPr>
        <w:t>Company Profile and previous similar projects</w:t>
      </w:r>
    </w:p>
    <w:p w14:paraId="34CAA9C8" w14:textId="77777777" w:rsidR="00743C9F" w:rsidRDefault="00AD48AD" w:rsidP="00D06D98">
      <w:pPr>
        <w:numPr>
          <w:ilvl w:val="0"/>
          <w:numId w:val="19"/>
        </w:numPr>
        <w:rPr>
          <w:rFonts w:ascii="Arial" w:hAnsi="Arial" w:cs="Arial"/>
          <w:sz w:val="20"/>
          <w:szCs w:val="20"/>
          <w:lang w:val="en-GB"/>
        </w:rPr>
      </w:pPr>
      <w:r>
        <w:rPr>
          <w:rFonts w:ascii="Arial" w:hAnsi="Arial" w:cs="Arial"/>
          <w:sz w:val="20"/>
          <w:szCs w:val="20"/>
          <w:lang w:val="en-GB"/>
        </w:rPr>
        <w:t>Staff list</w:t>
      </w:r>
      <w:r w:rsidR="007A2D58">
        <w:rPr>
          <w:rFonts w:ascii="Arial" w:hAnsi="Arial" w:cs="Arial"/>
          <w:sz w:val="20"/>
          <w:szCs w:val="20"/>
          <w:lang w:val="en-GB"/>
        </w:rPr>
        <w:t>, it should include one project manager and one site engineer.</w:t>
      </w:r>
    </w:p>
    <w:p w14:paraId="5DE03000" w14:textId="77777777" w:rsidR="00A5093F" w:rsidRPr="00D06D98" w:rsidRDefault="00A5093F" w:rsidP="00D06D98">
      <w:pPr>
        <w:numPr>
          <w:ilvl w:val="0"/>
          <w:numId w:val="19"/>
        </w:numPr>
        <w:rPr>
          <w:rFonts w:ascii="Arial" w:hAnsi="Arial" w:cs="Arial"/>
          <w:sz w:val="20"/>
          <w:szCs w:val="20"/>
          <w:lang w:val="en-GB"/>
        </w:rPr>
      </w:pPr>
      <w:r>
        <w:rPr>
          <w:rFonts w:ascii="Arial" w:hAnsi="Arial" w:cs="Arial"/>
          <w:sz w:val="20"/>
          <w:szCs w:val="20"/>
          <w:lang w:val="en-GB"/>
        </w:rPr>
        <w:t xml:space="preserve">List of heavy machinery and equipment possessed by company (with clarifying if the company own the machinery or rent)  </w:t>
      </w:r>
    </w:p>
    <w:p w14:paraId="7C9E61BD" w14:textId="77777777" w:rsidR="007A2D58" w:rsidRDefault="007A2D58" w:rsidP="00AD48AD">
      <w:pPr>
        <w:numPr>
          <w:ilvl w:val="0"/>
          <w:numId w:val="19"/>
        </w:numPr>
        <w:rPr>
          <w:rFonts w:ascii="Arial" w:hAnsi="Arial" w:cs="Arial"/>
          <w:sz w:val="20"/>
          <w:szCs w:val="20"/>
          <w:lang w:val="en-GB"/>
        </w:rPr>
      </w:pPr>
      <w:r>
        <w:rPr>
          <w:rFonts w:ascii="Arial" w:hAnsi="Arial" w:cs="Arial"/>
          <w:sz w:val="20"/>
          <w:szCs w:val="20"/>
          <w:lang w:val="en-GB"/>
        </w:rPr>
        <w:t>Work plan showing main activities with timeline.</w:t>
      </w:r>
    </w:p>
    <w:p w14:paraId="63188585" w14:textId="77777777" w:rsidR="00AD48AD" w:rsidRDefault="00AD48AD" w:rsidP="00AD48AD">
      <w:pPr>
        <w:ind w:left="720"/>
        <w:rPr>
          <w:rFonts w:ascii="Arial" w:hAnsi="Arial" w:cs="Arial"/>
          <w:sz w:val="20"/>
          <w:lang w:val="en-GB"/>
        </w:rPr>
      </w:pPr>
    </w:p>
    <w:p w14:paraId="3EC734E1" w14:textId="6326025B" w:rsidR="002173EA" w:rsidRPr="00CB1B67" w:rsidRDefault="002173EA" w:rsidP="002173EA">
      <w:pPr>
        <w:numPr>
          <w:ilvl w:val="0"/>
          <w:numId w:val="7"/>
        </w:numPr>
        <w:rPr>
          <w:rFonts w:ascii="Arial" w:hAnsi="Arial" w:cs="Arial"/>
          <w:b/>
          <w:bCs/>
          <w:sz w:val="20"/>
          <w:lang w:val="en-GB"/>
        </w:rPr>
      </w:pPr>
      <w:r>
        <w:rPr>
          <w:rFonts w:ascii="Arial" w:hAnsi="Arial" w:cs="Arial"/>
          <w:sz w:val="20"/>
          <w:lang w:val="en-GB"/>
        </w:rPr>
        <w:t xml:space="preserve"> </w:t>
      </w:r>
      <w:r w:rsidR="00F24DD5">
        <w:rPr>
          <w:rFonts w:ascii="Arial" w:hAnsi="Arial" w:cs="Arial"/>
          <w:b/>
          <w:bCs/>
          <w:sz w:val="20"/>
          <w:lang w:val="en-GB"/>
        </w:rPr>
        <w:t>Commercial offer:</w:t>
      </w:r>
      <w:r w:rsidR="00F24DD5" w:rsidRPr="00CB1B67">
        <w:rPr>
          <w:rFonts w:ascii="Arial" w:hAnsi="Arial" w:cs="Arial"/>
          <w:b/>
          <w:bCs/>
          <w:sz w:val="20"/>
          <w:lang w:val="en-GB"/>
        </w:rPr>
        <w:t xml:space="preserve"> </w:t>
      </w:r>
      <w:r w:rsidR="00F24DD5">
        <w:rPr>
          <w:rFonts w:ascii="Arial" w:hAnsi="Arial" w:cs="Arial"/>
          <w:b/>
          <w:bCs/>
          <w:sz w:val="20"/>
          <w:lang w:val="en-GB"/>
        </w:rPr>
        <w:t>with detailed</w:t>
      </w:r>
      <w:r w:rsidRPr="00CB1B67">
        <w:rPr>
          <w:rFonts w:ascii="Arial" w:hAnsi="Arial" w:cs="Arial"/>
          <w:b/>
          <w:bCs/>
          <w:sz w:val="20"/>
          <w:lang w:val="en-GB"/>
        </w:rPr>
        <w:t xml:space="preserve"> Bill of Quantities</w:t>
      </w:r>
      <w:r w:rsidR="004F3BC0">
        <w:rPr>
          <w:rFonts w:ascii="Arial" w:hAnsi="Arial" w:cs="Arial"/>
          <w:b/>
          <w:bCs/>
          <w:sz w:val="20"/>
          <w:lang w:val="en-GB"/>
        </w:rPr>
        <w:t>.</w:t>
      </w:r>
    </w:p>
    <w:p w14:paraId="7BFBE47A" w14:textId="77777777" w:rsidR="002570C8" w:rsidRDefault="002570C8" w:rsidP="002570C8">
      <w:pPr>
        <w:rPr>
          <w:rFonts w:ascii="Arial" w:hAnsi="Arial" w:cs="Arial"/>
          <w:b/>
          <w:bCs/>
          <w:sz w:val="20"/>
        </w:rPr>
      </w:pPr>
    </w:p>
    <w:p w14:paraId="430433DF" w14:textId="77777777" w:rsidR="002173EA" w:rsidRPr="003F632C" w:rsidRDefault="002173EA" w:rsidP="00C3762D">
      <w:pPr>
        <w:tabs>
          <w:tab w:val="left" w:pos="360"/>
        </w:tabs>
        <w:rPr>
          <w:rFonts w:ascii="Arial" w:hAnsi="Arial" w:cs="Arial"/>
          <w:b/>
          <w:sz w:val="20"/>
          <w:szCs w:val="20"/>
          <w:lang w:val="en-GB"/>
        </w:rPr>
      </w:pPr>
    </w:p>
    <w:p w14:paraId="1346D526" w14:textId="77777777" w:rsidR="002173EA" w:rsidRDefault="002173EA" w:rsidP="002570C8">
      <w:pPr>
        <w:numPr>
          <w:ilvl w:val="0"/>
          <w:numId w:val="21"/>
        </w:numPr>
        <w:spacing w:before="120"/>
        <w:ind w:left="714" w:hanging="357"/>
        <w:rPr>
          <w:rFonts w:ascii="Arial" w:hAnsi="Arial" w:cs="Arial"/>
          <w:b/>
          <w:sz w:val="20"/>
          <w:szCs w:val="20"/>
          <w:lang w:val="en-GB"/>
        </w:rPr>
      </w:pPr>
      <w:r>
        <w:rPr>
          <w:rFonts w:ascii="Arial" w:hAnsi="Arial" w:cs="Arial"/>
          <w:b/>
          <w:sz w:val="20"/>
          <w:szCs w:val="20"/>
          <w:lang w:val="en-GB"/>
        </w:rPr>
        <w:t>Price</w:t>
      </w:r>
    </w:p>
    <w:p w14:paraId="1F6BC2D6" w14:textId="77777777" w:rsidR="002173EA" w:rsidRDefault="002173EA" w:rsidP="002173EA">
      <w:pPr>
        <w:rPr>
          <w:rFonts w:ascii="Arial" w:hAnsi="Arial" w:cs="Arial"/>
          <w:sz w:val="20"/>
          <w:szCs w:val="20"/>
          <w:lang w:val="en-GB"/>
        </w:rPr>
      </w:pPr>
      <w:r>
        <w:rPr>
          <w:rFonts w:ascii="Arial" w:hAnsi="Arial" w:cs="Arial"/>
          <w:sz w:val="20"/>
          <w:szCs w:val="20"/>
          <w:lang w:val="en-GB"/>
        </w:rPr>
        <w:t>The price quoted by the supplier shall not be subject to adjustments except as otherwise provided in the conditions of the Contract.</w:t>
      </w:r>
    </w:p>
    <w:p w14:paraId="041E4FC8" w14:textId="77777777" w:rsidR="002173EA" w:rsidRDefault="002173EA" w:rsidP="002173EA">
      <w:pPr>
        <w:rPr>
          <w:rFonts w:ascii="Arial" w:hAnsi="Arial" w:cs="Arial"/>
          <w:sz w:val="20"/>
          <w:szCs w:val="20"/>
          <w:lang w:val="en-GB"/>
        </w:rPr>
      </w:pPr>
    </w:p>
    <w:p w14:paraId="19E75C70" w14:textId="76BC86FB" w:rsidR="002173EA" w:rsidRPr="00054835" w:rsidRDefault="002173EA" w:rsidP="002173EA">
      <w:pPr>
        <w:rPr>
          <w:rFonts w:ascii="Arial" w:hAnsi="Arial" w:cs="Arial"/>
          <w:sz w:val="20"/>
          <w:szCs w:val="20"/>
          <w:lang w:val="en-GB"/>
        </w:rPr>
      </w:pPr>
      <w:r w:rsidRPr="0099612A">
        <w:rPr>
          <w:rFonts w:ascii="Arial" w:hAnsi="Arial" w:cs="Arial"/>
          <w:sz w:val="20"/>
          <w:szCs w:val="20"/>
          <w:lang w:val="en-GB"/>
        </w:rPr>
        <w:t xml:space="preserve">Price shall be quoted in </w:t>
      </w:r>
      <w:r w:rsidR="00BF72E9">
        <w:rPr>
          <w:rFonts w:ascii="Arial" w:hAnsi="Arial" w:cs="Arial"/>
          <w:b/>
          <w:bCs/>
          <w:sz w:val="20"/>
          <w:szCs w:val="20"/>
          <w:lang w:val="en-GB"/>
        </w:rPr>
        <w:t>IQD</w:t>
      </w:r>
      <w:r w:rsidRPr="002255B3">
        <w:rPr>
          <w:rFonts w:ascii="Arial" w:hAnsi="Arial" w:cs="Arial"/>
          <w:b/>
          <w:bCs/>
          <w:sz w:val="20"/>
          <w:szCs w:val="20"/>
          <w:lang w:val="en-GB"/>
        </w:rPr>
        <w:t>.</w:t>
      </w:r>
    </w:p>
    <w:p w14:paraId="5BD1F1AE" w14:textId="77777777" w:rsidR="002173EA" w:rsidRDefault="002173EA" w:rsidP="002173EA">
      <w:pPr>
        <w:jc w:val="both"/>
        <w:rPr>
          <w:rFonts w:ascii="Arial" w:hAnsi="Arial" w:cs="Arial"/>
          <w:b/>
          <w:sz w:val="20"/>
          <w:szCs w:val="20"/>
          <w:lang w:val="en-GB"/>
        </w:rPr>
      </w:pPr>
    </w:p>
    <w:p w14:paraId="20317482" w14:textId="77777777" w:rsidR="002173EA" w:rsidRDefault="002173EA" w:rsidP="002D244C">
      <w:pPr>
        <w:pStyle w:val="PlainText"/>
        <w:rPr>
          <w:rFonts w:ascii="Arial" w:hAnsi="Arial" w:cs="Arial"/>
          <w:lang w:val="en-GB"/>
        </w:rPr>
      </w:pPr>
      <w:r>
        <w:rPr>
          <w:rFonts w:ascii="Arial" w:hAnsi="Arial" w:cs="Arial"/>
          <w:lang w:val="en-GB"/>
        </w:rPr>
        <w:t>The Contracting Authority will pay the successful supplier</w:t>
      </w:r>
      <w:r w:rsidR="00CB1B67">
        <w:rPr>
          <w:rFonts w:ascii="Arial" w:hAnsi="Arial" w:cs="Arial"/>
          <w:lang w:val="en-GB"/>
        </w:rPr>
        <w:t xml:space="preserve"> according </w:t>
      </w:r>
      <w:r w:rsidR="002D244C">
        <w:rPr>
          <w:rFonts w:ascii="Arial" w:hAnsi="Arial" w:cs="Arial"/>
          <w:lang w:val="en-GB"/>
        </w:rPr>
        <w:t xml:space="preserve">to the </w:t>
      </w:r>
      <w:r w:rsidR="002D244C" w:rsidRPr="0032575B">
        <w:rPr>
          <w:rFonts w:ascii="Arial" w:hAnsi="Arial" w:cs="Arial"/>
          <w:lang w:val="en-GB"/>
        </w:rPr>
        <w:t>payment instalments stated in the contract.</w:t>
      </w:r>
      <w:r>
        <w:rPr>
          <w:rFonts w:ascii="Arial" w:hAnsi="Arial" w:cs="Arial"/>
          <w:lang w:val="en-GB"/>
        </w:rPr>
        <w:t xml:space="preserve"> </w:t>
      </w:r>
    </w:p>
    <w:p w14:paraId="244F5FF7" w14:textId="77777777" w:rsidR="002173EA" w:rsidRDefault="002173EA" w:rsidP="002173EA">
      <w:pPr>
        <w:pStyle w:val="PlainText"/>
        <w:ind w:left="1304"/>
        <w:rPr>
          <w:rFonts w:ascii="Arial" w:hAnsi="Arial" w:cs="Arial"/>
          <w:lang w:val="en-GB"/>
        </w:rPr>
      </w:pPr>
    </w:p>
    <w:p w14:paraId="14215E2D" w14:textId="77777777" w:rsidR="002173EA" w:rsidRDefault="002173EA" w:rsidP="002173EA">
      <w:pPr>
        <w:pStyle w:val="PlainText"/>
        <w:rPr>
          <w:rFonts w:ascii="Arial" w:hAnsi="Arial" w:cs="Arial"/>
          <w:lang w:val="en-GB"/>
        </w:rPr>
      </w:pPr>
      <w:r>
        <w:rPr>
          <w:rFonts w:ascii="Arial" w:hAnsi="Arial" w:cs="Arial"/>
          <w:lang w:val="en-GB"/>
        </w:rPr>
        <w:t>The Contractor guarantees that the price specified in this Tender dossier, is the maximum price that shall remain firm and shall not be increased during the entire term of the Contract, provided however, that in the event that the successful supplier is able to offer the Contracting Authority a discounted price on placement of bulk contracts, the unit price shall be reduced for specific contracts.</w:t>
      </w:r>
    </w:p>
    <w:p w14:paraId="5F2696D9" w14:textId="77777777" w:rsidR="002173EA" w:rsidRDefault="002173EA" w:rsidP="002173EA">
      <w:pPr>
        <w:pStyle w:val="PlainText"/>
        <w:ind w:left="1304"/>
        <w:rPr>
          <w:rFonts w:ascii="Arial" w:hAnsi="Arial" w:cs="Arial"/>
          <w:lang w:val="en-GB"/>
        </w:rPr>
      </w:pPr>
    </w:p>
    <w:p w14:paraId="6675ED01" w14:textId="77777777" w:rsidR="002173EA" w:rsidRDefault="002173EA" w:rsidP="00C3762D">
      <w:pPr>
        <w:pStyle w:val="PlainText"/>
        <w:rPr>
          <w:rFonts w:ascii="Arial" w:hAnsi="Arial" w:cs="Arial"/>
          <w:b/>
          <w:lang w:val="en-GB"/>
        </w:rPr>
      </w:pPr>
      <w:r>
        <w:rPr>
          <w:rFonts w:ascii="Arial" w:hAnsi="Arial" w:cs="Arial"/>
          <w:lang w:val="en-GB"/>
        </w:rPr>
        <w:t>By signing this Contract, the Contractor certifies that the Contracting Authority, for transactions resulting from this Tender dossier is not being charged more than other clients for similar supplies and similar bulk orders and within similar circumstances</w:t>
      </w:r>
    </w:p>
    <w:p w14:paraId="1A31557E" w14:textId="77777777" w:rsidR="00F24DD5" w:rsidRDefault="00F24DD5" w:rsidP="00C3762D">
      <w:pPr>
        <w:pStyle w:val="PlainText"/>
        <w:rPr>
          <w:rFonts w:ascii="Arial" w:hAnsi="Arial" w:cs="Arial"/>
          <w:b/>
          <w:lang w:val="en-GB"/>
        </w:rPr>
      </w:pPr>
    </w:p>
    <w:p w14:paraId="111E1967" w14:textId="77777777" w:rsidR="00F24DD5" w:rsidRDefault="00F24DD5" w:rsidP="00C3762D">
      <w:pPr>
        <w:pStyle w:val="PlainText"/>
        <w:rPr>
          <w:rFonts w:ascii="Arial" w:hAnsi="Arial" w:cs="Arial"/>
          <w:b/>
          <w:lang w:val="en-GB"/>
        </w:rPr>
      </w:pPr>
    </w:p>
    <w:p w14:paraId="729291F6" w14:textId="77777777" w:rsidR="00F24DD5" w:rsidRDefault="00F24DD5" w:rsidP="00C3762D">
      <w:pPr>
        <w:pStyle w:val="PlainText"/>
        <w:rPr>
          <w:rFonts w:ascii="Arial" w:hAnsi="Arial" w:cs="Arial"/>
          <w:b/>
          <w:lang w:val="en-GB"/>
        </w:rPr>
      </w:pPr>
    </w:p>
    <w:p w14:paraId="3CCA0DCE" w14:textId="77777777" w:rsidR="00F24DD5" w:rsidRDefault="00F24DD5" w:rsidP="00C3762D">
      <w:pPr>
        <w:pStyle w:val="PlainText"/>
        <w:rPr>
          <w:rFonts w:ascii="Arial" w:hAnsi="Arial" w:cs="Arial"/>
          <w:b/>
          <w:lang w:val="en-GB"/>
        </w:rPr>
      </w:pPr>
    </w:p>
    <w:p w14:paraId="0CF8352A" w14:textId="77777777" w:rsidR="00F24DD5" w:rsidRDefault="00F24DD5" w:rsidP="00C3762D">
      <w:pPr>
        <w:pStyle w:val="PlainText"/>
        <w:rPr>
          <w:rFonts w:ascii="Arial" w:hAnsi="Arial" w:cs="Arial"/>
          <w:b/>
          <w:lang w:val="en-GB"/>
        </w:rPr>
      </w:pPr>
    </w:p>
    <w:p w14:paraId="3F18BAB0" w14:textId="77777777" w:rsidR="00F24DD5" w:rsidRPr="00C3762D" w:rsidRDefault="00F24DD5" w:rsidP="00C3762D">
      <w:pPr>
        <w:pStyle w:val="PlainText"/>
        <w:rPr>
          <w:rFonts w:ascii="Arial" w:hAnsi="Arial" w:cs="Arial"/>
          <w:b/>
          <w:lang w:val="en-GB"/>
        </w:rPr>
      </w:pPr>
    </w:p>
    <w:p w14:paraId="551227F6" w14:textId="77777777" w:rsidR="002173EA" w:rsidRDefault="002173EA" w:rsidP="002570C8">
      <w:pPr>
        <w:numPr>
          <w:ilvl w:val="0"/>
          <w:numId w:val="21"/>
        </w:numPr>
        <w:spacing w:before="120"/>
        <w:ind w:left="714" w:hanging="357"/>
        <w:rPr>
          <w:rFonts w:ascii="Arial" w:hAnsi="Arial" w:cs="Arial"/>
          <w:b/>
          <w:sz w:val="20"/>
          <w:szCs w:val="20"/>
          <w:lang w:val="en-GB"/>
        </w:rPr>
      </w:pPr>
      <w:r>
        <w:rPr>
          <w:rFonts w:ascii="Arial" w:hAnsi="Arial" w:cs="Arial"/>
          <w:b/>
          <w:sz w:val="20"/>
          <w:szCs w:val="20"/>
          <w:lang w:val="en-GB"/>
        </w:rPr>
        <w:lastRenderedPageBreak/>
        <w:t>Validity</w:t>
      </w:r>
    </w:p>
    <w:p w14:paraId="2BA1372A" w14:textId="1300BDF3" w:rsidR="002173EA" w:rsidRDefault="002173EA" w:rsidP="00F24DD5">
      <w:pPr>
        <w:rPr>
          <w:rFonts w:ascii="Arial" w:hAnsi="Arial" w:cs="Arial"/>
          <w:sz w:val="20"/>
          <w:szCs w:val="20"/>
          <w:lang w:val="en-GB"/>
        </w:rPr>
      </w:pPr>
      <w:r>
        <w:rPr>
          <w:rFonts w:ascii="Arial" w:hAnsi="Arial" w:cs="Arial"/>
          <w:sz w:val="20"/>
          <w:szCs w:val="20"/>
          <w:lang w:val="en-GB"/>
        </w:rPr>
        <w:t xml:space="preserve">Tenders shall remain valid and open for acceptance for 30 </w:t>
      </w:r>
      <w:r w:rsidRPr="008A585F">
        <w:rPr>
          <w:rFonts w:ascii="Arial" w:hAnsi="Arial" w:cs="Arial"/>
          <w:sz w:val="20"/>
          <w:szCs w:val="20"/>
          <w:lang w:val="en-GB"/>
        </w:rPr>
        <w:t>days</w:t>
      </w:r>
      <w:r>
        <w:rPr>
          <w:rFonts w:ascii="Arial" w:hAnsi="Arial" w:cs="Arial"/>
          <w:sz w:val="20"/>
          <w:szCs w:val="20"/>
          <w:lang w:val="en-GB"/>
        </w:rPr>
        <w:t xml:space="preserve"> after the closing date for the submission of tenders.</w:t>
      </w:r>
    </w:p>
    <w:p w14:paraId="62CE118F" w14:textId="77777777" w:rsidR="002173EA" w:rsidRPr="00C3762D" w:rsidRDefault="002173EA" w:rsidP="00C3762D">
      <w:pPr>
        <w:rPr>
          <w:rFonts w:ascii="Arial" w:hAnsi="Arial" w:cs="Arial"/>
          <w:sz w:val="20"/>
          <w:szCs w:val="20"/>
          <w:lang w:val="en-GB"/>
        </w:rPr>
      </w:pPr>
      <w:r>
        <w:rPr>
          <w:rFonts w:ascii="Arial" w:hAnsi="Arial" w:cs="Arial"/>
          <w:sz w:val="20"/>
          <w:szCs w:val="20"/>
          <w:lang w:val="en-GB"/>
        </w:rPr>
        <w:t>Prior to the expiry of the original tender validity period, the Contracting Authority may ask tenderers in writing to extend this period. Tenderers that agree to do so will not be permitted to modify their tenders. If they refuse, their participation in the tender procedure will be terminated.</w:t>
      </w:r>
    </w:p>
    <w:p w14:paraId="168489D9" w14:textId="77777777" w:rsidR="002173EA" w:rsidRDefault="002173EA" w:rsidP="002570C8">
      <w:pPr>
        <w:numPr>
          <w:ilvl w:val="0"/>
          <w:numId w:val="21"/>
        </w:numPr>
        <w:spacing w:before="120"/>
        <w:ind w:left="714" w:hanging="357"/>
        <w:rPr>
          <w:rFonts w:ascii="Arial" w:hAnsi="Arial" w:cs="Arial"/>
          <w:b/>
          <w:sz w:val="20"/>
          <w:szCs w:val="20"/>
          <w:lang w:val="en-GB"/>
        </w:rPr>
      </w:pPr>
      <w:r>
        <w:rPr>
          <w:rFonts w:ascii="Arial" w:hAnsi="Arial" w:cs="Arial"/>
          <w:b/>
          <w:sz w:val="20"/>
          <w:szCs w:val="20"/>
          <w:lang w:val="en-GB"/>
        </w:rPr>
        <w:t>Submission of tenders and closing date</w:t>
      </w:r>
    </w:p>
    <w:p w14:paraId="1B435CAD" w14:textId="1E83CF4A" w:rsidR="002D7571" w:rsidRPr="00F24DD5" w:rsidRDefault="002173EA" w:rsidP="00F24DD5">
      <w:pPr>
        <w:rPr>
          <w:rFonts w:ascii="Arial" w:hAnsi="Arial" w:cs="Arial"/>
          <w:sz w:val="20"/>
          <w:szCs w:val="20"/>
          <w:rtl/>
        </w:rPr>
      </w:pPr>
      <w:r w:rsidRPr="00CC350D">
        <w:rPr>
          <w:rFonts w:ascii="Arial" w:hAnsi="Arial" w:cs="Arial"/>
          <w:sz w:val="20"/>
          <w:szCs w:val="20"/>
          <w:lang w:val="en-GB"/>
        </w:rPr>
        <w:t xml:space="preserve">Tenders must be received at </w:t>
      </w:r>
      <w:bookmarkStart w:id="2" w:name="_Hlk525032954"/>
      <w:r w:rsidR="00F24DD5" w:rsidRPr="005B3C36">
        <w:rPr>
          <w:sz w:val="18"/>
          <w:szCs w:val="18"/>
        </w:rPr>
        <w:t>Iraq, Baghdad, Almansour AL Emarat St. District 601, building 197</w:t>
      </w:r>
    </w:p>
    <w:p w14:paraId="7BDB905F" w14:textId="41B40111" w:rsidR="002D7571" w:rsidRPr="002255B3" w:rsidRDefault="00F24DD5" w:rsidP="00F24DD5">
      <w:pPr>
        <w:rPr>
          <w:rFonts w:ascii="Arial" w:hAnsi="Arial" w:cs="Arial"/>
          <w:sz w:val="20"/>
          <w:szCs w:val="20"/>
          <w:rtl/>
          <w:lang w:val="en-GB"/>
        </w:rPr>
      </w:pPr>
      <w:r>
        <w:rPr>
          <w:rFonts w:ascii="Arial" w:hAnsi="Arial" w:cs="Arial"/>
          <w:sz w:val="20"/>
          <w:szCs w:val="20"/>
          <w:lang w:val="en-GB"/>
        </w:rPr>
        <w:t xml:space="preserve">Or to this Email: </w:t>
      </w:r>
      <w:r w:rsidRPr="00F24DD5">
        <w:rPr>
          <w:rFonts w:ascii="Arial" w:hAnsi="Arial" w:cs="Arial"/>
          <w:sz w:val="20"/>
          <w:szCs w:val="20"/>
          <w:lang w:val="en-GB"/>
        </w:rPr>
        <w:t>supply.chain@hajar-group.info</w:t>
      </w:r>
    </w:p>
    <w:bookmarkEnd w:id="2"/>
    <w:p w14:paraId="1ED7EAAB" w14:textId="5204D4A6" w:rsidR="002173EA" w:rsidRDefault="002173EA" w:rsidP="004D6E28">
      <w:pPr>
        <w:rPr>
          <w:rFonts w:ascii="Arial" w:hAnsi="Arial" w:cs="Arial"/>
          <w:sz w:val="20"/>
          <w:szCs w:val="20"/>
          <w:lang w:val="en-GB"/>
        </w:rPr>
      </w:pPr>
      <w:r w:rsidRPr="00CC350D">
        <w:rPr>
          <w:rFonts w:ascii="Arial" w:hAnsi="Arial" w:cs="Arial"/>
          <w:sz w:val="20"/>
          <w:szCs w:val="20"/>
          <w:lang w:val="en-GB"/>
        </w:rPr>
        <w:t xml:space="preserve">by hand or </w:t>
      </w:r>
      <w:r w:rsidR="00F24DD5">
        <w:rPr>
          <w:rFonts w:ascii="Arial" w:hAnsi="Arial" w:cs="Arial"/>
          <w:sz w:val="20"/>
          <w:szCs w:val="20"/>
          <w:lang w:val="en-GB"/>
        </w:rPr>
        <w:t xml:space="preserve">Email </w:t>
      </w:r>
      <w:r w:rsidR="0097472D">
        <w:rPr>
          <w:rFonts w:ascii="Arial" w:hAnsi="Arial" w:cs="Arial"/>
          <w:sz w:val="20"/>
          <w:szCs w:val="20"/>
          <w:lang w:val="en-GB"/>
        </w:rPr>
        <w:t>no</w:t>
      </w:r>
      <w:r w:rsidRPr="00CC350D">
        <w:rPr>
          <w:rFonts w:ascii="Arial" w:hAnsi="Arial" w:cs="Arial"/>
          <w:sz w:val="20"/>
          <w:szCs w:val="20"/>
          <w:lang w:val="en-GB"/>
        </w:rPr>
        <w:t xml:space="preserve"> later tha</w:t>
      </w:r>
      <w:r>
        <w:rPr>
          <w:rFonts w:ascii="Arial" w:hAnsi="Arial" w:cs="Arial"/>
          <w:sz w:val="20"/>
          <w:szCs w:val="20"/>
          <w:lang w:val="en-GB"/>
        </w:rPr>
        <w:t>n</w:t>
      </w:r>
      <w:r w:rsidRPr="00CC350D">
        <w:rPr>
          <w:rFonts w:ascii="Arial" w:hAnsi="Arial" w:cs="Arial"/>
          <w:sz w:val="20"/>
          <w:szCs w:val="20"/>
          <w:lang w:val="en-GB"/>
        </w:rPr>
        <w:t xml:space="preserve"> the closing date and</w:t>
      </w:r>
      <w:r>
        <w:rPr>
          <w:rFonts w:ascii="Arial" w:hAnsi="Arial" w:cs="Arial"/>
          <w:sz w:val="20"/>
          <w:szCs w:val="20"/>
          <w:lang w:val="en-GB"/>
        </w:rPr>
        <w:t xml:space="preserve"> time specified in the time table article A.</w:t>
      </w:r>
      <w:r w:rsidR="00F24DD5">
        <w:rPr>
          <w:rFonts w:ascii="Arial" w:hAnsi="Arial" w:cs="Arial"/>
          <w:sz w:val="20"/>
          <w:szCs w:val="20"/>
          <w:lang w:val="en-GB"/>
        </w:rPr>
        <w:t>3</w:t>
      </w:r>
      <w:r>
        <w:rPr>
          <w:rFonts w:ascii="Arial" w:hAnsi="Arial" w:cs="Arial"/>
          <w:sz w:val="20"/>
          <w:szCs w:val="20"/>
          <w:lang w:val="en-GB"/>
        </w:rPr>
        <w:t>. Any tenders received after that time will not be considered.</w:t>
      </w:r>
    </w:p>
    <w:p w14:paraId="5C52537F" w14:textId="77777777" w:rsidR="002173EA" w:rsidRDefault="002173EA" w:rsidP="002173EA">
      <w:pPr>
        <w:rPr>
          <w:rFonts w:ascii="Arial" w:hAnsi="Arial" w:cs="Arial"/>
          <w:sz w:val="20"/>
          <w:szCs w:val="20"/>
          <w:lang w:val="en-GB"/>
        </w:rPr>
      </w:pPr>
    </w:p>
    <w:p w14:paraId="5D5A23E0" w14:textId="77777777" w:rsidR="002173EA" w:rsidRDefault="002173EA" w:rsidP="002173EA">
      <w:pPr>
        <w:rPr>
          <w:rFonts w:ascii="Arial" w:hAnsi="Arial" w:cs="Arial"/>
          <w:sz w:val="20"/>
          <w:szCs w:val="20"/>
          <w:lang w:val="en-GB"/>
        </w:rPr>
      </w:pPr>
      <w:r>
        <w:rPr>
          <w:rFonts w:ascii="Arial" w:hAnsi="Arial" w:cs="Arial"/>
          <w:sz w:val="20"/>
          <w:szCs w:val="20"/>
          <w:lang w:val="en-GB"/>
        </w:rPr>
        <w:t>Tenders shall be submitted in a sealed and stamped envelope bearing the following information:</w:t>
      </w:r>
    </w:p>
    <w:p w14:paraId="661F2210" w14:textId="77777777" w:rsidR="002173EA" w:rsidRDefault="002173EA" w:rsidP="002173EA">
      <w:pPr>
        <w:rPr>
          <w:rFonts w:ascii="Arial" w:hAnsi="Arial" w:cs="Arial"/>
          <w:sz w:val="20"/>
          <w:szCs w:val="20"/>
          <w:lang w:val="en-GB"/>
        </w:rPr>
      </w:pPr>
    </w:p>
    <w:p w14:paraId="536AA9E9" w14:textId="77777777" w:rsidR="002173EA" w:rsidRPr="00FA196E" w:rsidRDefault="002173EA" w:rsidP="002173EA">
      <w:pPr>
        <w:rPr>
          <w:rFonts w:ascii="Arial" w:hAnsi="Arial" w:cs="Arial"/>
          <w:sz w:val="20"/>
          <w:szCs w:val="20"/>
          <w:lang w:val="en-GB"/>
        </w:rPr>
      </w:pPr>
      <w:r w:rsidRPr="00FA196E">
        <w:rPr>
          <w:rFonts w:ascii="Arial" w:hAnsi="Arial" w:cs="Arial"/>
          <w:sz w:val="20"/>
          <w:szCs w:val="20"/>
          <w:lang w:val="en-GB"/>
        </w:rPr>
        <w:t>Company Name:</w:t>
      </w:r>
    </w:p>
    <w:p w14:paraId="3E053147" w14:textId="77777777" w:rsidR="002173EA" w:rsidRPr="00FA196E" w:rsidRDefault="002173EA" w:rsidP="002173EA">
      <w:pPr>
        <w:rPr>
          <w:rFonts w:ascii="Arial" w:hAnsi="Arial" w:cs="Arial"/>
          <w:sz w:val="20"/>
          <w:szCs w:val="20"/>
          <w:lang w:val="en-GB"/>
        </w:rPr>
      </w:pPr>
      <w:r w:rsidRPr="00FA196E">
        <w:rPr>
          <w:rFonts w:ascii="Arial" w:hAnsi="Arial" w:cs="Arial"/>
          <w:sz w:val="20"/>
          <w:szCs w:val="20"/>
          <w:lang w:val="en-GB"/>
        </w:rPr>
        <w:t>Company Address and contract details:</w:t>
      </w:r>
    </w:p>
    <w:p w14:paraId="68403E44" w14:textId="77777777" w:rsidR="002173EA" w:rsidRPr="00FA196E" w:rsidRDefault="002173EA" w:rsidP="002173EA">
      <w:pPr>
        <w:rPr>
          <w:rFonts w:ascii="Arial" w:hAnsi="Arial" w:cs="Arial"/>
          <w:sz w:val="20"/>
          <w:szCs w:val="20"/>
          <w:lang w:val="en-GB"/>
        </w:rPr>
      </w:pPr>
      <w:r w:rsidRPr="00FA196E">
        <w:rPr>
          <w:rFonts w:ascii="Arial" w:hAnsi="Arial" w:cs="Arial"/>
          <w:sz w:val="20"/>
          <w:szCs w:val="20"/>
          <w:lang w:val="en-GB"/>
        </w:rPr>
        <w:t xml:space="preserve">Date of Tender: </w:t>
      </w:r>
    </w:p>
    <w:p w14:paraId="03A1AFDE" w14:textId="77777777" w:rsidR="002173EA" w:rsidRDefault="002173EA" w:rsidP="002173EA">
      <w:pPr>
        <w:rPr>
          <w:rFonts w:ascii="Arial" w:hAnsi="Arial" w:cs="Arial"/>
          <w:sz w:val="20"/>
          <w:szCs w:val="20"/>
          <w:lang w:val="en-GB"/>
        </w:rPr>
      </w:pPr>
      <w:r w:rsidRPr="00FA196E">
        <w:rPr>
          <w:rFonts w:ascii="Arial" w:hAnsi="Arial" w:cs="Arial"/>
          <w:sz w:val="20"/>
          <w:szCs w:val="20"/>
          <w:lang w:val="en-GB"/>
        </w:rPr>
        <w:t>Tender no. (Contract title):</w:t>
      </w:r>
    </w:p>
    <w:p w14:paraId="6CE4801B" w14:textId="77777777" w:rsidR="002173EA" w:rsidRPr="002255B3" w:rsidRDefault="002173EA" w:rsidP="00C3762D">
      <w:pPr>
        <w:rPr>
          <w:rFonts w:ascii="Arial" w:hAnsi="Arial" w:cs="Arial"/>
          <w:sz w:val="20"/>
          <w:szCs w:val="20"/>
          <w:lang w:val="en-GB"/>
        </w:rPr>
      </w:pPr>
      <w:r>
        <w:rPr>
          <w:rFonts w:ascii="Arial" w:hAnsi="Arial" w:cs="Arial"/>
          <w:sz w:val="20"/>
          <w:szCs w:val="20"/>
          <w:lang w:val="en-GB"/>
        </w:rPr>
        <w:t>Email:</w:t>
      </w:r>
    </w:p>
    <w:p w14:paraId="15138F50" w14:textId="77777777" w:rsidR="002173EA" w:rsidRDefault="002173EA" w:rsidP="002173EA">
      <w:pPr>
        <w:rPr>
          <w:rFonts w:ascii="Arial" w:hAnsi="Arial" w:cs="Arial"/>
          <w:sz w:val="20"/>
          <w:szCs w:val="20"/>
          <w:lang w:val="en-GB"/>
        </w:rPr>
      </w:pPr>
    </w:p>
    <w:p w14:paraId="2A6D9B26" w14:textId="77777777" w:rsidR="002173EA" w:rsidRDefault="002173EA" w:rsidP="002173EA">
      <w:pPr>
        <w:rPr>
          <w:rFonts w:ascii="Arial" w:hAnsi="Arial" w:cs="Arial"/>
          <w:sz w:val="20"/>
          <w:szCs w:val="20"/>
          <w:lang w:val="en-GB"/>
        </w:rPr>
      </w:pPr>
      <w:r>
        <w:rPr>
          <w:rFonts w:ascii="Arial" w:hAnsi="Arial" w:cs="Arial"/>
          <w:sz w:val="20"/>
          <w:szCs w:val="20"/>
          <w:lang w:val="en-GB"/>
        </w:rPr>
        <w:t>No tender may be changed or withdrawn after the deadline has passed.</w:t>
      </w:r>
    </w:p>
    <w:p w14:paraId="49E5C54A" w14:textId="77777777" w:rsidR="002173EA" w:rsidRDefault="002173EA" w:rsidP="002173EA">
      <w:pPr>
        <w:rPr>
          <w:rFonts w:ascii="Arial" w:hAnsi="Arial" w:cs="Arial"/>
          <w:sz w:val="20"/>
          <w:szCs w:val="20"/>
          <w:lang w:val="en-GB"/>
        </w:rPr>
      </w:pPr>
    </w:p>
    <w:p w14:paraId="0ECE8279" w14:textId="77777777" w:rsidR="002173EA" w:rsidRPr="00184B63" w:rsidRDefault="002173EA" w:rsidP="002570C8">
      <w:pPr>
        <w:numPr>
          <w:ilvl w:val="0"/>
          <w:numId w:val="21"/>
        </w:numPr>
        <w:spacing w:before="120"/>
        <w:ind w:left="714" w:hanging="357"/>
        <w:rPr>
          <w:rFonts w:ascii="Arial" w:hAnsi="Arial" w:cs="Arial"/>
          <w:b/>
          <w:sz w:val="20"/>
          <w:szCs w:val="20"/>
          <w:lang w:val="en-GB"/>
        </w:rPr>
      </w:pPr>
      <w:r>
        <w:rPr>
          <w:rFonts w:ascii="Arial" w:hAnsi="Arial" w:cs="Arial"/>
          <w:b/>
          <w:sz w:val="20"/>
          <w:szCs w:val="20"/>
          <w:lang w:val="en-GB"/>
        </w:rPr>
        <w:t>Tender</w:t>
      </w:r>
      <w:r w:rsidRPr="00184B63">
        <w:rPr>
          <w:rFonts w:ascii="Arial" w:hAnsi="Arial" w:cs="Arial"/>
          <w:b/>
          <w:sz w:val="20"/>
          <w:szCs w:val="20"/>
          <w:lang w:val="en-GB"/>
        </w:rPr>
        <w:t xml:space="preserve"> opening</w:t>
      </w:r>
      <w:r>
        <w:rPr>
          <w:rFonts w:ascii="Arial" w:hAnsi="Arial" w:cs="Arial"/>
          <w:b/>
          <w:sz w:val="20"/>
          <w:szCs w:val="20"/>
          <w:lang w:val="en-GB"/>
        </w:rPr>
        <w:t xml:space="preserve"> and evaluation</w:t>
      </w:r>
    </w:p>
    <w:p w14:paraId="23702696" w14:textId="77777777" w:rsidR="002173EA" w:rsidRPr="00CC656B" w:rsidRDefault="002173EA" w:rsidP="002173EA">
      <w:pPr>
        <w:autoSpaceDE w:val="0"/>
        <w:autoSpaceDN w:val="0"/>
        <w:adjustRightInd w:val="0"/>
        <w:rPr>
          <w:rFonts w:ascii="Arial" w:hAnsi="Arial" w:cs="Arial"/>
          <w:sz w:val="20"/>
          <w:szCs w:val="20"/>
          <w:lang w:val="en-GB"/>
        </w:rPr>
      </w:pPr>
    </w:p>
    <w:p w14:paraId="20851F09" w14:textId="77777777" w:rsidR="002173EA" w:rsidRPr="00814857" w:rsidRDefault="002173EA" w:rsidP="00A51F2A">
      <w:pPr>
        <w:autoSpaceDE w:val="0"/>
        <w:autoSpaceDN w:val="0"/>
        <w:adjustRightInd w:val="0"/>
        <w:rPr>
          <w:rFonts w:ascii="Arial" w:hAnsi="Arial" w:cs="Arial"/>
          <w:sz w:val="20"/>
          <w:szCs w:val="20"/>
          <w:lang w:val="en-GB"/>
        </w:rPr>
      </w:pPr>
      <w:r w:rsidRPr="00814857">
        <w:rPr>
          <w:rFonts w:ascii="Arial" w:hAnsi="Arial" w:cs="Arial"/>
          <w:sz w:val="20"/>
          <w:szCs w:val="20"/>
          <w:lang w:val="en-GB"/>
        </w:rPr>
        <w:t xml:space="preserve">Prior to the detailed evaluation of the tenders, the </w:t>
      </w:r>
      <w:r>
        <w:rPr>
          <w:rFonts w:ascii="Arial" w:hAnsi="Arial" w:cs="Arial"/>
          <w:sz w:val="20"/>
          <w:szCs w:val="20"/>
          <w:lang w:val="en-GB"/>
        </w:rPr>
        <w:t>evaluation committee</w:t>
      </w:r>
      <w:r w:rsidRPr="00814857">
        <w:rPr>
          <w:rFonts w:ascii="Arial" w:hAnsi="Arial" w:cs="Arial"/>
          <w:sz w:val="20"/>
          <w:szCs w:val="20"/>
          <w:lang w:val="en-GB"/>
        </w:rPr>
        <w:t xml:space="preserve">, (established by the Contracting Authority for the purposes of this tender procedure), shall ascertain whether the tenders meet the eligibility requirements; have been properly signed, are substantially responsive to the tender documents; have any material errors in computation; and are otherwise generally in order. </w:t>
      </w:r>
    </w:p>
    <w:p w14:paraId="2E046E3E" w14:textId="77777777" w:rsidR="002173EA" w:rsidRDefault="002173EA" w:rsidP="002173EA">
      <w:pPr>
        <w:tabs>
          <w:tab w:val="num" w:pos="360"/>
        </w:tabs>
        <w:autoSpaceDE w:val="0"/>
        <w:autoSpaceDN w:val="0"/>
        <w:adjustRightInd w:val="0"/>
        <w:ind w:left="360" w:hanging="360"/>
        <w:rPr>
          <w:rFonts w:ascii="Arial" w:hAnsi="Arial" w:cs="Arial"/>
          <w:sz w:val="20"/>
          <w:szCs w:val="20"/>
          <w:lang w:val="en-GB"/>
        </w:rPr>
      </w:pPr>
    </w:p>
    <w:p w14:paraId="7B060F6B" w14:textId="77777777" w:rsidR="002173EA" w:rsidRDefault="002173EA" w:rsidP="002173EA">
      <w:pPr>
        <w:autoSpaceDE w:val="0"/>
        <w:autoSpaceDN w:val="0"/>
        <w:adjustRightInd w:val="0"/>
        <w:rPr>
          <w:rFonts w:ascii="Arial" w:hAnsi="Arial" w:cs="Arial"/>
          <w:sz w:val="20"/>
          <w:szCs w:val="20"/>
          <w:lang w:val="en-GB"/>
        </w:rPr>
      </w:pPr>
      <w:r>
        <w:rPr>
          <w:rFonts w:ascii="Arial" w:hAnsi="Arial" w:cs="Arial"/>
          <w:sz w:val="20"/>
          <w:szCs w:val="20"/>
          <w:lang w:val="en-GB"/>
        </w:rPr>
        <w:t xml:space="preserve">If a tender is not substantially responsive </w:t>
      </w:r>
      <w:r w:rsidR="008E2917">
        <w:rPr>
          <w:rFonts w:ascii="Arial" w:hAnsi="Arial" w:cs="Arial"/>
          <w:sz w:val="20"/>
          <w:szCs w:val="20"/>
          <w:lang w:val="en-GB"/>
        </w:rPr>
        <w:t>i.e.,</w:t>
      </w:r>
      <w:r>
        <w:rPr>
          <w:rFonts w:ascii="Arial" w:hAnsi="Arial" w:cs="Arial"/>
          <w:sz w:val="20"/>
          <w:szCs w:val="20"/>
          <w:lang w:val="en-GB"/>
        </w:rPr>
        <w:t xml:space="preserve"> it contains material deviations from or reservations to the terms, conditions and specifications in the tender dossier, it shall not be considered further.</w:t>
      </w:r>
    </w:p>
    <w:p w14:paraId="328A8657" w14:textId="77777777" w:rsidR="002173EA" w:rsidRDefault="002173EA" w:rsidP="002173EA">
      <w:pPr>
        <w:autoSpaceDE w:val="0"/>
        <w:autoSpaceDN w:val="0"/>
        <w:adjustRightInd w:val="0"/>
        <w:rPr>
          <w:rFonts w:ascii="Arial" w:hAnsi="Arial" w:cs="Arial"/>
          <w:sz w:val="20"/>
          <w:szCs w:val="20"/>
          <w:lang w:val="en-GB"/>
        </w:rPr>
      </w:pPr>
    </w:p>
    <w:p w14:paraId="075084DC" w14:textId="77777777" w:rsidR="002173EA" w:rsidRPr="001312C0" w:rsidRDefault="002173EA" w:rsidP="00C3762D">
      <w:pPr>
        <w:autoSpaceDE w:val="0"/>
        <w:autoSpaceDN w:val="0"/>
        <w:adjustRightInd w:val="0"/>
        <w:rPr>
          <w:rFonts w:ascii="Arial" w:hAnsi="Arial" w:cs="Arial"/>
          <w:sz w:val="20"/>
          <w:szCs w:val="20"/>
          <w:lang w:val="en-GB"/>
        </w:rPr>
      </w:pPr>
      <w:r>
        <w:rPr>
          <w:rFonts w:ascii="Arial" w:hAnsi="Arial" w:cs="Arial"/>
          <w:sz w:val="20"/>
          <w:szCs w:val="20"/>
          <w:lang w:val="en-GB"/>
        </w:rPr>
        <w:t xml:space="preserve">After analysing the substantially responsive tenders, the evaluation committee will examine the technical admissibility of each tender, classifying it as technically compliant or non-compliant. </w:t>
      </w:r>
      <w:r w:rsidRPr="001312C0">
        <w:rPr>
          <w:rFonts w:ascii="Arial" w:hAnsi="Arial" w:cs="Arial"/>
          <w:sz w:val="20"/>
          <w:szCs w:val="20"/>
          <w:lang w:val="en-GB"/>
        </w:rPr>
        <w:t xml:space="preserve">Deviations from the specifications may be considered if deemed to </w:t>
      </w:r>
      <w:r>
        <w:rPr>
          <w:rFonts w:ascii="Arial" w:hAnsi="Arial" w:cs="Arial"/>
          <w:sz w:val="20"/>
          <w:szCs w:val="20"/>
          <w:lang w:val="en-GB"/>
        </w:rPr>
        <w:t>be in the best interest of the C</w:t>
      </w:r>
      <w:r w:rsidRPr="001312C0">
        <w:rPr>
          <w:rFonts w:ascii="Arial" w:hAnsi="Arial" w:cs="Arial"/>
          <w:sz w:val="20"/>
          <w:szCs w:val="20"/>
          <w:lang w:val="en-GB"/>
        </w:rPr>
        <w:t xml:space="preserve">ontracting </w:t>
      </w:r>
      <w:r>
        <w:rPr>
          <w:rFonts w:ascii="Arial" w:hAnsi="Arial" w:cs="Arial"/>
          <w:sz w:val="20"/>
          <w:szCs w:val="20"/>
          <w:lang w:val="en-GB"/>
        </w:rPr>
        <w:t>A</w:t>
      </w:r>
      <w:r w:rsidRPr="001312C0">
        <w:rPr>
          <w:rFonts w:ascii="Arial" w:hAnsi="Arial" w:cs="Arial"/>
          <w:sz w:val="20"/>
          <w:szCs w:val="20"/>
          <w:lang w:val="en-GB"/>
        </w:rPr>
        <w:t>uthority</w:t>
      </w:r>
      <w:r>
        <w:rPr>
          <w:rFonts w:ascii="Arial" w:hAnsi="Arial" w:cs="Arial"/>
          <w:sz w:val="20"/>
          <w:szCs w:val="20"/>
          <w:lang w:val="en-GB"/>
        </w:rPr>
        <w:t>.</w:t>
      </w:r>
    </w:p>
    <w:p w14:paraId="3705A9D0" w14:textId="77777777" w:rsidR="002173EA" w:rsidRDefault="002173EA" w:rsidP="002173EA">
      <w:pPr>
        <w:tabs>
          <w:tab w:val="num" w:pos="360"/>
        </w:tabs>
        <w:autoSpaceDE w:val="0"/>
        <w:autoSpaceDN w:val="0"/>
        <w:adjustRightInd w:val="0"/>
        <w:ind w:left="360" w:hanging="360"/>
        <w:rPr>
          <w:rFonts w:ascii="Arial" w:hAnsi="Arial" w:cs="Arial"/>
          <w:sz w:val="20"/>
          <w:szCs w:val="20"/>
          <w:lang w:val="en-GB"/>
        </w:rPr>
      </w:pPr>
    </w:p>
    <w:p w14:paraId="6F506BBF" w14:textId="77777777" w:rsidR="002173EA" w:rsidRDefault="002173EA" w:rsidP="002173EA">
      <w:pPr>
        <w:autoSpaceDE w:val="0"/>
        <w:autoSpaceDN w:val="0"/>
        <w:adjustRightInd w:val="0"/>
        <w:rPr>
          <w:rFonts w:ascii="Arial" w:hAnsi="Arial" w:cs="Arial"/>
          <w:sz w:val="20"/>
          <w:szCs w:val="20"/>
          <w:lang w:val="en-GB"/>
        </w:rPr>
      </w:pPr>
      <w:r>
        <w:rPr>
          <w:rFonts w:ascii="Arial" w:hAnsi="Arial" w:cs="Arial"/>
          <w:sz w:val="20"/>
          <w:szCs w:val="20"/>
          <w:lang w:val="en-GB"/>
        </w:rPr>
        <w:t>Tenders determined to be substantially responsive and technically compliant will be checked by the evaluation committee for any arithmetic errors.</w:t>
      </w:r>
    </w:p>
    <w:p w14:paraId="7B4280C2" w14:textId="77777777" w:rsidR="00866022" w:rsidRDefault="00866022" w:rsidP="002173EA">
      <w:pPr>
        <w:autoSpaceDE w:val="0"/>
        <w:autoSpaceDN w:val="0"/>
        <w:adjustRightInd w:val="0"/>
        <w:rPr>
          <w:rFonts w:ascii="Arial" w:hAnsi="Arial" w:cs="Arial"/>
          <w:sz w:val="20"/>
          <w:szCs w:val="20"/>
          <w:lang w:val="en-GB"/>
        </w:rPr>
      </w:pPr>
    </w:p>
    <w:p w14:paraId="415294C7" w14:textId="77777777" w:rsidR="002173EA" w:rsidRDefault="002173EA" w:rsidP="002173EA">
      <w:pPr>
        <w:autoSpaceDE w:val="0"/>
        <w:autoSpaceDN w:val="0"/>
        <w:adjustRightInd w:val="0"/>
        <w:rPr>
          <w:rFonts w:ascii="Arial" w:hAnsi="Arial" w:cs="Arial"/>
          <w:sz w:val="20"/>
          <w:szCs w:val="20"/>
          <w:lang w:val="en-GB"/>
        </w:rPr>
      </w:pPr>
      <w:r>
        <w:rPr>
          <w:rFonts w:ascii="Arial" w:hAnsi="Arial" w:cs="Arial"/>
          <w:sz w:val="20"/>
          <w:szCs w:val="20"/>
          <w:lang w:val="en-GB"/>
        </w:rPr>
        <w:t xml:space="preserve"> Where there are discrepancies between the unit price and the </w:t>
      </w:r>
      <w:r w:rsidR="008E2917">
        <w:rPr>
          <w:rFonts w:ascii="Arial" w:hAnsi="Arial" w:cs="Arial"/>
          <w:sz w:val="20"/>
          <w:szCs w:val="20"/>
          <w:lang w:val="en-GB"/>
        </w:rPr>
        <w:t>line-item</w:t>
      </w:r>
      <w:r>
        <w:rPr>
          <w:rFonts w:ascii="Arial" w:hAnsi="Arial" w:cs="Arial"/>
          <w:sz w:val="20"/>
          <w:szCs w:val="20"/>
          <w:lang w:val="en-GB"/>
        </w:rPr>
        <w:t xml:space="preserve"> total, derived from multiplying the unit rate by the quantity, the unit rate as quoted will govern. If a tenderer refuses to accept the correction, his tender will be rejected.</w:t>
      </w:r>
    </w:p>
    <w:p w14:paraId="18226B57" w14:textId="77777777" w:rsidR="002570C8" w:rsidRDefault="002570C8" w:rsidP="002173EA">
      <w:pPr>
        <w:autoSpaceDE w:val="0"/>
        <w:autoSpaceDN w:val="0"/>
        <w:adjustRightInd w:val="0"/>
        <w:rPr>
          <w:rFonts w:ascii="Arial" w:hAnsi="Arial" w:cs="Arial"/>
          <w:sz w:val="20"/>
          <w:szCs w:val="20"/>
          <w:lang w:val="en-GB"/>
        </w:rPr>
      </w:pPr>
    </w:p>
    <w:p w14:paraId="7B7CA24C" w14:textId="77777777" w:rsidR="002570C8" w:rsidRPr="008F6C19" w:rsidRDefault="002570C8" w:rsidP="002570C8">
      <w:pPr>
        <w:pStyle w:val="NormalWeb"/>
        <w:rPr>
          <w:rFonts w:ascii="Arial" w:hAnsi="Arial" w:cs="Arial"/>
          <w:b/>
          <w:bCs/>
          <w:sz w:val="20"/>
          <w:szCs w:val="20"/>
          <w:lang w:val="en-GB"/>
        </w:rPr>
      </w:pPr>
      <w:r w:rsidRPr="008F6C19">
        <w:rPr>
          <w:rFonts w:ascii="Arial" w:hAnsi="Arial" w:cs="Arial"/>
          <w:b/>
          <w:bCs/>
          <w:sz w:val="20"/>
          <w:szCs w:val="20"/>
          <w:lang w:val="en-GB"/>
        </w:rPr>
        <w:t>A.15. Technical Evaluation</w:t>
      </w:r>
    </w:p>
    <w:p w14:paraId="776B3890"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Tenders determined to be administratively compliant will proceed for the technical evaluation of offers.</w:t>
      </w:r>
    </w:p>
    <w:p w14:paraId="6765EF5C" w14:textId="77777777" w:rsidR="002570C8" w:rsidRPr="008F6C19" w:rsidRDefault="002570C8" w:rsidP="002570C8">
      <w:pPr>
        <w:pStyle w:val="NormalWeb"/>
        <w:rPr>
          <w:rFonts w:ascii="Arial" w:hAnsi="Arial" w:cs="Arial"/>
          <w:sz w:val="20"/>
          <w:szCs w:val="20"/>
          <w:lang w:val="en-GB"/>
        </w:rPr>
      </w:pPr>
      <w:r w:rsidRPr="008F6C19">
        <w:rPr>
          <w:rFonts w:ascii="Arial" w:hAnsi="Arial" w:cs="Arial"/>
          <w:sz w:val="20"/>
          <w:szCs w:val="20"/>
          <w:lang w:val="en-GB"/>
        </w:rPr>
        <w:t>For the evaluation of the technical Tender, the Buyer shall take the following criteria into consideration with the indicated weights.</w:t>
      </w:r>
    </w:p>
    <w:p w14:paraId="77B28266" w14:textId="301EABDD" w:rsidR="002570C8" w:rsidRPr="00607F8D" w:rsidRDefault="002570C8" w:rsidP="0B5E53A2">
      <w:pPr>
        <w:pStyle w:val="NormalWeb"/>
        <w:rPr>
          <w:rFonts w:ascii="Arial" w:hAnsi="Arial" w:cs="Arial"/>
          <w:sz w:val="20"/>
          <w:szCs w:val="20"/>
          <w:lang w:val="en-GB"/>
        </w:rPr>
      </w:pPr>
      <w:r w:rsidRPr="0B5E53A2">
        <w:rPr>
          <w:rFonts w:ascii="Arial" w:hAnsi="Arial" w:cs="Arial"/>
          <w:sz w:val="20"/>
          <w:szCs w:val="20"/>
          <w:lang w:val="en-GB"/>
        </w:rPr>
        <w:t>- (Work plan showing main activities with timeline) &lt;15&gt;% "The proposed timeframe by the bidder plays a significant role in determining the overall score awarded.</w:t>
      </w:r>
    </w:p>
    <w:p w14:paraId="4C9C90C9" w14:textId="1A7C2F86" w:rsidR="002570C8" w:rsidRPr="00607F8D" w:rsidRDefault="6FA4E825" w:rsidP="002570C8">
      <w:pPr>
        <w:pStyle w:val="NormalWeb"/>
        <w:rPr>
          <w:rFonts w:ascii="Arial" w:hAnsi="Arial" w:cs="Arial"/>
          <w:sz w:val="20"/>
          <w:szCs w:val="20"/>
          <w:lang w:val="en-GB"/>
        </w:rPr>
      </w:pPr>
      <w:r w:rsidRPr="0B5E53A2">
        <w:rPr>
          <w:rFonts w:ascii="Arial" w:hAnsi="Arial" w:cs="Arial"/>
          <w:sz w:val="20"/>
          <w:szCs w:val="20"/>
          <w:lang w:val="en-GB"/>
        </w:rPr>
        <w:t>-</w:t>
      </w:r>
      <w:r w:rsidR="002570C8" w:rsidRPr="0B5E53A2">
        <w:rPr>
          <w:rFonts w:ascii="Arial" w:hAnsi="Arial" w:cs="Arial"/>
          <w:sz w:val="20"/>
          <w:szCs w:val="20"/>
          <w:lang w:val="en-GB"/>
        </w:rPr>
        <w:t>(Overall technical solution) &lt;15&gt;% “This encompasses the company's proposals to make use of high-quality materials, such as type of galvanized pipe, submersible pump set, electrical materials and more.</w:t>
      </w:r>
    </w:p>
    <w:p w14:paraId="2D6B4C3B" w14:textId="77777777" w:rsidR="002570C8" w:rsidRPr="00607F8D" w:rsidRDefault="002570C8" w:rsidP="002570C8">
      <w:pPr>
        <w:pStyle w:val="NormalWeb"/>
        <w:rPr>
          <w:rFonts w:ascii="Arial" w:hAnsi="Arial" w:cs="Arial"/>
          <w:sz w:val="20"/>
          <w:szCs w:val="20"/>
          <w:lang w:val="en-GB"/>
        </w:rPr>
      </w:pPr>
      <w:r w:rsidRPr="00607F8D">
        <w:rPr>
          <w:rFonts w:ascii="Arial" w:hAnsi="Arial" w:cs="Arial"/>
          <w:sz w:val="20"/>
          <w:szCs w:val="20"/>
          <w:lang w:val="en-GB"/>
        </w:rPr>
        <w:t>- (Contractor’s experience and reference from similar assignments (in the region) &lt;50&gt;%</w:t>
      </w:r>
    </w:p>
    <w:p w14:paraId="1BC2CAED" w14:textId="39AC9AB4" w:rsidR="008F0885" w:rsidRPr="008F6C19" w:rsidRDefault="002570C8" w:rsidP="00F24DD5">
      <w:pPr>
        <w:pStyle w:val="NormalWeb"/>
        <w:rPr>
          <w:rFonts w:ascii="Arial" w:hAnsi="Arial" w:cs="Arial"/>
          <w:sz w:val="20"/>
          <w:szCs w:val="20"/>
          <w:lang w:val="en-GB"/>
        </w:rPr>
      </w:pPr>
      <w:r w:rsidRPr="00607F8D">
        <w:rPr>
          <w:rFonts w:ascii="Arial" w:hAnsi="Arial" w:cs="Arial"/>
          <w:sz w:val="20"/>
          <w:szCs w:val="20"/>
          <w:lang w:val="en-GB"/>
        </w:rPr>
        <w:t>- (Expertise of the Contractor submitting the offer) &lt;20&gt;%, “This encompasses staff qualifications to fulfil required assignment, Project environmental analysis, Market analysis, Financial analysis, Risk assessments, stakeholder analysis, social and cultural assessments…etc.)”</w:t>
      </w:r>
    </w:p>
    <w:p w14:paraId="75C17A6C" w14:textId="77777777" w:rsidR="002570C8" w:rsidRPr="008F6C19" w:rsidRDefault="002570C8" w:rsidP="002570C8">
      <w:pPr>
        <w:pStyle w:val="NormalWeb"/>
        <w:rPr>
          <w:rFonts w:ascii="Arial" w:hAnsi="Arial" w:cs="Arial"/>
          <w:b/>
          <w:bCs/>
          <w:sz w:val="20"/>
          <w:szCs w:val="20"/>
          <w:lang w:val="en-GB"/>
        </w:rPr>
      </w:pPr>
      <w:r w:rsidRPr="008F6C19">
        <w:rPr>
          <w:rFonts w:ascii="Arial" w:hAnsi="Arial" w:cs="Arial"/>
          <w:b/>
          <w:bCs/>
          <w:sz w:val="20"/>
          <w:szCs w:val="20"/>
          <w:lang w:val="en-GB"/>
        </w:rPr>
        <w:t>A.17. Site visit:</w:t>
      </w:r>
    </w:p>
    <w:p w14:paraId="5190344E" w14:textId="1747E052" w:rsidR="00D06D98" w:rsidRPr="00F24DD5" w:rsidRDefault="00F24DD5" w:rsidP="00F24DD5">
      <w:pPr>
        <w:pStyle w:val="NormalWeb"/>
        <w:rPr>
          <w:rFonts w:ascii="Arial" w:hAnsi="Arial" w:cs="Arial"/>
          <w:b/>
          <w:bCs/>
          <w:sz w:val="20"/>
          <w:szCs w:val="20"/>
          <w:lang w:val="en-GB" w:eastAsia="ja-JP"/>
        </w:rPr>
      </w:pPr>
      <w:r>
        <w:rPr>
          <w:rFonts w:ascii="Arial" w:hAnsi="Arial" w:cs="Arial"/>
          <w:b/>
          <w:bCs/>
          <w:sz w:val="20"/>
          <w:szCs w:val="20"/>
          <w:lang w:val="en-GB" w:eastAsia="ja-JP"/>
        </w:rPr>
        <w:t>NA</w:t>
      </w:r>
    </w:p>
    <w:p w14:paraId="6E6347E5" w14:textId="77777777" w:rsidR="0032575B" w:rsidRDefault="0032575B" w:rsidP="0032575B">
      <w:pPr>
        <w:rPr>
          <w:lang w:val="en-GB"/>
        </w:rPr>
      </w:pPr>
    </w:p>
    <w:p w14:paraId="08E66E81" w14:textId="77777777" w:rsidR="002173EA" w:rsidRDefault="002173EA" w:rsidP="002173EA">
      <w:pPr>
        <w:pStyle w:val="Heading3"/>
        <w:rPr>
          <w:sz w:val="28"/>
          <w:szCs w:val="28"/>
        </w:rPr>
      </w:pPr>
      <w:r>
        <w:rPr>
          <w:sz w:val="28"/>
          <w:szCs w:val="28"/>
        </w:rPr>
        <w:t xml:space="preserve">Annex 1: </w:t>
      </w:r>
      <w:r w:rsidRPr="00FE4602">
        <w:rPr>
          <w:sz w:val="28"/>
          <w:szCs w:val="28"/>
        </w:rPr>
        <w:t>Tender submission form</w:t>
      </w:r>
    </w:p>
    <w:p w14:paraId="0B2A1053" w14:textId="77777777" w:rsidR="002173EA" w:rsidRPr="00064C8F" w:rsidRDefault="002173EA" w:rsidP="002173EA">
      <w:pPr>
        <w:rPr>
          <w:lang w:val="en-GB"/>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361"/>
        <w:gridCol w:w="5670"/>
      </w:tblGrid>
      <w:tr w:rsidR="002173EA" w:rsidRPr="00621942" w14:paraId="29F35BF7" w14:textId="77777777" w:rsidTr="00A05E65">
        <w:trPr>
          <w:trHeight w:val="101"/>
        </w:trPr>
        <w:tc>
          <w:tcPr>
            <w:tcW w:w="4361" w:type="dxa"/>
            <w:shd w:val="pct10" w:color="auto" w:fill="auto"/>
          </w:tcPr>
          <w:p w14:paraId="67C1023D" w14:textId="77777777" w:rsidR="002173EA" w:rsidRPr="00D45693" w:rsidRDefault="002173EA" w:rsidP="00A05E65">
            <w:pPr>
              <w:autoSpaceDE w:val="0"/>
              <w:autoSpaceDN w:val="0"/>
              <w:adjustRightInd w:val="0"/>
              <w:spacing w:line="360" w:lineRule="auto"/>
              <w:rPr>
                <w:rFonts w:ascii="Arial" w:hAnsi="Arial" w:cs="Arial"/>
                <w:sz w:val="20"/>
                <w:szCs w:val="20"/>
                <w:lang w:val="en-GB"/>
              </w:rPr>
            </w:pPr>
            <w:r w:rsidRPr="00D45693">
              <w:rPr>
                <w:rFonts w:ascii="Arial" w:hAnsi="Arial" w:cs="Arial"/>
                <w:sz w:val="20"/>
                <w:szCs w:val="20"/>
                <w:lang w:val="en-GB"/>
              </w:rPr>
              <w:t>Submitted by (name of company):</w:t>
            </w:r>
          </w:p>
        </w:tc>
        <w:tc>
          <w:tcPr>
            <w:tcW w:w="5670" w:type="dxa"/>
            <w:shd w:val="clear" w:color="auto" w:fill="auto"/>
          </w:tcPr>
          <w:p w14:paraId="727FBFF0" w14:textId="77777777" w:rsidR="002173EA" w:rsidRPr="00D45693" w:rsidRDefault="002173EA" w:rsidP="00A05E65">
            <w:pPr>
              <w:autoSpaceDE w:val="0"/>
              <w:autoSpaceDN w:val="0"/>
              <w:adjustRightInd w:val="0"/>
              <w:spacing w:line="360" w:lineRule="auto"/>
              <w:rPr>
                <w:rFonts w:ascii="Arial" w:hAnsi="Arial" w:cs="Arial"/>
                <w:i/>
                <w:iCs/>
                <w:sz w:val="20"/>
                <w:szCs w:val="20"/>
                <w:lang w:val="en-GB"/>
              </w:rPr>
            </w:pPr>
          </w:p>
        </w:tc>
      </w:tr>
      <w:tr w:rsidR="002173EA" w:rsidRPr="00D45693" w14:paraId="3C3AB3F6" w14:textId="77777777" w:rsidTr="00A05E65">
        <w:tc>
          <w:tcPr>
            <w:tcW w:w="4361" w:type="dxa"/>
            <w:shd w:val="pct10" w:color="auto" w:fill="auto"/>
          </w:tcPr>
          <w:p w14:paraId="781BDD48" w14:textId="77777777" w:rsidR="002173EA" w:rsidRPr="002902C0" w:rsidRDefault="002173EA" w:rsidP="00A05E65">
            <w:pPr>
              <w:autoSpaceDE w:val="0"/>
              <w:autoSpaceDN w:val="0"/>
              <w:adjustRightInd w:val="0"/>
              <w:spacing w:line="360" w:lineRule="auto"/>
              <w:rPr>
                <w:rFonts w:ascii="Arial" w:hAnsi="Arial" w:cs="Arial"/>
                <w:iCs/>
                <w:sz w:val="20"/>
                <w:szCs w:val="20"/>
                <w:lang w:val="en-GB"/>
              </w:rPr>
            </w:pPr>
            <w:r w:rsidRPr="002902C0">
              <w:rPr>
                <w:rFonts w:ascii="Arial" w:hAnsi="Arial" w:cs="Arial"/>
                <w:iCs/>
                <w:sz w:val="20"/>
                <w:szCs w:val="20"/>
                <w:lang w:val="en-GB"/>
              </w:rPr>
              <w:t>Contact Person:</w:t>
            </w:r>
          </w:p>
        </w:tc>
        <w:tc>
          <w:tcPr>
            <w:tcW w:w="5670" w:type="dxa"/>
            <w:shd w:val="clear" w:color="auto" w:fill="auto"/>
          </w:tcPr>
          <w:p w14:paraId="60050917" w14:textId="77777777" w:rsidR="002173EA" w:rsidRPr="00D45693" w:rsidRDefault="002173EA" w:rsidP="00A05E65">
            <w:pPr>
              <w:autoSpaceDE w:val="0"/>
              <w:autoSpaceDN w:val="0"/>
              <w:adjustRightInd w:val="0"/>
              <w:spacing w:line="360" w:lineRule="auto"/>
              <w:rPr>
                <w:rFonts w:ascii="Arial" w:hAnsi="Arial" w:cs="Arial"/>
                <w:i/>
                <w:iCs/>
                <w:sz w:val="20"/>
                <w:szCs w:val="20"/>
                <w:lang w:val="en-GB"/>
              </w:rPr>
            </w:pPr>
          </w:p>
        </w:tc>
      </w:tr>
    </w:tbl>
    <w:p w14:paraId="3316C0D4" w14:textId="77777777" w:rsidR="002173EA" w:rsidRDefault="002173EA" w:rsidP="002173EA">
      <w:pPr>
        <w:autoSpaceDE w:val="0"/>
        <w:autoSpaceDN w:val="0"/>
        <w:adjustRightInd w:val="0"/>
        <w:rPr>
          <w:rFonts w:ascii="Arial" w:hAnsi="Arial" w:cs="Arial"/>
          <w:sz w:val="20"/>
          <w:szCs w:val="20"/>
          <w:lang w:val="en-GB"/>
        </w:rPr>
      </w:pPr>
    </w:p>
    <w:p w14:paraId="0AF06467" w14:textId="77777777" w:rsidR="002173EA" w:rsidRDefault="002173EA" w:rsidP="002173EA">
      <w:pPr>
        <w:autoSpaceDE w:val="0"/>
        <w:autoSpaceDN w:val="0"/>
        <w:adjustRightInd w:val="0"/>
        <w:rPr>
          <w:rFonts w:ascii="Arial" w:hAnsi="Arial" w:cs="Arial"/>
          <w:sz w:val="20"/>
          <w:szCs w:val="20"/>
          <w:lang w:val="en-GB"/>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0"/>
        <w:gridCol w:w="5103"/>
      </w:tblGrid>
      <w:tr w:rsidR="002173EA" w:rsidRPr="00A32675" w14:paraId="4F5651BB" w14:textId="77777777" w:rsidTr="00A05E65">
        <w:trPr>
          <w:cantSplit/>
        </w:trPr>
        <w:tc>
          <w:tcPr>
            <w:tcW w:w="9993" w:type="dxa"/>
            <w:gridSpan w:val="2"/>
            <w:shd w:val="pct10" w:color="auto" w:fill="auto"/>
          </w:tcPr>
          <w:p w14:paraId="43487FA9" w14:textId="77777777" w:rsidR="002173EA" w:rsidRPr="00A32675" w:rsidRDefault="002173EA" w:rsidP="00A05E65">
            <w:pPr>
              <w:spacing w:line="360" w:lineRule="auto"/>
              <w:jc w:val="center"/>
              <w:rPr>
                <w:rFonts w:ascii="Arial" w:hAnsi="Arial" w:cs="Arial"/>
                <w:b/>
                <w:bCs/>
                <w:sz w:val="20"/>
                <w:szCs w:val="20"/>
                <w:lang w:val="en-GB"/>
              </w:rPr>
            </w:pPr>
            <w:r w:rsidRPr="00F829FB">
              <w:rPr>
                <w:rFonts w:ascii="Arial" w:hAnsi="Arial" w:cs="Arial"/>
                <w:b/>
                <w:bCs/>
                <w:sz w:val="20"/>
                <w:szCs w:val="20"/>
                <w:lang w:val="en-GB"/>
              </w:rPr>
              <w:t>Company information</w:t>
            </w:r>
          </w:p>
        </w:tc>
      </w:tr>
      <w:tr w:rsidR="002173EA" w:rsidRPr="00C37A99" w14:paraId="04F5F0D5" w14:textId="77777777" w:rsidTr="00A05E65">
        <w:tc>
          <w:tcPr>
            <w:tcW w:w="4890" w:type="dxa"/>
          </w:tcPr>
          <w:p w14:paraId="3D8A5CE2" w14:textId="77777777" w:rsidR="002173EA" w:rsidRPr="00C37A99" w:rsidRDefault="002173EA" w:rsidP="00A05E65">
            <w:pPr>
              <w:spacing w:line="360" w:lineRule="auto"/>
              <w:rPr>
                <w:rFonts w:ascii="Arial" w:hAnsi="Arial" w:cs="Arial"/>
                <w:sz w:val="20"/>
                <w:szCs w:val="20"/>
                <w:lang w:val="en-GB"/>
              </w:rPr>
            </w:pPr>
            <w:r>
              <w:rPr>
                <w:rFonts w:ascii="Arial" w:hAnsi="Arial" w:cs="Arial"/>
                <w:sz w:val="20"/>
                <w:szCs w:val="20"/>
                <w:lang w:val="en-GB"/>
              </w:rPr>
              <w:t>C</w:t>
            </w:r>
            <w:r w:rsidRPr="00C37A99">
              <w:rPr>
                <w:rFonts w:ascii="Arial" w:hAnsi="Arial" w:cs="Arial"/>
                <w:sz w:val="20"/>
                <w:szCs w:val="20"/>
                <w:lang w:val="en-GB"/>
              </w:rPr>
              <w:t>ompany (legal name)</w:t>
            </w:r>
          </w:p>
        </w:tc>
        <w:tc>
          <w:tcPr>
            <w:tcW w:w="5103" w:type="dxa"/>
          </w:tcPr>
          <w:p w14:paraId="001A1DCD" w14:textId="77777777" w:rsidR="002173EA" w:rsidRPr="00C37A99" w:rsidRDefault="002173EA" w:rsidP="00A05E65">
            <w:pPr>
              <w:spacing w:line="360" w:lineRule="auto"/>
              <w:rPr>
                <w:rFonts w:ascii="Arial" w:hAnsi="Arial" w:cs="Arial"/>
                <w:sz w:val="20"/>
                <w:szCs w:val="20"/>
                <w:lang w:val="en-GB"/>
              </w:rPr>
            </w:pPr>
          </w:p>
        </w:tc>
      </w:tr>
      <w:tr w:rsidR="002173EA" w:rsidRPr="00C37A99" w14:paraId="2B63FE6C" w14:textId="77777777" w:rsidTr="00A05E65">
        <w:tc>
          <w:tcPr>
            <w:tcW w:w="4890" w:type="dxa"/>
          </w:tcPr>
          <w:p w14:paraId="6A24C710"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Street name and no.</w:t>
            </w:r>
          </w:p>
        </w:tc>
        <w:tc>
          <w:tcPr>
            <w:tcW w:w="5103" w:type="dxa"/>
          </w:tcPr>
          <w:p w14:paraId="1FF5950E" w14:textId="77777777" w:rsidR="002173EA" w:rsidRPr="00C37A99" w:rsidRDefault="002173EA" w:rsidP="00A05E65">
            <w:pPr>
              <w:spacing w:line="360" w:lineRule="auto"/>
              <w:rPr>
                <w:rFonts w:ascii="Arial" w:hAnsi="Arial" w:cs="Arial"/>
                <w:sz w:val="20"/>
                <w:szCs w:val="20"/>
                <w:lang w:val="en-GB"/>
              </w:rPr>
            </w:pPr>
          </w:p>
        </w:tc>
      </w:tr>
      <w:tr w:rsidR="002173EA" w:rsidRPr="00C37A99" w14:paraId="347BDD09" w14:textId="77777777" w:rsidTr="00A05E65">
        <w:tc>
          <w:tcPr>
            <w:tcW w:w="4890" w:type="dxa"/>
          </w:tcPr>
          <w:p w14:paraId="362441E3"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 xml:space="preserve">City </w:t>
            </w:r>
          </w:p>
        </w:tc>
        <w:tc>
          <w:tcPr>
            <w:tcW w:w="5103" w:type="dxa"/>
          </w:tcPr>
          <w:p w14:paraId="28007456" w14:textId="77777777" w:rsidR="002173EA" w:rsidRPr="00C37A99" w:rsidRDefault="002173EA" w:rsidP="00A05E65">
            <w:pPr>
              <w:spacing w:line="360" w:lineRule="auto"/>
              <w:rPr>
                <w:rFonts w:ascii="Arial" w:hAnsi="Arial" w:cs="Arial"/>
                <w:sz w:val="20"/>
                <w:szCs w:val="20"/>
                <w:lang w:val="en-GB"/>
              </w:rPr>
            </w:pPr>
          </w:p>
        </w:tc>
      </w:tr>
      <w:tr w:rsidR="002173EA" w:rsidRPr="00C37A99" w14:paraId="28586AD4" w14:textId="77777777" w:rsidTr="00A05E65">
        <w:tc>
          <w:tcPr>
            <w:tcW w:w="4890" w:type="dxa"/>
          </w:tcPr>
          <w:p w14:paraId="103915EB"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 xml:space="preserve">Country </w:t>
            </w:r>
          </w:p>
        </w:tc>
        <w:tc>
          <w:tcPr>
            <w:tcW w:w="5103" w:type="dxa"/>
          </w:tcPr>
          <w:p w14:paraId="790AA492" w14:textId="77777777" w:rsidR="002173EA" w:rsidRPr="00C37A99" w:rsidRDefault="002173EA" w:rsidP="00A05E65">
            <w:pPr>
              <w:spacing w:line="360" w:lineRule="auto"/>
              <w:rPr>
                <w:rFonts w:ascii="Arial" w:hAnsi="Arial" w:cs="Arial"/>
                <w:sz w:val="20"/>
                <w:szCs w:val="20"/>
                <w:lang w:val="en-GB"/>
              </w:rPr>
            </w:pPr>
          </w:p>
        </w:tc>
      </w:tr>
      <w:tr w:rsidR="002173EA" w:rsidRPr="00C37A99" w14:paraId="78AA85D4" w14:textId="77777777" w:rsidTr="00A05E65">
        <w:tc>
          <w:tcPr>
            <w:tcW w:w="4890" w:type="dxa"/>
          </w:tcPr>
          <w:p w14:paraId="25230807"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Phone no.</w:t>
            </w:r>
          </w:p>
        </w:tc>
        <w:tc>
          <w:tcPr>
            <w:tcW w:w="5103" w:type="dxa"/>
          </w:tcPr>
          <w:p w14:paraId="4BF7B368" w14:textId="77777777" w:rsidR="002173EA" w:rsidRPr="00C37A99" w:rsidRDefault="002173EA" w:rsidP="00A05E65">
            <w:pPr>
              <w:spacing w:line="360" w:lineRule="auto"/>
              <w:rPr>
                <w:rFonts w:ascii="Arial" w:hAnsi="Arial" w:cs="Arial"/>
                <w:sz w:val="20"/>
                <w:szCs w:val="20"/>
                <w:lang w:val="en-GB"/>
              </w:rPr>
            </w:pPr>
          </w:p>
        </w:tc>
      </w:tr>
      <w:tr w:rsidR="002173EA" w:rsidRPr="00C37A99" w14:paraId="34C13DBD" w14:textId="77777777" w:rsidTr="00A05E65">
        <w:tc>
          <w:tcPr>
            <w:tcW w:w="4890" w:type="dxa"/>
          </w:tcPr>
          <w:p w14:paraId="40DD092E" w14:textId="77777777" w:rsidR="002173EA" w:rsidRPr="00C37A99" w:rsidRDefault="002173EA" w:rsidP="00A05E65">
            <w:pPr>
              <w:spacing w:line="360" w:lineRule="auto"/>
              <w:rPr>
                <w:rFonts w:ascii="Arial" w:hAnsi="Arial" w:cs="Arial"/>
                <w:sz w:val="20"/>
                <w:szCs w:val="20"/>
                <w:lang w:val="de-DE"/>
              </w:rPr>
            </w:pPr>
            <w:r>
              <w:rPr>
                <w:rFonts w:ascii="Arial" w:hAnsi="Arial" w:cs="Arial"/>
                <w:sz w:val="20"/>
                <w:szCs w:val="20"/>
                <w:lang w:val="de-DE"/>
              </w:rPr>
              <w:t>Email</w:t>
            </w:r>
          </w:p>
        </w:tc>
        <w:tc>
          <w:tcPr>
            <w:tcW w:w="5103" w:type="dxa"/>
          </w:tcPr>
          <w:p w14:paraId="7AB60A97" w14:textId="77777777" w:rsidR="002173EA" w:rsidRPr="00C37A99" w:rsidRDefault="002173EA" w:rsidP="00A05E65">
            <w:pPr>
              <w:spacing w:line="360" w:lineRule="auto"/>
              <w:rPr>
                <w:rFonts w:ascii="Arial" w:hAnsi="Arial" w:cs="Arial"/>
                <w:sz w:val="20"/>
                <w:szCs w:val="20"/>
                <w:lang w:val="de-DE"/>
              </w:rPr>
            </w:pPr>
          </w:p>
        </w:tc>
      </w:tr>
      <w:tr w:rsidR="002173EA" w:rsidRPr="00A32675" w14:paraId="698A04A5" w14:textId="77777777" w:rsidTr="00A05E65">
        <w:tc>
          <w:tcPr>
            <w:tcW w:w="4890" w:type="dxa"/>
          </w:tcPr>
          <w:p w14:paraId="746A514D"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Website</w:t>
            </w:r>
          </w:p>
        </w:tc>
        <w:tc>
          <w:tcPr>
            <w:tcW w:w="5103" w:type="dxa"/>
          </w:tcPr>
          <w:p w14:paraId="2DBDE86A" w14:textId="77777777" w:rsidR="002173EA" w:rsidRPr="00A32675" w:rsidRDefault="002173EA" w:rsidP="00A05E65">
            <w:pPr>
              <w:spacing w:line="360" w:lineRule="auto"/>
              <w:rPr>
                <w:rFonts w:ascii="Arial" w:hAnsi="Arial" w:cs="Arial"/>
                <w:sz w:val="20"/>
                <w:szCs w:val="20"/>
                <w:lang w:val="en-GB"/>
              </w:rPr>
            </w:pPr>
          </w:p>
        </w:tc>
      </w:tr>
      <w:tr w:rsidR="002173EA" w:rsidRPr="00C37A99" w14:paraId="3BB215D5" w14:textId="77777777" w:rsidTr="00A05E65">
        <w:tc>
          <w:tcPr>
            <w:tcW w:w="4890" w:type="dxa"/>
          </w:tcPr>
          <w:p w14:paraId="7BE7E7B4" w14:textId="77777777" w:rsidR="002173EA" w:rsidRPr="00C37A99" w:rsidRDefault="006B6C49" w:rsidP="00A05E65">
            <w:pPr>
              <w:spacing w:line="360" w:lineRule="auto"/>
              <w:rPr>
                <w:rFonts w:ascii="Arial" w:hAnsi="Arial" w:cs="Arial"/>
                <w:sz w:val="20"/>
                <w:szCs w:val="20"/>
                <w:lang w:val="en-GB"/>
              </w:rPr>
            </w:pPr>
            <w:r>
              <w:rPr>
                <w:rFonts w:ascii="Arial" w:hAnsi="Arial" w:cs="Arial"/>
                <w:sz w:val="20"/>
                <w:szCs w:val="20"/>
                <w:lang w:val="en-GB"/>
              </w:rPr>
              <w:t>Project</w:t>
            </w:r>
            <w:r w:rsidR="002173EA" w:rsidRPr="00C37A99">
              <w:rPr>
                <w:rFonts w:ascii="Arial" w:hAnsi="Arial" w:cs="Arial"/>
                <w:sz w:val="20"/>
                <w:szCs w:val="20"/>
                <w:lang w:val="en-GB"/>
              </w:rPr>
              <w:t xml:space="preserve"> Manager (name)</w:t>
            </w:r>
          </w:p>
        </w:tc>
        <w:tc>
          <w:tcPr>
            <w:tcW w:w="5103" w:type="dxa"/>
          </w:tcPr>
          <w:p w14:paraId="0AB0CCEB" w14:textId="77777777" w:rsidR="002173EA" w:rsidRPr="00C37A99" w:rsidRDefault="002173EA" w:rsidP="00A05E65">
            <w:pPr>
              <w:spacing w:line="360" w:lineRule="auto"/>
              <w:rPr>
                <w:rFonts w:ascii="Arial" w:hAnsi="Arial" w:cs="Arial"/>
                <w:sz w:val="20"/>
                <w:szCs w:val="20"/>
                <w:lang w:val="en-GB"/>
              </w:rPr>
            </w:pPr>
          </w:p>
        </w:tc>
      </w:tr>
      <w:tr w:rsidR="002173EA" w:rsidRPr="00C37A99" w14:paraId="7A7A8E63" w14:textId="77777777" w:rsidTr="00A05E65">
        <w:tc>
          <w:tcPr>
            <w:tcW w:w="4890" w:type="dxa"/>
          </w:tcPr>
          <w:p w14:paraId="39FC6AA4"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Director (Name)</w:t>
            </w:r>
          </w:p>
        </w:tc>
        <w:tc>
          <w:tcPr>
            <w:tcW w:w="5103" w:type="dxa"/>
          </w:tcPr>
          <w:p w14:paraId="2393DC63" w14:textId="77777777" w:rsidR="002173EA" w:rsidRPr="00C37A99" w:rsidRDefault="002173EA" w:rsidP="00A05E65">
            <w:pPr>
              <w:spacing w:line="360" w:lineRule="auto"/>
              <w:rPr>
                <w:rFonts w:ascii="Arial" w:hAnsi="Arial" w:cs="Arial"/>
                <w:sz w:val="20"/>
                <w:szCs w:val="20"/>
                <w:lang w:val="en-GB"/>
              </w:rPr>
            </w:pPr>
          </w:p>
        </w:tc>
      </w:tr>
      <w:tr w:rsidR="002173EA" w:rsidRPr="00621942" w14:paraId="48BC0233" w14:textId="77777777" w:rsidTr="00A05E65">
        <w:tc>
          <w:tcPr>
            <w:tcW w:w="4890" w:type="dxa"/>
          </w:tcPr>
          <w:p w14:paraId="4AB576A8" w14:textId="77777777" w:rsidR="002173EA" w:rsidRPr="00C37A99" w:rsidRDefault="002173EA" w:rsidP="00A05E65">
            <w:pPr>
              <w:spacing w:line="360" w:lineRule="auto"/>
              <w:rPr>
                <w:rFonts w:ascii="Arial" w:hAnsi="Arial" w:cs="Arial"/>
                <w:sz w:val="20"/>
                <w:szCs w:val="20"/>
                <w:lang w:val="en-GB"/>
              </w:rPr>
            </w:pPr>
            <w:r w:rsidRPr="00C37A99">
              <w:rPr>
                <w:rFonts w:ascii="Arial" w:hAnsi="Arial" w:cs="Arial"/>
                <w:sz w:val="20"/>
                <w:szCs w:val="20"/>
                <w:lang w:val="en-GB"/>
              </w:rPr>
              <w:t xml:space="preserve">Other contact (Title </w:t>
            </w:r>
            <w:r>
              <w:rPr>
                <w:rFonts w:ascii="Arial" w:hAnsi="Arial" w:cs="Arial"/>
                <w:sz w:val="20"/>
                <w:szCs w:val="20"/>
                <w:lang w:val="en-GB"/>
              </w:rPr>
              <w:t>and</w:t>
            </w:r>
            <w:r w:rsidRPr="00C37A99">
              <w:rPr>
                <w:rFonts w:ascii="Arial" w:hAnsi="Arial" w:cs="Arial"/>
                <w:sz w:val="20"/>
                <w:szCs w:val="20"/>
                <w:lang w:val="en-GB"/>
              </w:rPr>
              <w:t xml:space="preserve"> Name)</w:t>
            </w:r>
          </w:p>
        </w:tc>
        <w:tc>
          <w:tcPr>
            <w:tcW w:w="5103" w:type="dxa"/>
          </w:tcPr>
          <w:p w14:paraId="2E95ED43" w14:textId="77777777" w:rsidR="002173EA" w:rsidRPr="00A32675" w:rsidRDefault="002173EA" w:rsidP="00A05E65">
            <w:pPr>
              <w:spacing w:line="360" w:lineRule="auto"/>
              <w:rPr>
                <w:rFonts w:ascii="Arial" w:hAnsi="Arial" w:cs="Arial"/>
                <w:sz w:val="20"/>
                <w:szCs w:val="20"/>
                <w:lang w:val="en-GB"/>
              </w:rPr>
            </w:pPr>
          </w:p>
        </w:tc>
      </w:tr>
      <w:tr w:rsidR="002173EA" w:rsidRPr="00621942" w14:paraId="25D26208" w14:textId="77777777" w:rsidTr="00A05E65">
        <w:tc>
          <w:tcPr>
            <w:tcW w:w="4890" w:type="dxa"/>
          </w:tcPr>
          <w:p w14:paraId="6E9A45F8" w14:textId="77777777" w:rsidR="002173EA" w:rsidRDefault="002173EA" w:rsidP="00A05E65">
            <w:pPr>
              <w:autoSpaceDE w:val="0"/>
              <w:autoSpaceDN w:val="0"/>
              <w:adjustRightInd w:val="0"/>
              <w:spacing w:line="360" w:lineRule="auto"/>
              <w:rPr>
                <w:rFonts w:ascii="Arial" w:hAnsi="Arial" w:cs="Arial"/>
                <w:sz w:val="20"/>
                <w:szCs w:val="20"/>
                <w:lang w:val="en-GB"/>
              </w:rPr>
            </w:pPr>
            <w:r>
              <w:rPr>
                <w:rFonts w:ascii="Arial" w:hAnsi="Arial" w:cs="Arial"/>
                <w:sz w:val="20"/>
                <w:szCs w:val="20"/>
                <w:lang w:val="en-GB"/>
              </w:rPr>
              <w:t>Is your company e.g. ISO 26000/50001/14000 certified or SA8000 certified? Please state which.</w:t>
            </w:r>
          </w:p>
        </w:tc>
        <w:tc>
          <w:tcPr>
            <w:tcW w:w="5103" w:type="dxa"/>
          </w:tcPr>
          <w:p w14:paraId="2F7B3CA5" w14:textId="77777777" w:rsidR="002173EA" w:rsidRPr="00A32675" w:rsidRDefault="002173EA" w:rsidP="00A05E65">
            <w:pPr>
              <w:spacing w:line="360" w:lineRule="auto"/>
              <w:rPr>
                <w:rFonts w:ascii="Arial" w:hAnsi="Arial" w:cs="Arial"/>
                <w:sz w:val="20"/>
                <w:szCs w:val="20"/>
                <w:lang w:val="en-GB"/>
              </w:rPr>
            </w:pPr>
          </w:p>
        </w:tc>
      </w:tr>
    </w:tbl>
    <w:p w14:paraId="0977360D" w14:textId="77777777" w:rsidR="002173EA" w:rsidRPr="00F24DD5" w:rsidRDefault="002173EA" w:rsidP="002173EA">
      <w:pPr>
        <w:rPr>
          <w:rFonts w:ascii="Arial" w:hAnsi="Arial" w:cs="Arial"/>
          <w:sz w:val="20"/>
          <w:szCs w:val="20"/>
        </w:rPr>
      </w:pPr>
    </w:p>
    <w:p w14:paraId="3D61585B" w14:textId="77777777" w:rsidR="002173EA" w:rsidRPr="00626056" w:rsidRDefault="002173EA" w:rsidP="002173EA">
      <w:pPr>
        <w:autoSpaceDE w:val="0"/>
        <w:autoSpaceDN w:val="0"/>
        <w:adjustRightInd w:val="0"/>
        <w:rPr>
          <w:rFonts w:ascii="Arial" w:hAnsi="Arial" w:cs="Arial"/>
          <w:b/>
          <w:caps/>
          <w:sz w:val="20"/>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6"/>
        <w:gridCol w:w="1956"/>
        <w:gridCol w:w="2209"/>
      </w:tblGrid>
      <w:tr w:rsidR="002173EA" w:rsidRPr="00D45693" w14:paraId="17970482" w14:textId="77777777" w:rsidTr="00A05E65">
        <w:tc>
          <w:tcPr>
            <w:tcW w:w="10031" w:type="dxa"/>
            <w:gridSpan w:val="5"/>
            <w:shd w:val="pct10" w:color="auto" w:fill="FFFFFF"/>
          </w:tcPr>
          <w:p w14:paraId="5A876769"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References</w:t>
            </w:r>
          </w:p>
        </w:tc>
      </w:tr>
      <w:tr w:rsidR="002173EA" w:rsidRPr="00D45693" w14:paraId="161FE7DC" w14:textId="77777777" w:rsidTr="00A05E65">
        <w:tc>
          <w:tcPr>
            <w:tcW w:w="1955" w:type="dxa"/>
            <w:shd w:val="pct10" w:color="auto" w:fill="FFFFFF"/>
          </w:tcPr>
          <w:p w14:paraId="1794AF25"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 xml:space="preserve">Name </w:t>
            </w:r>
            <w:r>
              <w:rPr>
                <w:rFonts w:ascii="Arial" w:hAnsi="Arial" w:cs="Arial"/>
                <w:b/>
                <w:sz w:val="20"/>
                <w:szCs w:val="20"/>
                <w:lang w:val="en-GB"/>
              </w:rPr>
              <w:t>and</w:t>
            </w:r>
            <w:r w:rsidRPr="00D45693">
              <w:rPr>
                <w:rFonts w:ascii="Arial" w:hAnsi="Arial" w:cs="Arial"/>
                <w:b/>
                <w:sz w:val="20"/>
                <w:szCs w:val="20"/>
                <w:lang w:val="en-GB"/>
              </w:rPr>
              <w:t xml:space="preserve"> country of customer</w:t>
            </w:r>
          </w:p>
        </w:tc>
        <w:tc>
          <w:tcPr>
            <w:tcW w:w="1955" w:type="dxa"/>
            <w:shd w:val="pct10" w:color="auto" w:fill="FFFFFF"/>
          </w:tcPr>
          <w:p w14:paraId="3E0FCF98"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Type of contract</w:t>
            </w:r>
          </w:p>
        </w:tc>
        <w:tc>
          <w:tcPr>
            <w:tcW w:w="1956" w:type="dxa"/>
            <w:shd w:val="pct10" w:color="auto" w:fill="FFFFFF"/>
          </w:tcPr>
          <w:p w14:paraId="7F9BDA0C"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Value</w:t>
            </w:r>
          </w:p>
        </w:tc>
        <w:tc>
          <w:tcPr>
            <w:tcW w:w="1956" w:type="dxa"/>
            <w:shd w:val="pct10" w:color="auto" w:fill="FFFFFF"/>
          </w:tcPr>
          <w:p w14:paraId="19090AC7"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Contact name</w:t>
            </w:r>
          </w:p>
        </w:tc>
        <w:tc>
          <w:tcPr>
            <w:tcW w:w="2209" w:type="dxa"/>
            <w:shd w:val="pct10" w:color="auto" w:fill="FFFFFF"/>
          </w:tcPr>
          <w:p w14:paraId="0AEF370F" w14:textId="77777777" w:rsidR="002173EA" w:rsidRPr="00D45693" w:rsidRDefault="002173EA" w:rsidP="00A05E65">
            <w:pPr>
              <w:autoSpaceDE w:val="0"/>
              <w:autoSpaceDN w:val="0"/>
              <w:adjustRightInd w:val="0"/>
              <w:jc w:val="center"/>
              <w:rPr>
                <w:rFonts w:ascii="Arial" w:hAnsi="Arial" w:cs="Arial"/>
                <w:b/>
                <w:sz w:val="20"/>
                <w:szCs w:val="20"/>
                <w:lang w:val="en-GB"/>
              </w:rPr>
            </w:pPr>
            <w:r w:rsidRPr="00D45693">
              <w:rPr>
                <w:rFonts w:ascii="Arial" w:hAnsi="Arial" w:cs="Arial"/>
                <w:b/>
                <w:sz w:val="20"/>
                <w:szCs w:val="20"/>
                <w:lang w:val="en-GB"/>
              </w:rPr>
              <w:t xml:space="preserve">Phone and </w:t>
            </w:r>
            <w:r>
              <w:rPr>
                <w:rFonts w:ascii="Arial" w:hAnsi="Arial" w:cs="Arial"/>
                <w:b/>
                <w:sz w:val="20"/>
                <w:szCs w:val="20"/>
                <w:lang w:val="en-GB"/>
              </w:rPr>
              <w:t>e</w:t>
            </w:r>
            <w:r w:rsidRPr="00D45693">
              <w:rPr>
                <w:rFonts w:ascii="Arial" w:hAnsi="Arial" w:cs="Arial"/>
                <w:b/>
                <w:sz w:val="20"/>
                <w:szCs w:val="20"/>
                <w:lang w:val="en-GB"/>
              </w:rPr>
              <w:t>mail</w:t>
            </w:r>
          </w:p>
        </w:tc>
      </w:tr>
      <w:tr w:rsidR="002173EA" w:rsidRPr="00D45693" w14:paraId="4CD207E1" w14:textId="77777777" w:rsidTr="00A05E65">
        <w:tc>
          <w:tcPr>
            <w:tcW w:w="1955" w:type="dxa"/>
          </w:tcPr>
          <w:p w14:paraId="610E993E"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5" w:type="dxa"/>
          </w:tcPr>
          <w:p w14:paraId="0819D3D1"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61DFA8CE"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5C5BC34C"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2209" w:type="dxa"/>
          </w:tcPr>
          <w:p w14:paraId="476019FE"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r>
      <w:tr w:rsidR="002173EA" w:rsidRPr="00D45693" w14:paraId="206FBE0B" w14:textId="77777777" w:rsidTr="00A05E65">
        <w:tc>
          <w:tcPr>
            <w:tcW w:w="1955" w:type="dxa"/>
          </w:tcPr>
          <w:p w14:paraId="30851E14"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5" w:type="dxa"/>
          </w:tcPr>
          <w:p w14:paraId="7DDFA8D9"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085D86E5"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070CAEA0"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2209" w:type="dxa"/>
          </w:tcPr>
          <w:p w14:paraId="0C93E2C8"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r>
      <w:tr w:rsidR="002173EA" w:rsidRPr="00D45693" w14:paraId="45EE4116" w14:textId="77777777" w:rsidTr="00A05E65">
        <w:tc>
          <w:tcPr>
            <w:tcW w:w="1955" w:type="dxa"/>
          </w:tcPr>
          <w:p w14:paraId="79DA65FD"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5" w:type="dxa"/>
          </w:tcPr>
          <w:p w14:paraId="4A878B61"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4CFAD471"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4DB4C279"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2209" w:type="dxa"/>
          </w:tcPr>
          <w:p w14:paraId="2A958A7A"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r>
      <w:tr w:rsidR="002173EA" w:rsidRPr="00D45693" w14:paraId="7678F9BB" w14:textId="77777777" w:rsidTr="00A05E65">
        <w:tc>
          <w:tcPr>
            <w:tcW w:w="1955" w:type="dxa"/>
          </w:tcPr>
          <w:p w14:paraId="6043CFDE"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5" w:type="dxa"/>
          </w:tcPr>
          <w:p w14:paraId="248A608D"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6BA6C016"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1956" w:type="dxa"/>
          </w:tcPr>
          <w:p w14:paraId="7723F50A"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c>
          <w:tcPr>
            <w:tcW w:w="2209" w:type="dxa"/>
          </w:tcPr>
          <w:p w14:paraId="397C73F3" w14:textId="77777777" w:rsidR="002173EA" w:rsidRPr="00D45693" w:rsidRDefault="002173EA" w:rsidP="00CE74BF">
            <w:pPr>
              <w:autoSpaceDE w:val="0"/>
              <w:autoSpaceDN w:val="0"/>
              <w:adjustRightInd w:val="0"/>
              <w:spacing w:line="480" w:lineRule="auto"/>
              <w:rPr>
                <w:rFonts w:ascii="Arial" w:hAnsi="Arial" w:cs="Arial"/>
                <w:sz w:val="20"/>
                <w:szCs w:val="20"/>
                <w:lang w:val="en-GB"/>
              </w:rPr>
            </w:pPr>
          </w:p>
        </w:tc>
      </w:tr>
    </w:tbl>
    <w:p w14:paraId="46402F22" w14:textId="77777777" w:rsidR="00866022" w:rsidRDefault="00866022" w:rsidP="00D847FB">
      <w:pPr>
        <w:autoSpaceDE w:val="0"/>
        <w:autoSpaceDN w:val="0"/>
        <w:adjustRightInd w:val="0"/>
        <w:rPr>
          <w:rFonts w:ascii="Arial" w:hAnsi="Arial" w:cs="Arial"/>
          <w:sz w:val="20"/>
          <w:szCs w:val="20"/>
          <w:lang w:val="en-GB"/>
        </w:rPr>
      </w:pPr>
    </w:p>
    <w:p w14:paraId="2BCBEA60" w14:textId="77777777" w:rsidR="00F24DD5" w:rsidRDefault="00F24DD5" w:rsidP="00D847FB">
      <w:pPr>
        <w:autoSpaceDE w:val="0"/>
        <w:autoSpaceDN w:val="0"/>
        <w:adjustRightInd w:val="0"/>
        <w:rPr>
          <w:rFonts w:ascii="Arial" w:hAnsi="Arial" w:cs="Arial"/>
          <w:sz w:val="20"/>
          <w:szCs w:val="20"/>
          <w:lang w:val="en-GB"/>
        </w:rPr>
      </w:pPr>
    </w:p>
    <w:p w14:paraId="016D7FB4" w14:textId="77777777" w:rsidR="00F24DD5" w:rsidRDefault="00F24DD5" w:rsidP="00D847FB">
      <w:pPr>
        <w:autoSpaceDE w:val="0"/>
        <w:autoSpaceDN w:val="0"/>
        <w:adjustRightInd w:val="0"/>
        <w:rPr>
          <w:rFonts w:ascii="Arial" w:hAnsi="Arial" w:cs="Arial"/>
          <w:sz w:val="20"/>
          <w:szCs w:val="20"/>
          <w:lang w:val="en-GB"/>
        </w:rPr>
      </w:pPr>
    </w:p>
    <w:p w14:paraId="121AB1FD" w14:textId="77777777" w:rsidR="00F24DD5" w:rsidRDefault="00F24DD5" w:rsidP="00D847FB">
      <w:pPr>
        <w:autoSpaceDE w:val="0"/>
        <w:autoSpaceDN w:val="0"/>
        <w:adjustRightInd w:val="0"/>
        <w:rPr>
          <w:rFonts w:ascii="Arial" w:hAnsi="Arial" w:cs="Arial"/>
          <w:sz w:val="20"/>
          <w:szCs w:val="20"/>
          <w:lang w:val="en-GB"/>
        </w:rPr>
      </w:pPr>
    </w:p>
    <w:p w14:paraId="7D37898F" w14:textId="77777777" w:rsidR="00F24DD5" w:rsidRDefault="00F24DD5" w:rsidP="00D847FB">
      <w:pPr>
        <w:autoSpaceDE w:val="0"/>
        <w:autoSpaceDN w:val="0"/>
        <w:adjustRightInd w:val="0"/>
        <w:rPr>
          <w:rFonts w:ascii="Arial" w:hAnsi="Arial" w:cs="Arial"/>
          <w:sz w:val="20"/>
          <w:szCs w:val="20"/>
          <w:lang w:val="en-GB"/>
        </w:rPr>
      </w:pPr>
    </w:p>
    <w:p w14:paraId="1CA7D9E6" w14:textId="77777777" w:rsidR="00F24DD5" w:rsidRDefault="00F24DD5" w:rsidP="00D847FB">
      <w:pPr>
        <w:autoSpaceDE w:val="0"/>
        <w:autoSpaceDN w:val="0"/>
        <w:adjustRightInd w:val="0"/>
        <w:rPr>
          <w:rFonts w:ascii="Arial" w:hAnsi="Arial" w:cs="Arial"/>
          <w:sz w:val="20"/>
          <w:szCs w:val="20"/>
          <w:lang w:val="en-GB"/>
        </w:rPr>
      </w:pPr>
    </w:p>
    <w:p w14:paraId="4DD8E158" w14:textId="77777777" w:rsidR="00F24DD5" w:rsidRDefault="00F24DD5" w:rsidP="00D847FB">
      <w:pPr>
        <w:autoSpaceDE w:val="0"/>
        <w:autoSpaceDN w:val="0"/>
        <w:adjustRightInd w:val="0"/>
        <w:rPr>
          <w:rFonts w:ascii="Arial" w:hAnsi="Arial" w:cs="Arial"/>
          <w:sz w:val="20"/>
          <w:szCs w:val="20"/>
          <w:lang w:val="en-GB"/>
        </w:rPr>
      </w:pPr>
    </w:p>
    <w:p w14:paraId="6F1D30B2" w14:textId="77777777" w:rsidR="00F24DD5" w:rsidRDefault="00F24DD5" w:rsidP="00D847FB">
      <w:pPr>
        <w:autoSpaceDE w:val="0"/>
        <w:autoSpaceDN w:val="0"/>
        <w:adjustRightInd w:val="0"/>
        <w:rPr>
          <w:rFonts w:ascii="Arial" w:hAnsi="Arial" w:cs="Arial"/>
          <w:sz w:val="20"/>
          <w:szCs w:val="20"/>
          <w:lang w:val="en-GB"/>
        </w:rPr>
      </w:pPr>
    </w:p>
    <w:p w14:paraId="720DB559" w14:textId="77777777" w:rsidR="00F24DD5" w:rsidRDefault="00F24DD5" w:rsidP="00D847FB">
      <w:pPr>
        <w:autoSpaceDE w:val="0"/>
        <w:autoSpaceDN w:val="0"/>
        <w:adjustRightInd w:val="0"/>
        <w:rPr>
          <w:rFonts w:ascii="Arial" w:hAnsi="Arial" w:cs="Arial"/>
          <w:sz w:val="20"/>
          <w:szCs w:val="20"/>
          <w:lang w:val="en-GB"/>
        </w:rPr>
      </w:pPr>
    </w:p>
    <w:p w14:paraId="0FF235F1" w14:textId="77777777" w:rsidR="00F24DD5" w:rsidRDefault="00F24DD5" w:rsidP="00D847FB">
      <w:pPr>
        <w:autoSpaceDE w:val="0"/>
        <w:autoSpaceDN w:val="0"/>
        <w:adjustRightInd w:val="0"/>
        <w:rPr>
          <w:rFonts w:ascii="Arial" w:hAnsi="Arial" w:cs="Arial"/>
          <w:sz w:val="20"/>
          <w:szCs w:val="20"/>
          <w:lang w:val="en-GB"/>
        </w:rPr>
      </w:pPr>
    </w:p>
    <w:p w14:paraId="1B0594C3" w14:textId="77777777" w:rsidR="00F24DD5" w:rsidRDefault="00F24DD5" w:rsidP="00D847FB">
      <w:pPr>
        <w:autoSpaceDE w:val="0"/>
        <w:autoSpaceDN w:val="0"/>
        <w:adjustRightInd w:val="0"/>
        <w:rPr>
          <w:rFonts w:ascii="Arial" w:hAnsi="Arial" w:cs="Arial"/>
          <w:sz w:val="20"/>
          <w:szCs w:val="20"/>
          <w:lang w:val="en-GB"/>
        </w:rPr>
      </w:pPr>
    </w:p>
    <w:p w14:paraId="7659AA11" w14:textId="77777777" w:rsidR="00F24DD5" w:rsidRDefault="00F24DD5" w:rsidP="00D847FB">
      <w:pPr>
        <w:autoSpaceDE w:val="0"/>
        <w:autoSpaceDN w:val="0"/>
        <w:adjustRightInd w:val="0"/>
        <w:rPr>
          <w:rFonts w:ascii="Arial" w:hAnsi="Arial" w:cs="Arial"/>
          <w:sz w:val="20"/>
          <w:szCs w:val="20"/>
          <w:lang w:val="en-GB"/>
        </w:rPr>
      </w:pPr>
    </w:p>
    <w:p w14:paraId="30C86FB6" w14:textId="77777777" w:rsidR="00F24DD5" w:rsidRDefault="00F24DD5" w:rsidP="00D847FB">
      <w:pPr>
        <w:autoSpaceDE w:val="0"/>
        <w:autoSpaceDN w:val="0"/>
        <w:adjustRightInd w:val="0"/>
        <w:rPr>
          <w:rFonts w:ascii="Arial" w:hAnsi="Arial" w:cs="Arial"/>
          <w:sz w:val="20"/>
          <w:szCs w:val="20"/>
          <w:lang w:val="en-GB"/>
        </w:rPr>
      </w:pPr>
    </w:p>
    <w:p w14:paraId="049A1F39" w14:textId="77777777" w:rsidR="00F24DD5" w:rsidRDefault="00F24DD5" w:rsidP="00D847FB">
      <w:pPr>
        <w:autoSpaceDE w:val="0"/>
        <w:autoSpaceDN w:val="0"/>
        <w:adjustRightInd w:val="0"/>
        <w:rPr>
          <w:rFonts w:ascii="Arial" w:hAnsi="Arial" w:cs="Arial"/>
          <w:sz w:val="20"/>
          <w:szCs w:val="20"/>
          <w:lang w:val="en-GB"/>
        </w:rPr>
      </w:pPr>
    </w:p>
    <w:p w14:paraId="223D7EB8" w14:textId="77777777" w:rsidR="00F24DD5" w:rsidRDefault="00F24DD5" w:rsidP="00D847FB">
      <w:pPr>
        <w:autoSpaceDE w:val="0"/>
        <w:autoSpaceDN w:val="0"/>
        <w:adjustRightInd w:val="0"/>
        <w:rPr>
          <w:rFonts w:ascii="Arial" w:hAnsi="Arial" w:cs="Arial"/>
          <w:sz w:val="20"/>
          <w:szCs w:val="20"/>
          <w:lang w:val="en-GB"/>
        </w:rPr>
      </w:pPr>
    </w:p>
    <w:p w14:paraId="4082F3E6" w14:textId="77777777" w:rsidR="00F24DD5" w:rsidRDefault="00F24DD5" w:rsidP="00D847FB">
      <w:pPr>
        <w:autoSpaceDE w:val="0"/>
        <w:autoSpaceDN w:val="0"/>
        <w:adjustRightInd w:val="0"/>
        <w:rPr>
          <w:rFonts w:ascii="Arial" w:hAnsi="Arial" w:cs="Arial"/>
          <w:sz w:val="20"/>
          <w:szCs w:val="20"/>
          <w:lang w:val="en-GB"/>
        </w:rPr>
      </w:pPr>
    </w:p>
    <w:p w14:paraId="1F5CB0F7" w14:textId="77777777" w:rsidR="00F24DD5" w:rsidRDefault="00F24DD5" w:rsidP="00D847FB">
      <w:pPr>
        <w:autoSpaceDE w:val="0"/>
        <w:autoSpaceDN w:val="0"/>
        <w:adjustRightInd w:val="0"/>
        <w:rPr>
          <w:rFonts w:ascii="Arial" w:hAnsi="Arial" w:cs="Arial"/>
          <w:sz w:val="20"/>
          <w:szCs w:val="20"/>
          <w:lang w:val="en-GB"/>
        </w:rPr>
      </w:pPr>
    </w:p>
    <w:p w14:paraId="3D435410" w14:textId="77777777" w:rsidR="00F24DD5" w:rsidRDefault="00F24DD5" w:rsidP="00D847FB">
      <w:pPr>
        <w:autoSpaceDE w:val="0"/>
        <w:autoSpaceDN w:val="0"/>
        <w:adjustRightInd w:val="0"/>
        <w:rPr>
          <w:rFonts w:ascii="Arial" w:hAnsi="Arial" w:cs="Arial"/>
          <w:sz w:val="20"/>
          <w:szCs w:val="20"/>
          <w:lang w:val="en-GB"/>
        </w:rPr>
      </w:pPr>
    </w:p>
    <w:p w14:paraId="2B109031" w14:textId="77777777" w:rsidR="00F24DD5" w:rsidRDefault="00F24DD5" w:rsidP="00D847FB">
      <w:pPr>
        <w:autoSpaceDE w:val="0"/>
        <w:autoSpaceDN w:val="0"/>
        <w:adjustRightInd w:val="0"/>
        <w:rPr>
          <w:rFonts w:ascii="Arial" w:hAnsi="Arial" w:cs="Arial"/>
          <w:sz w:val="20"/>
          <w:szCs w:val="20"/>
          <w:lang w:val="en-GB"/>
        </w:rPr>
      </w:pPr>
    </w:p>
    <w:p w14:paraId="66E4F25B" w14:textId="77777777" w:rsidR="00F24DD5" w:rsidRDefault="00F24DD5" w:rsidP="00D847FB">
      <w:pPr>
        <w:autoSpaceDE w:val="0"/>
        <w:autoSpaceDN w:val="0"/>
        <w:adjustRightInd w:val="0"/>
        <w:rPr>
          <w:rFonts w:ascii="Arial" w:hAnsi="Arial" w:cs="Arial"/>
          <w:sz w:val="20"/>
          <w:szCs w:val="20"/>
          <w:lang w:val="en-GB"/>
        </w:rPr>
      </w:pPr>
    </w:p>
    <w:p w14:paraId="46175860" w14:textId="77777777" w:rsidR="00F24DD5" w:rsidRDefault="00F24DD5" w:rsidP="00D847FB">
      <w:pPr>
        <w:autoSpaceDE w:val="0"/>
        <w:autoSpaceDN w:val="0"/>
        <w:adjustRightInd w:val="0"/>
        <w:rPr>
          <w:rFonts w:ascii="Arial" w:hAnsi="Arial" w:cs="Arial"/>
          <w:sz w:val="20"/>
          <w:szCs w:val="20"/>
          <w:lang w:val="en-GB"/>
        </w:rPr>
      </w:pPr>
    </w:p>
    <w:p w14:paraId="69FF30A2" w14:textId="77777777" w:rsidR="00F24DD5" w:rsidRDefault="00F24DD5" w:rsidP="00D847FB">
      <w:pPr>
        <w:autoSpaceDE w:val="0"/>
        <w:autoSpaceDN w:val="0"/>
        <w:adjustRightInd w:val="0"/>
        <w:rPr>
          <w:rFonts w:ascii="Arial" w:hAnsi="Arial" w:cs="Arial"/>
          <w:sz w:val="20"/>
          <w:szCs w:val="20"/>
          <w:lang w:val="en-GB"/>
        </w:rPr>
      </w:pPr>
    </w:p>
    <w:p w14:paraId="700D2476" w14:textId="77777777" w:rsidR="00F24DD5" w:rsidRDefault="00F24DD5" w:rsidP="00D847FB">
      <w:pPr>
        <w:autoSpaceDE w:val="0"/>
        <w:autoSpaceDN w:val="0"/>
        <w:adjustRightInd w:val="0"/>
        <w:rPr>
          <w:rFonts w:ascii="Arial" w:hAnsi="Arial" w:cs="Arial"/>
          <w:sz w:val="20"/>
          <w:szCs w:val="20"/>
          <w:lang w:val="en-GB"/>
        </w:rPr>
      </w:pPr>
    </w:p>
    <w:p w14:paraId="0C95E0FB" w14:textId="77777777" w:rsidR="00F24DD5" w:rsidRDefault="00F24DD5" w:rsidP="00D847FB">
      <w:pPr>
        <w:autoSpaceDE w:val="0"/>
        <w:autoSpaceDN w:val="0"/>
        <w:adjustRightInd w:val="0"/>
        <w:rPr>
          <w:rFonts w:ascii="Arial" w:hAnsi="Arial" w:cs="Arial"/>
          <w:sz w:val="20"/>
          <w:szCs w:val="20"/>
          <w:lang w:val="en-GB"/>
        </w:rPr>
      </w:pPr>
    </w:p>
    <w:p w14:paraId="1BC1BBEC" w14:textId="77777777" w:rsidR="00F24DD5" w:rsidRDefault="00F24DD5" w:rsidP="00D847FB">
      <w:pPr>
        <w:autoSpaceDE w:val="0"/>
        <w:autoSpaceDN w:val="0"/>
        <w:adjustRightInd w:val="0"/>
        <w:rPr>
          <w:rFonts w:ascii="Arial" w:hAnsi="Arial" w:cs="Arial"/>
          <w:sz w:val="20"/>
          <w:szCs w:val="20"/>
          <w:lang w:val="en-GB"/>
        </w:rPr>
      </w:pPr>
    </w:p>
    <w:p w14:paraId="7929FC06" w14:textId="77777777" w:rsidR="00F24DD5" w:rsidRDefault="00F24DD5" w:rsidP="00D847FB">
      <w:pPr>
        <w:autoSpaceDE w:val="0"/>
        <w:autoSpaceDN w:val="0"/>
        <w:adjustRightInd w:val="0"/>
        <w:rPr>
          <w:rFonts w:ascii="Arial" w:hAnsi="Arial" w:cs="Arial"/>
          <w:sz w:val="20"/>
          <w:szCs w:val="20"/>
          <w:lang w:val="en-GB"/>
        </w:rPr>
      </w:pPr>
    </w:p>
    <w:p w14:paraId="20CE13B3" w14:textId="77777777" w:rsidR="00F24DD5" w:rsidRDefault="00F24DD5" w:rsidP="00D847FB">
      <w:pPr>
        <w:autoSpaceDE w:val="0"/>
        <w:autoSpaceDN w:val="0"/>
        <w:adjustRightInd w:val="0"/>
        <w:rPr>
          <w:rFonts w:ascii="Arial" w:hAnsi="Arial" w:cs="Arial"/>
          <w:sz w:val="20"/>
          <w:szCs w:val="20"/>
          <w:lang w:val="en-GB"/>
        </w:rPr>
      </w:pPr>
    </w:p>
    <w:p w14:paraId="275D18AC" w14:textId="77777777" w:rsidR="00866022" w:rsidRDefault="00866022" w:rsidP="00D847FB">
      <w:pPr>
        <w:autoSpaceDE w:val="0"/>
        <w:autoSpaceDN w:val="0"/>
        <w:adjustRightInd w:val="0"/>
        <w:rPr>
          <w:rFonts w:ascii="Arial" w:hAnsi="Arial" w:cs="Arial"/>
          <w:sz w:val="20"/>
          <w:szCs w:val="20"/>
          <w:lang w:val="en-GB"/>
        </w:rPr>
      </w:pPr>
    </w:p>
    <w:p w14:paraId="398858D9" w14:textId="77777777" w:rsidR="00866022" w:rsidRDefault="00866022" w:rsidP="00D847FB">
      <w:pPr>
        <w:autoSpaceDE w:val="0"/>
        <w:autoSpaceDN w:val="0"/>
        <w:adjustRightInd w:val="0"/>
        <w:rPr>
          <w:rFonts w:ascii="Arial" w:hAnsi="Arial" w:cs="Arial"/>
          <w:sz w:val="20"/>
          <w:szCs w:val="20"/>
          <w:lang w:val="en-GB"/>
        </w:rPr>
      </w:pPr>
    </w:p>
    <w:p w14:paraId="3EC558EB" w14:textId="598B26A7" w:rsidR="002173EA" w:rsidRPr="00BF72E9" w:rsidRDefault="002173EA" w:rsidP="00BF72E9">
      <w:pPr>
        <w:rPr>
          <w:rFonts w:ascii="Arial" w:hAnsi="Arial" w:cs="Arial"/>
          <w:sz w:val="18"/>
          <w:szCs w:val="18"/>
          <w:highlight w:val="yellow"/>
          <w:lang w:val="en-GB"/>
        </w:rPr>
      </w:pPr>
      <w:r w:rsidRPr="0B5E53A2">
        <w:rPr>
          <w:rFonts w:ascii="Arial" w:hAnsi="Arial" w:cs="Arial"/>
          <w:sz w:val="20"/>
          <w:szCs w:val="20"/>
          <w:lang w:val="en-GB"/>
        </w:rPr>
        <w:t>After having read your Invitation to Tender no.</w:t>
      </w:r>
      <w:r w:rsidR="00BE7140" w:rsidRPr="0B5E53A2">
        <w:rPr>
          <w:rFonts w:ascii="Arial" w:hAnsi="Arial" w:cs="Arial"/>
          <w:sz w:val="20"/>
          <w:szCs w:val="20"/>
          <w:lang w:val="en-GB"/>
        </w:rPr>
        <w:t xml:space="preserve"> …………………………</w:t>
      </w:r>
      <w:r w:rsidR="00866022" w:rsidRPr="0B5E53A2">
        <w:rPr>
          <w:rFonts w:ascii="Arial" w:hAnsi="Arial" w:cs="Arial"/>
          <w:sz w:val="20"/>
          <w:szCs w:val="20"/>
          <w:lang w:val="en-GB"/>
        </w:rPr>
        <w:t>…...</w:t>
      </w:r>
      <w:r w:rsidRPr="0B5E53A2">
        <w:rPr>
          <w:rFonts w:ascii="Arial" w:hAnsi="Arial" w:cs="Arial"/>
          <w:sz w:val="20"/>
          <w:szCs w:val="20"/>
          <w:lang w:val="en-GB"/>
        </w:rPr>
        <w:t>for</w:t>
      </w:r>
      <w:r w:rsidR="00B47610" w:rsidRPr="0B5E53A2">
        <w:rPr>
          <w:rFonts w:ascii="Arial" w:hAnsi="Arial" w:cs="Arial"/>
          <w:sz w:val="20"/>
          <w:szCs w:val="20"/>
          <w:lang w:val="en-GB"/>
        </w:rPr>
        <w:t xml:space="preserve"> </w:t>
      </w:r>
      <w:r w:rsidR="00BF72E9" w:rsidRPr="0B5E53A2">
        <w:rPr>
          <w:rFonts w:ascii="Arial" w:hAnsi="Arial" w:cs="Arial"/>
          <w:sz w:val="18"/>
          <w:szCs w:val="18"/>
          <w:lang w:val="en-GB"/>
        </w:rPr>
        <w:t xml:space="preserve">Constructing </w:t>
      </w:r>
      <w:r w:rsidR="00F24DD5" w:rsidRPr="0B5E53A2">
        <w:rPr>
          <w:rFonts w:ascii="Arial" w:hAnsi="Arial" w:cs="Arial"/>
          <w:sz w:val="18"/>
          <w:szCs w:val="18"/>
          <w:lang w:val="en-GB"/>
        </w:rPr>
        <w:t>an</w:t>
      </w:r>
      <w:r w:rsidR="00BF72E9" w:rsidRPr="0B5E53A2">
        <w:rPr>
          <w:rFonts w:ascii="Arial" w:hAnsi="Arial" w:cs="Arial"/>
          <w:sz w:val="18"/>
          <w:szCs w:val="18"/>
          <w:lang w:val="en-GB"/>
        </w:rPr>
        <w:t xml:space="preserve"> </w:t>
      </w:r>
      <w:r w:rsidR="00F24DD5">
        <w:rPr>
          <w:rFonts w:ascii="Arial" w:hAnsi="Arial" w:cs="Arial"/>
          <w:sz w:val="18"/>
          <w:szCs w:val="18"/>
          <w:lang w:val="en-GB"/>
        </w:rPr>
        <w:t xml:space="preserve">LPG </w:t>
      </w:r>
      <w:r w:rsidR="00F24DD5" w:rsidRPr="0B5E53A2">
        <w:rPr>
          <w:rFonts w:ascii="Arial" w:hAnsi="Arial" w:cs="Arial"/>
          <w:sz w:val="18"/>
          <w:szCs w:val="18"/>
          <w:lang w:val="en-GB"/>
        </w:rPr>
        <w:t>tanks</w:t>
      </w:r>
      <w:r w:rsidR="00866022" w:rsidRPr="0B5E53A2">
        <w:rPr>
          <w:rFonts w:ascii="Arial" w:hAnsi="Arial" w:cs="Arial"/>
          <w:sz w:val="20"/>
          <w:szCs w:val="20"/>
          <w:lang w:val="en-GB"/>
        </w:rPr>
        <w:t xml:space="preserve">. </w:t>
      </w:r>
      <w:r w:rsidR="00F24DD5">
        <w:rPr>
          <w:rFonts w:ascii="Arial" w:hAnsi="Arial" w:cs="Arial"/>
          <w:sz w:val="20"/>
          <w:szCs w:val="20"/>
          <w:lang w:val="en-GB"/>
        </w:rPr>
        <w:t xml:space="preserve">                               </w:t>
      </w:r>
      <w:r w:rsidRPr="0B5E53A2">
        <w:rPr>
          <w:rFonts w:ascii="Arial" w:hAnsi="Arial" w:cs="Arial"/>
          <w:sz w:val="20"/>
          <w:szCs w:val="20"/>
          <w:lang w:val="en-GB"/>
        </w:rPr>
        <w:t>Dated …………………</w:t>
      </w:r>
      <w:r w:rsidR="00866022" w:rsidRPr="0B5E53A2">
        <w:rPr>
          <w:rFonts w:ascii="Arial" w:hAnsi="Arial" w:cs="Arial"/>
          <w:sz w:val="20"/>
          <w:szCs w:val="20"/>
          <w:lang w:val="en-GB"/>
        </w:rPr>
        <w:t>…...</w:t>
      </w:r>
      <w:r w:rsidRPr="0B5E53A2">
        <w:rPr>
          <w:rFonts w:ascii="Arial" w:hAnsi="Arial" w:cs="Arial"/>
          <w:sz w:val="20"/>
          <w:szCs w:val="20"/>
          <w:lang w:val="en-GB"/>
        </w:rPr>
        <w:t>, and after having examined the Tender Dossier, I/we hereby offer to execute and complete the Contract in conformity with all conditions in the Tender dossier for the sum indicated in our financial proposal. On behalf of the company, we hereby;</w:t>
      </w:r>
    </w:p>
    <w:p w14:paraId="33F11247" w14:textId="77777777" w:rsidR="002173EA" w:rsidRPr="006B6C49" w:rsidRDefault="002173EA" w:rsidP="002173EA">
      <w:pPr>
        <w:autoSpaceDE w:val="0"/>
        <w:autoSpaceDN w:val="0"/>
        <w:adjustRightInd w:val="0"/>
        <w:rPr>
          <w:rFonts w:ascii="Arial" w:hAnsi="Arial" w:cs="Arial"/>
          <w:sz w:val="20"/>
          <w:szCs w:val="20"/>
          <w:lang w:val="en-GB"/>
        </w:rPr>
      </w:pPr>
    </w:p>
    <w:p w14:paraId="1E73B30B" w14:textId="77777777" w:rsidR="002173EA" w:rsidRPr="00583AF7" w:rsidRDefault="002173EA" w:rsidP="002173EA">
      <w:pPr>
        <w:autoSpaceDE w:val="0"/>
        <w:autoSpaceDN w:val="0"/>
        <w:adjustRightInd w:val="0"/>
        <w:ind w:left="360"/>
        <w:rPr>
          <w:rFonts w:ascii="Arial" w:hAnsi="Arial" w:cs="Arial"/>
          <w:sz w:val="20"/>
          <w:szCs w:val="20"/>
          <w:lang w:val="en-GB"/>
        </w:rPr>
      </w:pPr>
    </w:p>
    <w:p w14:paraId="57A88230" w14:textId="77777777" w:rsidR="002173EA" w:rsidRDefault="002173EA" w:rsidP="002173EA">
      <w:pPr>
        <w:numPr>
          <w:ilvl w:val="0"/>
          <w:numId w:val="1"/>
        </w:numPr>
        <w:autoSpaceDE w:val="0"/>
        <w:autoSpaceDN w:val="0"/>
        <w:adjustRightInd w:val="0"/>
        <w:rPr>
          <w:rFonts w:ascii="Arial" w:hAnsi="Arial" w:cs="Arial"/>
          <w:sz w:val="20"/>
          <w:szCs w:val="20"/>
          <w:lang w:val="en-GB"/>
        </w:rPr>
      </w:pPr>
      <w:r w:rsidRPr="00583AF7">
        <w:rPr>
          <w:rFonts w:ascii="Arial" w:hAnsi="Arial" w:cs="Arial"/>
          <w:sz w:val="20"/>
          <w:szCs w:val="20"/>
          <w:lang w:val="en-GB"/>
        </w:rPr>
        <w:t>Provided that a contract is issued by the Contracting Authority we hereby commit to furnish any or all items at the price offered and deliver same to the designated points within the delivery time stated above</w:t>
      </w:r>
      <w:r w:rsidRPr="00574832">
        <w:rPr>
          <w:rFonts w:ascii="Arial" w:hAnsi="Arial" w:cs="Arial"/>
          <w:sz w:val="20"/>
          <w:szCs w:val="20"/>
          <w:lang w:val="en-GB"/>
        </w:rPr>
        <w:t>.</w:t>
      </w:r>
    </w:p>
    <w:p w14:paraId="7697596E" w14:textId="77777777" w:rsidR="002173EA" w:rsidRPr="005473B8" w:rsidRDefault="002173EA" w:rsidP="002173EA">
      <w:pPr>
        <w:autoSpaceDE w:val="0"/>
        <w:autoSpaceDN w:val="0"/>
        <w:adjustRightInd w:val="0"/>
        <w:rPr>
          <w:rFonts w:ascii="Arial" w:hAnsi="Arial" w:cs="Arial"/>
          <w:sz w:val="20"/>
          <w:szCs w:val="20"/>
          <w:lang w:val="en-GB"/>
        </w:rPr>
      </w:pPr>
    </w:p>
    <w:p w14:paraId="274EC3AE" w14:textId="77777777" w:rsidR="002173EA" w:rsidRDefault="002173EA" w:rsidP="002173EA">
      <w:pPr>
        <w:numPr>
          <w:ilvl w:val="0"/>
          <w:numId w:val="1"/>
        </w:numPr>
        <w:autoSpaceDE w:val="0"/>
        <w:autoSpaceDN w:val="0"/>
        <w:adjustRightInd w:val="0"/>
        <w:rPr>
          <w:rFonts w:ascii="Arial" w:hAnsi="Arial" w:cs="Arial"/>
          <w:sz w:val="20"/>
          <w:szCs w:val="20"/>
          <w:lang w:val="en-GB"/>
        </w:rPr>
      </w:pPr>
      <w:r>
        <w:rPr>
          <w:rFonts w:ascii="Arial" w:hAnsi="Arial" w:cs="Arial"/>
          <w:sz w:val="20"/>
          <w:szCs w:val="20"/>
          <w:lang w:val="en-GB"/>
        </w:rPr>
        <w:t>C</w:t>
      </w:r>
      <w:r w:rsidRPr="005473B8">
        <w:rPr>
          <w:rFonts w:ascii="Arial" w:hAnsi="Arial" w:cs="Arial"/>
          <w:sz w:val="20"/>
          <w:szCs w:val="20"/>
          <w:lang w:val="en-GB"/>
        </w:rPr>
        <w:t xml:space="preserve">ertify </w:t>
      </w:r>
      <w:r>
        <w:rPr>
          <w:rFonts w:ascii="Arial" w:hAnsi="Arial" w:cs="Arial"/>
          <w:sz w:val="20"/>
          <w:szCs w:val="20"/>
          <w:lang w:val="en-GB"/>
        </w:rPr>
        <w:t xml:space="preserve">and attest </w:t>
      </w:r>
      <w:r w:rsidRPr="005473B8">
        <w:rPr>
          <w:rFonts w:ascii="Arial" w:hAnsi="Arial" w:cs="Arial"/>
          <w:sz w:val="20"/>
          <w:szCs w:val="20"/>
          <w:lang w:val="en-GB"/>
        </w:rPr>
        <w:t xml:space="preserve">that we </w:t>
      </w:r>
      <w:r>
        <w:rPr>
          <w:rFonts w:ascii="Arial" w:hAnsi="Arial" w:cs="Arial"/>
          <w:sz w:val="20"/>
          <w:szCs w:val="20"/>
          <w:lang w:val="en-GB"/>
        </w:rPr>
        <w:t>meet the eligibility criteria of article stated in</w:t>
      </w:r>
      <w:r w:rsidRPr="005473B8">
        <w:rPr>
          <w:rFonts w:ascii="Arial" w:hAnsi="Arial" w:cs="Arial"/>
          <w:sz w:val="20"/>
          <w:szCs w:val="20"/>
          <w:lang w:val="en-GB"/>
        </w:rPr>
        <w:t xml:space="preserve"> the </w:t>
      </w:r>
      <w:r>
        <w:rPr>
          <w:rFonts w:ascii="Arial" w:hAnsi="Arial" w:cs="Arial"/>
          <w:sz w:val="20"/>
          <w:szCs w:val="20"/>
          <w:lang w:val="en-GB"/>
        </w:rPr>
        <w:t>I</w:t>
      </w:r>
      <w:r w:rsidRPr="005473B8">
        <w:rPr>
          <w:rFonts w:ascii="Arial" w:hAnsi="Arial" w:cs="Arial"/>
          <w:sz w:val="20"/>
          <w:szCs w:val="20"/>
          <w:lang w:val="en-GB"/>
        </w:rPr>
        <w:t xml:space="preserve">nstructions to </w:t>
      </w:r>
      <w:r>
        <w:rPr>
          <w:rFonts w:ascii="Arial" w:hAnsi="Arial" w:cs="Arial"/>
          <w:sz w:val="20"/>
          <w:szCs w:val="20"/>
          <w:lang w:val="en-GB"/>
        </w:rPr>
        <w:t>T</w:t>
      </w:r>
      <w:r w:rsidRPr="005473B8">
        <w:rPr>
          <w:rFonts w:ascii="Arial" w:hAnsi="Arial" w:cs="Arial"/>
          <w:sz w:val="20"/>
          <w:szCs w:val="20"/>
          <w:lang w:val="en-GB"/>
        </w:rPr>
        <w:t xml:space="preserve">enderers. </w:t>
      </w:r>
    </w:p>
    <w:p w14:paraId="13B5A149" w14:textId="77777777" w:rsidR="002173EA" w:rsidRPr="005C59E8" w:rsidRDefault="002173EA" w:rsidP="002173EA">
      <w:pPr>
        <w:autoSpaceDE w:val="0"/>
        <w:autoSpaceDN w:val="0"/>
        <w:adjustRightInd w:val="0"/>
        <w:rPr>
          <w:rFonts w:ascii="Arial" w:hAnsi="Arial" w:cs="Arial"/>
          <w:sz w:val="20"/>
          <w:szCs w:val="20"/>
          <w:lang w:val="en-GB"/>
        </w:rPr>
      </w:pPr>
    </w:p>
    <w:p w14:paraId="285C26D1" w14:textId="667E6E25" w:rsidR="002173EA" w:rsidRDefault="002173EA" w:rsidP="002173EA">
      <w:pPr>
        <w:autoSpaceDE w:val="0"/>
        <w:autoSpaceDN w:val="0"/>
        <w:adjustRightInd w:val="0"/>
        <w:ind w:left="720"/>
        <w:rPr>
          <w:rFonts w:ascii="Arial" w:hAnsi="Arial" w:cs="Arial"/>
          <w:sz w:val="20"/>
          <w:szCs w:val="20"/>
          <w:lang w:val="en-GB"/>
        </w:rPr>
      </w:pPr>
    </w:p>
    <w:p w14:paraId="7249D9C5" w14:textId="77777777" w:rsidR="002173EA" w:rsidRDefault="002173EA" w:rsidP="002173EA">
      <w:pPr>
        <w:autoSpaceDE w:val="0"/>
        <w:autoSpaceDN w:val="0"/>
        <w:adjustRightInd w:val="0"/>
        <w:ind w:left="360"/>
        <w:rPr>
          <w:rFonts w:ascii="Arial" w:hAnsi="Arial" w:cs="Arial"/>
          <w:sz w:val="20"/>
          <w:szCs w:val="20"/>
          <w:lang w:val="en-GB"/>
        </w:rPr>
      </w:pPr>
      <w:r>
        <w:rPr>
          <w:rFonts w:ascii="Arial" w:hAnsi="Arial" w:cs="Arial"/>
          <w:sz w:val="20"/>
          <w:szCs w:val="20"/>
          <w:lang w:val="en-GB"/>
        </w:rPr>
        <w:t>The above declarations will become an integrated part of the contract and misrepresentation will be regarded as grounds for termination.</w:t>
      </w:r>
    </w:p>
    <w:p w14:paraId="16343D1A" w14:textId="77777777" w:rsidR="002173EA" w:rsidRDefault="002173EA" w:rsidP="002173EA">
      <w:pPr>
        <w:ind w:left="360"/>
        <w:rPr>
          <w:rFonts w:ascii="Arial" w:hAnsi="Arial" w:cs="Arial"/>
          <w:color w:val="FF0000"/>
          <w:sz w:val="20"/>
          <w:szCs w:val="20"/>
          <w:lang w:val="en-GB"/>
        </w:rPr>
      </w:pPr>
    </w:p>
    <w:p w14:paraId="6D18BC86" w14:textId="77777777" w:rsidR="002173EA" w:rsidRDefault="002173EA" w:rsidP="002173EA">
      <w:pPr>
        <w:autoSpaceDE w:val="0"/>
        <w:autoSpaceDN w:val="0"/>
        <w:adjustRightInd w:val="0"/>
        <w:ind w:left="360"/>
        <w:rPr>
          <w:rFonts w:ascii="Arial" w:hAnsi="Arial" w:cs="Arial"/>
          <w:sz w:val="20"/>
          <w:szCs w:val="20"/>
          <w:lang w:val="en-GB"/>
        </w:rPr>
      </w:pPr>
    </w:p>
    <w:p w14:paraId="690555B7" w14:textId="77777777" w:rsidR="002173EA" w:rsidRPr="005C59E8" w:rsidRDefault="002173EA" w:rsidP="002173EA">
      <w:pPr>
        <w:autoSpaceDE w:val="0"/>
        <w:autoSpaceDN w:val="0"/>
        <w:adjustRightInd w:val="0"/>
        <w:ind w:left="360"/>
        <w:rPr>
          <w:rFonts w:ascii="Arial" w:hAnsi="Arial" w:cs="Arial"/>
          <w:sz w:val="20"/>
          <w:szCs w:val="20"/>
          <w:lang w:val="en-GB"/>
        </w:rPr>
      </w:pPr>
    </w:p>
    <w:p w14:paraId="0CB64332" w14:textId="77777777" w:rsidR="002173EA" w:rsidRDefault="002173EA" w:rsidP="002173EA">
      <w:pPr>
        <w:autoSpaceDE w:val="0"/>
        <w:autoSpaceDN w:val="0"/>
        <w:adjustRightInd w:val="0"/>
        <w:ind w:left="360"/>
        <w:rPr>
          <w:rFonts w:ascii="Arial" w:hAnsi="Arial" w:cs="Arial"/>
          <w:sz w:val="20"/>
          <w:szCs w:val="20"/>
          <w:lang w:val="en-GB"/>
        </w:rPr>
      </w:pPr>
    </w:p>
    <w:p w14:paraId="473C965A" w14:textId="77777777" w:rsidR="002173EA" w:rsidRDefault="002173EA" w:rsidP="002173EA">
      <w:pPr>
        <w:pBdr>
          <w:bottom w:val="single" w:sz="4" w:space="1" w:color="auto"/>
        </w:pBdr>
        <w:autoSpaceDE w:val="0"/>
        <w:autoSpaceDN w:val="0"/>
        <w:adjustRightInd w:val="0"/>
        <w:rPr>
          <w:rFonts w:ascii="Arial" w:hAnsi="Arial" w:cs="Arial"/>
          <w:sz w:val="20"/>
          <w:szCs w:val="20"/>
          <w:lang w:val="en-GB"/>
        </w:rPr>
      </w:pPr>
      <w:r>
        <w:rPr>
          <w:rFonts w:ascii="Arial" w:hAnsi="Arial" w:cs="Arial"/>
          <w:sz w:val="20"/>
          <w:szCs w:val="20"/>
          <w:lang w:val="en-GB"/>
        </w:rPr>
        <w:t>Signature and stamp:</w:t>
      </w:r>
    </w:p>
    <w:p w14:paraId="7A60D595" w14:textId="77777777" w:rsidR="002173EA" w:rsidRDefault="002173EA" w:rsidP="002173EA">
      <w:pPr>
        <w:pBdr>
          <w:bottom w:val="single" w:sz="4" w:space="1" w:color="auto"/>
        </w:pBdr>
        <w:autoSpaceDE w:val="0"/>
        <w:autoSpaceDN w:val="0"/>
        <w:adjustRightInd w:val="0"/>
        <w:rPr>
          <w:rFonts w:ascii="Arial" w:hAnsi="Arial" w:cs="Arial"/>
          <w:sz w:val="20"/>
          <w:szCs w:val="20"/>
          <w:lang w:val="en-GB"/>
        </w:rPr>
      </w:pPr>
    </w:p>
    <w:p w14:paraId="6FEE9BA1" w14:textId="77777777" w:rsidR="002173EA" w:rsidRDefault="002173EA" w:rsidP="002173EA">
      <w:pPr>
        <w:pBdr>
          <w:bottom w:val="single" w:sz="4" w:space="1" w:color="auto"/>
        </w:pBdr>
        <w:autoSpaceDE w:val="0"/>
        <w:autoSpaceDN w:val="0"/>
        <w:adjustRightInd w:val="0"/>
        <w:rPr>
          <w:rFonts w:ascii="Arial" w:hAnsi="Arial" w:cs="Arial"/>
          <w:sz w:val="20"/>
          <w:szCs w:val="20"/>
          <w:lang w:val="en-GB"/>
        </w:rPr>
      </w:pPr>
    </w:p>
    <w:p w14:paraId="2FD55BE9" w14:textId="77777777" w:rsidR="002173EA" w:rsidRDefault="002173EA" w:rsidP="002173EA">
      <w:pPr>
        <w:autoSpaceDE w:val="0"/>
        <w:autoSpaceDN w:val="0"/>
        <w:adjustRightInd w:val="0"/>
        <w:rPr>
          <w:rFonts w:ascii="Arial" w:hAnsi="Arial" w:cs="Arial"/>
          <w:sz w:val="20"/>
          <w:szCs w:val="20"/>
          <w:lang w:val="en-GB"/>
        </w:rPr>
      </w:pPr>
      <w:r>
        <w:rPr>
          <w:rFonts w:ascii="Arial" w:hAnsi="Arial" w:cs="Arial"/>
          <w:sz w:val="20"/>
          <w:szCs w:val="20"/>
          <w:lang w:val="en-GB"/>
        </w:rPr>
        <w:t xml:space="preserve">Signed by: </w:t>
      </w:r>
    </w:p>
    <w:p w14:paraId="2733CD31" w14:textId="77777777" w:rsidR="002173EA" w:rsidRDefault="002173EA" w:rsidP="002173EA">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2173EA" w14:paraId="1C742FF0" w14:textId="77777777" w:rsidTr="005477C7">
        <w:trPr>
          <w:trHeight w:val="834"/>
        </w:trPr>
        <w:tc>
          <w:tcPr>
            <w:tcW w:w="2451" w:type="dxa"/>
            <w:tcBorders>
              <w:top w:val="single" w:sz="4" w:space="0" w:color="auto"/>
              <w:left w:val="single" w:sz="4" w:space="0" w:color="auto"/>
              <w:bottom w:val="single" w:sz="4" w:space="0" w:color="auto"/>
              <w:right w:val="single" w:sz="4" w:space="0" w:color="auto"/>
            </w:tcBorders>
          </w:tcPr>
          <w:p w14:paraId="09539896" w14:textId="77777777" w:rsidR="002173EA" w:rsidRDefault="002173EA" w:rsidP="00A05E65">
            <w:pPr>
              <w:autoSpaceDE w:val="0"/>
              <w:autoSpaceDN w:val="0"/>
              <w:adjustRightInd w:val="0"/>
              <w:rPr>
                <w:rFonts w:ascii="Arial" w:hAnsi="Arial" w:cs="Arial"/>
                <w:b/>
                <w:sz w:val="20"/>
                <w:szCs w:val="20"/>
                <w:lang w:val="en-GB"/>
              </w:rPr>
            </w:pPr>
            <w:r>
              <w:rPr>
                <w:rFonts w:ascii="Arial" w:hAnsi="Arial" w:cs="Arial"/>
                <w:b/>
                <w:sz w:val="20"/>
                <w:szCs w:val="20"/>
                <w:lang w:val="en-GB"/>
              </w:rPr>
              <w:t>The tenderer</w:t>
            </w:r>
          </w:p>
          <w:p w14:paraId="6711666A" w14:textId="77777777" w:rsidR="002173EA" w:rsidRDefault="002173EA" w:rsidP="00A05E65">
            <w:pPr>
              <w:autoSpaceDE w:val="0"/>
              <w:autoSpaceDN w:val="0"/>
              <w:adjustRightInd w:val="0"/>
              <w:rPr>
                <w:rFonts w:ascii="Arial" w:hAnsi="Arial" w:cs="Arial"/>
                <w:b/>
                <w:sz w:val="20"/>
                <w:szCs w:val="20"/>
                <w:lang w:val="en-GB"/>
              </w:rPr>
            </w:pPr>
          </w:p>
        </w:tc>
        <w:tc>
          <w:tcPr>
            <w:tcW w:w="5397" w:type="dxa"/>
            <w:tcBorders>
              <w:top w:val="single" w:sz="4" w:space="0" w:color="auto"/>
              <w:left w:val="single" w:sz="4" w:space="0" w:color="auto"/>
              <w:bottom w:val="single" w:sz="4" w:space="0" w:color="auto"/>
              <w:right w:val="single" w:sz="4" w:space="0" w:color="auto"/>
            </w:tcBorders>
          </w:tcPr>
          <w:p w14:paraId="2192EBFE" w14:textId="77777777" w:rsidR="002173EA" w:rsidRDefault="002173EA" w:rsidP="00A05E65">
            <w:pPr>
              <w:autoSpaceDE w:val="0"/>
              <w:autoSpaceDN w:val="0"/>
              <w:adjustRightInd w:val="0"/>
              <w:rPr>
                <w:rFonts w:ascii="Arial" w:hAnsi="Arial" w:cs="Arial"/>
                <w:b/>
                <w:sz w:val="20"/>
                <w:szCs w:val="20"/>
                <w:lang w:val="en-GB"/>
              </w:rPr>
            </w:pPr>
          </w:p>
        </w:tc>
      </w:tr>
      <w:tr w:rsidR="002173EA" w14:paraId="5BB3FE64" w14:textId="77777777" w:rsidTr="005477C7">
        <w:trPr>
          <w:trHeight w:val="726"/>
        </w:trPr>
        <w:tc>
          <w:tcPr>
            <w:tcW w:w="2451" w:type="dxa"/>
            <w:tcBorders>
              <w:top w:val="single" w:sz="4" w:space="0" w:color="auto"/>
              <w:left w:val="single" w:sz="4" w:space="0" w:color="auto"/>
              <w:bottom w:val="single" w:sz="4" w:space="0" w:color="auto"/>
              <w:right w:val="single" w:sz="4" w:space="0" w:color="auto"/>
            </w:tcBorders>
          </w:tcPr>
          <w:p w14:paraId="305FDAA9"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Name of the company</w:t>
            </w:r>
          </w:p>
          <w:p w14:paraId="68546261" w14:textId="77777777" w:rsidR="002173EA" w:rsidRDefault="002173EA" w:rsidP="00A05E65">
            <w:pPr>
              <w:autoSpaceDE w:val="0"/>
              <w:autoSpaceDN w:val="0"/>
              <w:adjustRightInd w:val="0"/>
              <w:rPr>
                <w:rFonts w:ascii="Arial" w:hAnsi="Arial" w:cs="Arial"/>
                <w:sz w:val="20"/>
                <w:szCs w:val="20"/>
                <w:lang w:val="en-GB"/>
              </w:rPr>
            </w:pPr>
          </w:p>
        </w:tc>
        <w:tc>
          <w:tcPr>
            <w:tcW w:w="5397" w:type="dxa"/>
            <w:tcBorders>
              <w:top w:val="single" w:sz="4" w:space="0" w:color="auto"/>
              <w:left w:val="single" w:sz="4" w:space="0" w:color="auto"/>
              <w:bottom w:val="single" w:sz="4" w:space="0" w:color="auto"/>
              <w:right w:val="single" w:sz="4" w:space="0" w:color="auto"/>
            </w:tcBorders>
          </w:tcPr>
          <w:p w14:paraId="084F0D0A" w14:textId="77777777" w:rsidR="002173EA" w:rsidRDefault="002173EA" w:rsidP="00A05E65">
            <w:pPr>
              <w:autoSpaceDE w:val="0"/>
              <w:autoSpaceDN w:val="0"/>
              <w:adjustRightInd w:val="0"/>
              <w:rPr>
                <w:rFonts w:ascii="Arial" w:hAnsi="Arial" w:cs="Arial"/>
                <w:b/>
                <w:sz w:val="20"/>
                <w:szCs w:val="20"/>
                <w:lang w:val="en-GB"/>
              </w:rPr>
            </w:pPr>
          </w:p>
        </w:tc>
      </w:tr>
      <w:tr w:rsidR="002173EA" w14:paraId="65049B97" w14:textId="77777777" w:rsidTr="005477C7">
        <w:trPr>
          <w:trHeight w:val="717"/>
        </w:trPr>
        <w:tc>
          <w:tcPr>
            <w:tcW w:w="2451" w:type="dxa"/>
            <w:tcBorders>
              <w:top w:val="single" w:sz="4" w:space="0" w:color="auto"/>
              <w:left w:val="single" w:sz="4" w:space="0" w:color="auto"/>
              <w:bottom w:val="single" w:sz="4" w:space="0" w:color="auto"/>
              <w:right w:val="single" w:sz="4" w:space="0" w:color="auto"/>
            </w:tcBorders>
          </w:tcPr>
          <w:p w14:paraId="2333204A"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 xml:space="preserve">Address </w:t>
            </w:r>
          </w:p>
          <w:p w14:paraId="7B6A882D" w14:textId="77777777" w:rsidR="002173EA" w:rsidRDefault="002173EA" w:rsidP="00A05E65">
            <w:pPr>
              <w:autoSpaceDE w:val="0"/>
              <w:autoSpaceDN w:val="0"/>
              <w:adjustRightInd w:val="0"/>
              <w:rPr>
                <w:rFonts w:ascii="Arial" w:hAnsi="Arial" w:cs="Arial"/>
                <w:sz w:val="20"/>
                <w:szCs w:val="20"/>
                <w:lang w:val="en-GB"/>
              </w:rPr>
            </w:pPr>
          </w:p>
        </w:tc>
        <w:tc>
          <w:tcPr>
            <w:tcW w:w="5397" w:type="dxa"/>
            <w:tcBorders>
              <w:top w:val="single" w:sz="4" w:space="0" w:color="auto"/>
              <w:left w:val="single" w:sz="4" w:space="0" w:color="auto"/>
              <w:bottom w:val="single" w:sz="4" w:space="0" w:color="auto"/>
              <w:right w:val="single" w:sz="4" w:space="0" w:color="auto"/>
            </w:tcBorders>
          </w:tcPr>
          <w:p w14:paraId="40F7299F" w14:textId="77777777" w:rsidR="002173EA" w:rsidRDefault="002173EA" w:rsidP="00A05E65">
            <w:pPr>
              <w:autoSpaceDE w:val="0"/>
              <w:autoSpaceDN w:val="0"/>
              <w:adjustRightInd w:val="0"/>
              <w:rPr>
                <w:rFonts w:ascii="Arial" w:hAnsi="Arial" w:cs="Arial"/>
                <w:b/>
                <w:sz w:val="20"/>
                <w:szCs w:val="20"/>
                <w:lang w:val="en-GB"/>
              </w:rPr>
            </w:pPr>
          </w:p>
        </w:tc>
      </w:tr>
      <w:tr w:rsidR="002173EA" w14:paraId="1BB3C894" w14:textId="77777777" w:rsidTr="005477C7">
        <w:trPr>
          <w:trHeight w:val="771"/>
        </w:trPr>
        <w:tc>
          <w:tcPr>
            <w:tcW w:w="2451" w:type="dxa"/>
            <w:tcBorders>
              <w:top w:val="single" w:sz="4" w:space="0" w:color="auto"/>
              <w:left w:val="single" w:sz="4" w:space="0" w:color="auto"/>
              <w:bottom w:val="single" w:sz="4" w:space="0" w:color="auto"/>
              <w:right w:val="single" w:sz="4" w:space="0" w:color="auto"/>
            </w:tcBorders>
          </w:tcPr>
          <w:p w14:paraId="7CD1E018"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 xml:space="preserve">Telephone no. </w:t>
            </w:r>
          </w:p>
          <w:p w14:paraId="1A8EFCAC" w14:textId="77777777" w:rsidR="002173EA" w:rsidRDefault="002173EA" w:rsidP="00A05E65">
            <w:pPr>
              <w:autoSpaceDE w:val="0"/>
              <w:autoSpaceDN w:val="0"/>
              <w:adjustRightInd w:val="0"/>
              <w:rPr>
                <w:rFonts w:ascii="Arial" w:hAnsi="Arial" w:cs="Arial"/>
                <w:sz w:val="20"/>
                <w:szCs w:val="20"/>
                <w:lang w:val="en-GB"/>
              </w:rPr>
            </w:pPr>
          </w:p>
        </w:tc>
        <w:tc>
          <w:tcPr>
            <w:tcW w:w="5397" w:type="dxa"/>
            <w:tcBorders>
              <w:top w:val="single" w:sz="4" w:space="0" w:color="auto"/>
              <w:left w:val="single" w:sz="4" w:space="0" w:color="auto"/>
              <w:bottom w:val="single" w:sz="4" w:space="0" w:color="auto"/>
              <w:right w:val="single" w:sz="4" w:space="0" w:color="auto"/>
            </w:tcBorders>
          </w:tcPr>
          <w:p w14:paraId="7A800103" w14:textId="77777777" w:rsidR="002173EA" w:rsidRDefault="002173EA" w:rsidP="00A05E65">
            <w:pPr>
              <w:autoSpaceDE w:val="0"/>
              <w:autoSpaceDN w:val="0"/>
              <w:adjustRightInd w:val="0"/>
              <w:rPr>
                <w:rFonts w:ascii="Arial" w:hAnsi="Arial" w:cs="Arial"/>
                <w:b/>
                <w:sz w:val="20"/>
                <w:szCs w:val="20"/>
                <w:lang w:val="en-GB"/>
              </w:rPr>
            </w:pPr>
          </w:p>
        </w:tc>
      </w:tr>
      <w:tr w:rsidR="002173EA" w14:paraId="2318E1EC" w14:textId="77777777" w:rsidTr="005477C7">
        <w:trPr>
          <w:trHeight w:val="807"/>
        </w:trPr>
        <w:tc>
          <w:tcPr>
            <w:tcW w:w="2451" w:type="dxa"/>
            <w:tcBorders>
              <w:top w:val="single" w:sz="4" w:space="0" w:color="auto"/>
              <w:left w:val="single" w:sz="4" w:space="0" w:color="auto"/>
              <w:bottom w:val="single" w:sz="4" w:space="0" w:color="auto"/>
              <w:right w:val="single" w:sz="4" w:space="0" w:color="auto"/>
            </w:tcBorders>
          </w:tcPr>
          <w:p w14:paraId="5B228C3D"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Email</w:t>
            </w:r>
          </w:p>
          <w:p w14:paraId="576ADC05" w14:textId="77777777" w:rsidR="002173EA" w:rsidRDefault="002173EA" w:rsidP="00A05E65">
            <w:pPr>
              <w:autoSpaceDE w:val="0"/>
              <w:autoSpaceDN w:val="0"/>
              <w:adjustRightInd w:val="0"/>
              <w:rPr>
                <w:rFonts w:ascii="Arial" w:hAnsi="Arial" w:cs="Arial"/>
                <w:sz w:val="20"/>
                <w:szCs w:val="20"/>
                <w:lang w:val="en-GB"/>
              </w:rPr>
            </w:pPr>
          </w:p>
        </w:tc>
        <w:tc>
          <w:tcPr>
            <w:tcW w:w="5397" w:type="dxa"/>
            <w:tcBorders>
              <w:top w:val="single" w:sz="4" w:space="0" w:color="auto"/>
              <w:left w:val="single" w:sz="4" w:space="0" w:color="auto"/>
              <w:bottom w:val="single" w:sz="4" w:space="0" w:color="auto"/>
              <w:right w:val="single" w:sz="4" w:space="0" w:color="auto"/>
            </w:tcBorders>
          </w:tcPr>
          <w:p w14:paraId="3987A02E" w14:textId="77777777" w:rsidR="002173EA" w:rsidRDefault="002173EA" w:rsidP="00A05E65">
            <w:pPr>
              <w:autoSpaceDE w:val="0"/>
              <w:autoSpaceDN w:val="0"/>
              <w:adjustRightInd w:val="0"/>
              <w:rPr>
                <w:rFonts w:ascii="Arial" w:hAnsi="Arial" w:cs="Arial"/>
                <w:b/>
                <w:sz w:val="20"/>
                <w:szCs w:val="20"/>
                <w:lang w:val="en-GB"/>
              </w:rPr>
            </w:pPr>
          </w:p>
        </w:tc>
      </w:tr>
      <w:tr w:rsidR="002173EA" w14:paraId="4392967E" w14:textId="77777777" w:rsidTr="005477C7">
        <w:trPr>
          <w:trHeight w:val="807"/>
        </w:trPr>
        <w:tc>
          <w:tcPr>
            <w:tcW w:w="2451" w:type="dxa"/>
            <w:tcBorders>
              <w:top w:val="single" w:sz="4" w:space="0" w:color="auto"/>
              <w:left w:val="single" w:sz="4" w:space="0" w:color="auto"/>
              <w:bottom w:val="single" w:sz="4" w:space="0" w:color="auto"/>
              <w:right w:val="single" w:sz="4" w:space="0" w:color="auto"/>
            </w:tcBorders>
          </w:tcPr>
          <w:p w14:paraId="0C9FF314"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Name of contact person</w:t>
            </w:r>
          </w:p>
          <w:p w14:paraId="6F3CFFA8" w14:textId="77777777" w:rsidR="002173EA" w:rsidRDefault="002173EA" w:rsidP="00A05E65">
            <w:pPr>
              <w:autoSpaceDE w:val="0"/>
              <w:autoSpaceDN w:val="0"/>
              <w:adjustRightInd w:val="0"/>
              <w:rPr>
                <w:rFonts w:ascii="Arial" w:hAnsi="Arial" w:cs="Arial"/>
                <w:sz w:val="20"/>
                <w:szCs w:val="20"/>
                <w:lang w:val="en-GB"/>
              </w:rPr>
            </w:pPr>
          </w:p>
        </w:tc>
        <w:tc>
          <w:tcPr>
            <w:tcW w:w="5397" w:type="dxa"/>
            <w:tcBorders>
              <w:top w:val="single" w:sz="4" w:space="0" w:color="auto"/>
              <w:left w:val="single" w:sz="4" w:space="0" w:color="auto"/>
              <w:bottom w:val="single" w:sz="4" w:space="0" w:color="auto"/>
              <w:right w:val="single" w:sz="4" w:space="0" w:color="auto"/>
            </w:tcBorders>
          </w:tcPr>
          <w:p w14:paraId="1228D57B" w14:textId="77777777" w:rsidR="002173EA" w:rsidRDefault="002173EA" w:rsidP="00A05E65">
            <w:pPr>
              <w:autoSpaceDE w:val="0"/>
              <w:autoSpaceDN w:val="0"/>
              <w:adjustRightInd w:val="0"/>
              <w:rPr>
                <w:rFonts w:ascii="Arial" w:hAnsi="Arial" w:cs="Arial"/>
                <w:b/>
                <w:sz w:val="20"/>
                <w:szCs w:val="20"/>
                <w:lang w:val="en-GB"/>
              </w:rPr>
            </w:pPr>
          </w:p>
        </w:tc>
      </w:tr>
      <w:tr w:rsidR="002173EA" w14:paraId="7835A7B6" w14:textId="77777777" w:rsidTr="005477C7">
        <w:trPr>
          <w:trHeight w:val="717"/>
        </w:trPr>
        <w:tc>
          <w:tcPr>
            <w:tcW w:w="2451" w:type="dxa"/>
            <w:tcBorders>
              <w:top w:val="single" w:sz="4" w:space="0" w:color="auto"/>
              <w:left w:val="single" w:sz="4" w:space="0" w:color="auto"/>
              <w:bottom w:val="single" w:sz="4" w:space="0" w:color="auto"/>
              <w:right w:val="single" w:sz="4" w:space="0" w:color="auto"/>
            </w:tcBorders>
          </w:tcPr>
          <w:p w14:paraId="69A42C33" w14:textId="77777777" w:rsidR="002173EA" w:rsidRDefault="002173EA" w:rsidP="00A05E65">
            <w:pPr>
              <w:autoSpaceDE w:val="0"/>
              <w:autoSpaceDN w:val="0"/>
              <w:adjustRightInd w:val="0"/>
              <w:rPr>
                <w:rFonts w:ascii="Arial" w:hAnsi="Arial" w:cs="Arial"/>
                <w:sz w:val="20"/>
                <w:szCs w:val="20"/>
                <w:lang w:val="en-GB"/>
              </w:rPr>
            </w:pPr>
            <w:r>
              <w:rPr>
                <w:rFonts w:ascii="Arial" w:hAnsi="Arial" w:cs="Arial"/>
                <w:sz w:val="20"/>
                <w:szCs w:val="20"/>
                <w:lang w:val="en-GB"/>
              </w:rPr>
              <w:t xml:space="preserve">Date </w:t>
            </w:r>
          </w:p>
        </w:tc>
        <w:tc>
          <w:tcPr>
            <w:tcW w:w="5397" w:type="dxa"/>
            <w:tcBorders>
              <w:top w:val="single" w:sz="4" w:space="0" w:color="auto"/>
              <w:left w:val="single" w:sz="4" w:space="0" w:color="auto"/>
              <w:bottom w:val="single" w:sz="4" w:space="0" w:color="auto"/>
              <w:right w:val="single" w:sz="4" w:space="0" w:color="auto"/>
            </w:tcBorders>
          </w:tcPr>
          <w:p w14:paraId="5A4084DB" w14:textId="77777777" w:rsidR="002173EA" w:rsidRDefault="002173EA" w:rsidP="00A05E65">
            <w:pPr>
              <w:autoSpaceDE w:val="0"/>
              <w:autoSpaceDN w:val="0"/>
              <w:adjustRightInd w:val="0"/>
              <w:rPr>
                <w:rFonts w:ascii="Arial" w:hAnsi="Arial" w:cs="Arial"/>
                <w:b/>
                <w:sz w:val="20"/>
                <w:szCs w:val="20"/>
                <w:lang w:val="en-GB"/>
              </w:rPr>
            </w:pPr>
          </w:p>
        </w:tc>
      </w:tr>
    </w:tbl>
    <w:p w14:paraId="3D6FEF5F" w14:textId="77777777" w:rsidR="00C60619" w:rsidRDefault="00C60619" w:rsidP="00596724">
      <w:pPr>
        <w:rPr>
          <w:rFonts w:ascii="Arial" w:hAnsi="Arial" w:cs="Arial"/>
          <w:b/>
          <w:caps/>
          <w:lang w:val="en-GB"/>
        </w:rPr>
      </w:pPr>
    </w:p>
    <w:p w14:paraId="0A3EEBE7" w14:textId="77777777" w:rsidR="00FE7D23" w:rsidRDefault="00FE7D23" w:rsidP="00596724">
      <w:pPr>
        <w:rPr>
          <w:rFonts w:ascii="Arial" w:hAnsi="Arial" w:cs="Arial"/>
          <w:b/>
          <w:caps/>
          <w:lang w:val="en-GB"/>
        </w:rPr>
      </w:pPr>
    </w:p>
    <w:p w14:paraId="2AECAEF9" w14:textId="77777777" w:rsidR="00D06D98" w:rsidRDefault="00D06D98" w:rsidP="00596724">
      <w:pPr>
        <w:rPr>
          <w:rFonts w:ascii="Arial" w:hAnsi="Arial" w:cs="Arial"/>
          <w:b/>
          <w:caps/>
          <w:lang w:val="en-GB"/>
        </w:rPr>
      </w:pPr>
    </w:p>
    <w:p w14:paraId="550146D2" w14:textId="77777777" w:rsidR="00866022" w:rsidRDefault="00866022" w:rsidP="00596724">
      <w:pPr>
        <w:rPr>
          <w:rFonts w:ascii="Arial" w:hAnsi="Arial" w:cs="Arial"/>
          <w:b/>
          <w:caps/>
          <w:lang w:val="en-GB"/>
        </w:rPr>
      </w:pPr>
    </w:p>
    <w:p w14:paraId="2D06C141" w14:textId="77777777" w:rsidR="00866022" w:rsidRDefault="00866022" w:rsidP="00596724">
      <w:pPr>
        <w:rPr>
          <w:rFonts w:ascii="Arial" w:hAnsi="Arial" w:cs="Arial"/>
          <w:b/>
          <w:caps/>
          <w:lang w:val="en-GB"/>
        </w:rPr>
      </w:pPr>
    </w:p>
    <w:p w14:paraId="7730A1B8" w14:textId="77777777" w:rsidR="00866022" w:rsidRDefault="00866022" w:rsidP="00596724">
      <w:pPr>
        <w:rPr>
          <w:rFonts w:ascii="Arial" w:hAnsi="Arial" w:cs="Arial"/>
          <w:b/>
          <w:caps/>
          <w:lang w:val="en-GB"/>
        </w:rPr>
      </w:pPr>
    </w:p>
    <w:p w14:paraId="1FB8F825" w14:textId="77777777" w:rsidR="00866022" w:rsidRDefault="00866022" w:rsidP="00596724">
      <w:pPr>
        <w:rPr>
          <w:rFonts w:ascii="Arial" w:hAnsi="Arial" w:cs="Arial"/>
          <w:b/>
          <w:caps/>
          <w:lang w:val="en-GB"/>
        </w:rPr>
      </w:pPr>
    </w:p>
    <w:p w14:paraId="1614774A" w14:textId="77777777" w:rsidR="00866022" w:rsidRDefault="00866022" w:rsidP="00596724">
      <w:pPr>
        <w:rPr>
          <w:rFonts w:ascii="Arial" w:hAnsi="Arial" w:cs="Arial"/>
          <w:b/>
          <w:caps/>
          <w:lang w:val="en-GB"/>
        </w:rPr>
      </w:pPr>
    </w:p>
    <w:p w14:paraId="2A310F2D" w14:textId="77777777" w:rsidR="00866022" w:rsidRDefault="00866022" w:rsidP="00596724">
      <w:pPr>
        <w:rPr>
          <w:rFonts w:ascii="Arial" w:hAnsi="Arial" w:cs="Arial"/>
          <w:b/>
          <w:caps/>
          <w:lang w:val="en-GB"/>
        </w:rPr>
      </w:pPr>
    </w:p>
    <w:p w14:paraId="371FFB27" w14:textId="77777777" w:rsidR="00866022" w:rsidRDefault="00866022" w:rsidP="00596724">
      <w:pPr>
        <w:rPr>
          <w:rFonts w:ascii="Arial" w:hAnsi="Arial" w:cs="Arial"/>
          <w:b/>
          <w:caps/>
          <w:lang w:val="en-GB"/>
        </w:rPr>
      </w:pPr>
    </w:p>
    <w:p w14:paraId="60F2DDC9" w14:textId="77777777" w:rsidR="00866022" w:rsidRDefault="00866022" w:rsidP="00596724">
      <w:pPr>
        <w:rPr>
          <w:rFonts w:ascii="Arial" w:hAnsi="Arial" w:cs="Arial"/>
          <w:b/>
          <w:caps/>
          <w:lang w:val="en-GB"/>
        </w:rPr>
      </w:pPr>
    </w:p>
    <w:p w14:paraId="603340F5" w14:textId="77777777" w:rsidR="00866022" w:rsidRDefault="00866022" w:rsidP="00596724">
      <w:pPr>
        <w:rPr>
          <w:rFonts w:ascii="Arial" w:hAnsi="Arial" w:cs="Arial"/>
          <w:b/>
          <w:caps/>
          <w:lang w:val="en-GB"/>
        </w:rPr>
      </w:pPr>
    </w:p>
    <w:p w14:paraId="294FE826" w14:textId="77777777" w:rsidR="00866022" w:rsidRDefault="00866022" w:rsidP="00596724">
      <w:pPr>
        <w:rPr>
          <w:rFonts w:ascii="Arial" w:hAnsi="Arial" w:cs="Arial"/>
          <w:b/>
          <w:caps/>
          <w:lang w:val="en-GB"/>
        </w:rPr>
      </w:pPr>
    </w:p>
    <w:p w14:paraId="7989B7EB" w14:textId="77777777" w:rsidR="00866022" w:rsidRDefault="00866022" w:rsidP="00596724">
      <w:pPr>
        <w:rPr>
          <w:rFonts w:ascii="Arial" w:hAnsi="Arial" w:cs="Arial"/>
          <w:b/>
          <w:caps/>
          <w:lang w:val="en-GB"/>
        </w:rPr>
      </w:pPr>
    </w:p>
    <w:p w14:paraId="3361A277" w14:textId="77777777" w:rsidR="00866022" w:rsidRDefault="00866022" w:rsidP="00596724">
      <w:pPr>
        <w:rPr>
          <w:rFonts w:ascii="Arial" w:hAnsi="Arial" w:cs="Arial"/>
          <w:b/>
          <w:caps/>
          <w:lang w:val="en-GB"/>
        </w:rPr>
      </w:pPr>
    </w:p>
    <w:p w14:paraId="5C5F5D4F" w14:textId="648BC6B5" w:rsidR="00C3762D" w:rsidRPr="00881C50" w:rsidRDefault="0015248C" w:rsidP="000E0398">
      <w:pPr>
        <w:rPr>
          <w:rFonts w:ascii="Arial" w:hAnsi="Arial" w:cs="Arial"/>
          <w:b/>
          <w:caps/>
          <w:lang w:val="en-GB"/>
        </w:rPr>
      </w:pPr>
      <w:r w:rsidRPr="00C74546">
        <w:rPr>
          <w:rFonts w:ascii="Arial" w:hAnsi="Arial" w:cs="Arial"/>
          <w:b/>
          <w:caps/>
          <w:lang w:val="en-GB"/>
        </w:rPr>
        <w:t xml:space="preserve">ANNEX 2: Technical </w:t>
      </w:r>
      <w:r w:rsidR="00C74546" w:rsidRPr="00C74546">
        <w:rPr>
          <w:rFonts w:ascii="Arial" w:hAnsi="Arial" w:cs="Arial"/>
          <w:b/>
          <w:caps/>
          <w:lang w:val="en-GB"/>
        </w:rPr>
        <w:t xml:space="preserve">and financial </w:t>
      </w:r>
      <w:r w:rsidRPr="00C74546">
        <w:rPr>
          <w:rFonts w:ascii="Arial" w:hAnsi="Arial" w:cs="Arial"/>
          <w:b/>
          <w:caps/>
          <w:lang w:val="en-GB"/>
        </w:rPr>
        <w:t>data form</w:t>
      </w:r>
      <w:r w:rsidR="00BA18B0">
        <w:rPr>
          <w:rFonts w:ascii="Arial" w:hAnsi="Arial" w:cs="Arial"/>
          <w:b/>
          <w:caps/>
          <w:lang w:val="en-GB"/>
        </w:rPr>
        <w:t xml:space="preserve"> for </w:t>
      </w:r>
      <w:r w:rsidR="00881C50" w:rsidRPr="00881C50">
        <w:rPr>
          <w:rFonts w:ascii="Arial" w:hAnsi="Arial" w:cs="Arial"/>
          <w:b/>
          <w:caps/>
          <w:lang w:val="en-GB"/>
        </w:rPr>
        <w:t>Manufacturing and Supply of Mechanical and Copper Factory Parts</w:t>
      </w:r>
    </w:p>
    <w:p w14:paraId="5824C48A" w14:textId="77777777" w:rsidR="00BF72E9" w:rsidRDefault="00BF72E9" w:rsidP="000E0398">
      <w:pPr>
        <w:rPr>
          <w:rFonts w:ascii="Arial" w:hAnsi="Arial" w:cs="Arial"/>
          <w:b/>
          <w:caps/>
          <w:lang w:val="en-GB"/>
        </w:rPr>
      </w:pPr>
    </w:p>
    <w:p w14:paraId="50B14659" w14:textId="77777777" w:rsidR="00BF72E9" w:rsidRDefault="00BF72E9" w:rsidP="000E0398">
      <w:pPr>
        <w:rPr>
          <w:rFonts w:ascii="Arial" w:hAnsi="Arial" w:cs="Arial"/>
          <w:b/>
          <w:caps/>
          <w:lang w:val="en-GB"/>
        </w:rPr>
      </w:pPr>
    </w:p>
    <w:p w14:paraId="518B8C92" w14:textId="77777777" w:rsidR="0015248C" w:rsidRDefault="0015248C" w:rsidP="00D06D98">
      <w:pPr>
        <w:rPr>
          <w:rFonts w:ascii="Arial" w:hAnsi="Arial" w:cs="Arial"/>
          <w:b/>
          <w:caps/>
          <w:lang w:val="en-GB"/>
        </w:rPr>
      </w:pPr>
    </w:p>
    <w:tbl>
      <w:tblPr>
        <w:tblW w:w="11208" w:type="dxa"/>
        <w:jc w:val="center"/>
        <w:tblLayout w:type="fixed"/>
        <w:tblLook w:val="04A0" w:firstRow="1" w:lastRow="0" w:firstColumn="1" w:lastColumn="0" w:noHBand="0" w:noVBand="1"/>
      </w:tblPr>
      <w:tblGrid>
        <w:gridCol w:w="599"/>
        <w:gridCol w:w="4585"/>
        <w:gridCol w:w="810"/>
        <w:gridCol w:w="900"/>
        <w:gridCol w:w="1710"/>
        <w:gridCol w:w="2604"/>
      </w:tblGrid>
      <w:tr w:rsidR="002C2355" w14:paraId="7411258F" w14:textId="77777777" w:rsidTr="00D06D98">
        <w:trPr>
          <w:trHeight w:val="436"/>
          <w:jc w:val="center"/>
        </w:trPr>
        <w:tc>
          <w:tcPr>
            <w:tcW w:w="599"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19C93F4" w14:textId="77777777" w:rsidR="002C2355" w:rsidRPr="00BF72E9" w:rsidRDefault="002C2355" w:rsidP="002C2355">
            <w:pPr>
              <w:jc w:val="center"/>
              <w:rPr>
                <w:rFonts w:ascii="Arial" w:hAnsi="Arial" w:cs="Arial"/>
                <w:b/>
                <w:bCs/>
                <w:sz w:val="22"/>
                <w:szCs w:val="22"/>
              </w:rPr>
            </w:pPr>
            <w:r w:rsidRPr="00BF72E9">
              <w:rPr>
                <w:rFonts w:ascii="Arial" w:hAnsi="Arial" w:cs="Arial"/>
                <w:b/>
                <w:bCs/>
                <w:sz w:val="22"/>
                <w:szCs w:val="22"/>
              </w:rPr>
              <w:t>#</w:t>
            </w:r>
          </w:p>
        </w:tc>
        <w:tc>
          <w:tcPr>
            <w:tcW w:w="4585" w:type="dxa"/>
            <w:tcBorders>
              <w:top w:val="single" w:sz="4" w:space="0" w:color="auto"/>
              <w:left w:val="nil"/>
              <w:bottom w:val="single" w:sz="4" w:space="0" w:color="auto"/>
              <w:right w:val="single" w:sz="4" w:space="0" w:color="auto"/>
            </w:tcBorders>
            <w:shd w:val="clear" w:color="000000" w:fill="DCE6F1"/>
            <w:noWrap/>
            <w:vAlign w:val="center"/>
            <w:hideMark/>
          </w:tcPr>
          <w:p w14:paraId="1EE4EC75" w14:textId="77777777" w:rsidR="002C2355" w:rsidRPr="00BF72E9" w:rsidRDefault="002C2355" w:rsidP="002C2355">
            <w:pPr>
              <w:jc w:val="center"/>
              <w:rPr>
                <w:rFonts w:ascii="Arial" w:hAnsi="Arial" w:cs="Arial"/>
                <w:b/>
                <w:bCs/>
                <w:sz w:val="22"/>
                <w:szCs w:val="22"/>
              </w:rPr>
            </w:pPr>
            <w:r w:rsidRPr="00BF72E9">
              <w:rPr>
                <w:rFonts w:ascii="Arial" w:hAnsi="Arial" w:cs="Arial"/>
                <w:b/>
                <w:bCs/>
                <w:sz w:val="22"/>
                <w:szCs w:val="22"/>
              </w:rPr>
              <w:t>Details</w:t>
            </w:r>
          </w:p>
        </w:tc>
        <w:tc>
          <w:tcPr>
            <w:tcW w:w="810" w:type="dxa"/>
            <w:tcBorders>
              <w:top w:val="single" w:sz="4" w:space="0" w:color="auto"/>
              <w:left w:val="nil"/>
              <w:bottom w:val="single" w:sz="4" w:space="0" w:color="auto"/>
              <w:right w:val="single" w:sz="4" w:space="0" w:color="auto"/>
            </w:tcBorders>
            <w:shd w:val="clear" w:color="000000" w:fill="DCE6F1"/>
            <w:noWrap/>
            <w:vAlign w:val="center"/>
            <w:hideMark/>
          </w:tcPr>
          <w:p w14:paraId="4F4FFEDF" w14:textId="77777777" w:rsidR="002C2355" w:rsidRPr="00BF72E9" w:rsidRDefault="002C2355" w:rsidP="002C2355">
            <w:pPr>
              <w:jc w:val="center"/>
              <w:rPr>
                <w:rFonts w:ascii="Arial" w:hAnsi="Arial" w:cs="Arial"/>
                <w:b/>
                <w:bCs/>
                <w:sz w:val="22"/>
                <w:szCs w:val="22"/>
              </w:rPr>
            </w:pPr>
            <w:r w:rsidRPr="00BF72E9">
              <w:rPr>
                <w:rFonts w:ascii="Arial" w:hAnsi="Arial" w:cs="Arial"/>
                <w:b/>
                <w:bCs/>
                <w:sz w:val="22"/>
                <w:szCs w:val="22"/>
              </w:rPr>
              <w:t>Unit</w:t>
            </w:r>
          </w:p>
        </w:tc>
        <w:tc>
          <w:tcPr>
            <w:tcW w:w="900" w:type="dxa"/>
            <w:tcBorders>
              <w:top w:val="single" w:sz="4" w:space="0" w:color="auto"/>
              <w:left w:val="nil"/>
              <w:bottom w:val="single" w:sz="4" w:space="0" w:color="auto"/>
              <w:right w:val="single" w:sz="4" w:space="0" w:color="auto"/>
            </w:tcBorders>
            <w:shd w:val="clear" w:color="000000" w:fill="DCE6F1"/>
            <w:noWrap/>
            <w:vAlign w:val="center"/>
            <w:hideMark/>
          </w:tcPr>
          <w:p w14:paraId="4AF19DF5" w14:textId="77777777" w:rsidR="002C2355" w:rsidRPr="00BF72E9" w:rsidRDefault="002C2355" w:rsidP="002C2355">
            <w:pPr>
              <w:jc w:val="center"/>
              <w:rPr>
                <w:rFonts w:ascii="Arial" w:hAnsi="Arial" w:cs="Arial"/>
                <w:b/>
                <w:bCs/>
                <w:sz w:val="22"/>
                <w:szCs w:val="22"/>
              </w:rPr>
            </w:pPr>
            <w:r w:rsidRPr="00BF72E9">
              <w:rPr>
                <w:rFonts w:ascii="Arial" w:hAnsi="Arial" w:cs="Arial"/>
                <w:b/>
                <w:bCs/>
                <w:sz w:val="22"/>
                <w:szCs w:val="22"/>
              </w:rPr>
              <w:t>QTY</w:t>
            </w:r>
          </w:p>
        </w:tc>
        <w:tc>
          <w:tcPr>
            <w:tcW w:w="1710" w:type="dxa"/>
            <w:tcBorders>
              <w:top w:val="single" w:sz="4" w:space="0" w:color="auto"/>
              <w:left w:val="nil"/>
              <w:bottom w:val="single" w:sz="4" w:space="0" w:color="auto"/>
              <w:right w:val="single" w:sz="4" w:space="0" w:color="auto"/>
            </w:tcBorders>
            <w:shd w:val="clear" w:color="000000" w:fill="DCE6F1"/>
            <w:noWrap/>
            <w:vAlign w:val="center"/>
            <w:hideMark/>
          </w:tcPr>
          <w:p w14:paraId="32459DE4" w14:textId="77777777" w:rsidR="002C2355" w:rsidRPr="00BF72E9" w:rsidRDefault="002C2355" w:rsidP="002C2355">
            <w:pPr>
              <w:jc w:val="center"/>
              <w:rPr>
                <w:rFonts w:ascii="Arial" w:hAnsi="Arial" w:cs="Arial"/>
                <w:b/>
                <w:bCs/>
                <w:sz w:val="22"/>
                <w:szCs w:val="22"/>
              </w:rPr>
            </w:pPr>
            <w:r w:rsidRPr="00BF72E9">
              <w:rPr>
                <w:rFonts w:ascii="Arial" w:hAnsi="Arial" w:cs="Arial"/>
                <w:b/>
                <w:bCs/>
                <w:sz w:val="20"/>
                <w:szCs w:val="20"/>
              </w:rPr>
              <w:t xml:space="preserve">Unit price </w:t>
            </w:r>
            <w:r w:rsidR="00C44160" w:rsidRPr="00BF72E9">
              <w:rPr>
                <w:rFonts w:ascii="Arial" w:hAnsi="Arial" w:cs="Arial"/>
                <w:b/>
                <w:bCs/>
                <w:sz w:val="20"/>
                <w:szCs w:val="20"/>
              </w:rPr>
              <w:t>IQD</w:t>
            </w:r>
          </w:p>
        </w:tc>
        <w:tc>
          <w:tcPr>
            <w:tcW w:w="2604" w:type="dxa"/>
            <w:tcBorders>
              <w:top w:val="single" w:sz="4" w:space="0" w:color="auto"/>
              <w:left w:val="nil"/>
              <w:bottom w:val="single" w:sz="4" w:space="0" w:color="auto"/>
              <w:right w:val="single" w:sz="4" w:space="0" w:color="auto"/>
            </w:tcBorders>
            <w:shd w:val="clear" w:color="000000" w:fill="DCE6F1"/>
            <w:noWrap/>
            <w:vAlign w:val="center"/>
            <w:hideMark/>
          </w:tcPr>
          <w:p w14:paraId="33C6FE28" w14:textId="1A42B852" w:rsidR="002C2355" w:rsidRPr="00BF72E9" w:rsidRDefault="002C2355" w:rsidP="002C2355">
            <w:pPr>
              <w:jc w:val="center"/>
              <w:rPr>
                <w:rFonts w:ascii="Arial" w:hAnsi="Arial" w:cs="Arial"/>
                <w:b/>
                <w:bCs/>
                <w:sz w:val="22"/>
                <w:szCs w:val="22"/>
              </w:rPr>
            </w:pPr>
            <w:r w:rsidRPr="00BF72E9">
              <w:rPr>
                <w:rFonts w:ascii="Arial" w:hAnsi="Arial" w:cs="Arial"/>
                <w:b/>
                <w:bCs/>
                <w:sz w:val="22"/>
                <w:szCs w:val="22"/>
              </w:rPr>
              <w:t xml:space="preserve">total price </w:t>
            </w:r>
            <w:r w:rsidR="00BF72E9" w:rsidRPr="00BF72E9">
              <w:rPr>
                <w:rFonts w:ascii="Arial" w:hAnsi="Arial" w:cs="Arial"/>
                <w:b/>
                <w:bCs/>
                <w:sz w:val="22"/>
                <w:szCs w:val="22"/>
              </w:rPr>
              <w:t>I</w:t>
            </w:r>
            <w:r w:rsidR="00C44160" w:rsidRPr="00BF72E9">
              <w:rPr>
                <w:rFonts w:ascii="Arial" w:hAnsi="Arial" w:cs="Arial"/>
                <w:b/>
                <w:bCs/>
                <w:sz w:val="22"/>
                <w:szCs w:val="22"/>
              </w:rPr>
              <w:t>QD</w:t>
            </w:r>
          </w:p>
        </w:tc>
      </w:tr>
      <w:tr w:rsidR="00BF72E9" w14:paraId="5C9769D9" w14:textId="77777777" w:rsidTr="00BF72E9">
        <w:trPr>
          <w:trHeight w:val="384"/>
          <w:jc w:val="center"/>
        </w:trPr>
        <w:tc>
          <w:tcPr>
            <w:tcW w:w="11208" w:type="dxa"/>
            <w:gridSpan w:val="6"/>
            <w:tcBorders>
              <w:top w:val="nil"/>
              <w:left w:val="single" w:sz="4" w:space="0" w:color="auto"/>
              <w:bottom w:val="single" w:sz="4" w:space="0" w:color="auto"/>
              <w:right w:val="single" w:sz="4" w:space="0" w:color="auto"/>
            </w:tcBorders>
            <w:shd w:val="clear" w:color="auto" w:fill="D9E2F3" w:themeFill="accent1" w:themeFillTint="33"/>
            <w:vAlign w:val="center"/>
          </w:tcPr>
          <w:p w14:paraId="6549D5AE" w14:textId="40AA8933" w:rsidR="00BF72E9" w:rsidRPr="00BF72E9" w:rsidRDefault="00BF72E9" w:rsidP="00B3506A">
            <w:pPr>
              <w:rPr>
                <w:rFonts w:ascii="Arial" w:hAnsi="Arial" w:cs="Arial"/>
                <w:b/>
                <w:bCs/>
              </w:rPr>
            </w:pPr>
            <w:r w:rsidRPr="00BF72E9">
              <w:rPr>
                <w:rFonts w:ascii="Calibri" w:hAnsi="Calibri" w:cs="Calibri"/>
                <w:b/>
                <w:bCs/>
                <w:color w:val="000000"/>
                <w:sz w:val="22"/>
                <w:szCs w:val="22"/>
              </w:rPr>
              <w:t>A- Site preparation</w:t>
            </w:r>
          </w:p>
        </w:tc>
      </w:tr>
      <w:tr w:rsidR="00F24DD5" w14:paraId="18A3FAAB" w14:textId="77777777" w:rsidTr="008C1982">
        <w:trPr>
          <w:trHeight w:val="491"/>
          <w:jc w:val="center"/>
        </w:trPr>
        <w:tc>
          <w:tcPr>
            <w:tcW w:w="599" w:type="dxa"/>
            <w:tcBorders>
              <w:top w:val="nil"/>
              <w:left w:val="single" w:sz="4" w:space="0" w:color="auto"/>
              <w:bottom w:val="single" w:sz="4" w:space="0" w:color="auto"/>
              <w:right w:val="single" w:sz="4" w:space="0" w:color="auto"/>
            </w:tcBorders>
            <w:shd w:val="clear" w:color="000000" w:fill="FFFFFF"/>
            <w:vAlign w:val="center"/>
          </w:tcPr>
          <w:p w14:paraId="50DAE7C5" w14:textId="2C824895" w:rsidR="00F24DD5" w:rsidRDefault="00F24DD5" w:rsidP="00F24DD5">
            <w:pPr>
              <w:jc w:val="center"/>
              <w:rPr>
                <w:rFonts w:ascii="Arial" w:hAnsi="Arial" w:cs="Arial"/>
              </w:rPr>
            </w:pPr>
          </w:p>
        </w:tc>
        <w:tc>
          <w:tcPr>
            <w:tcW w:w="4585" w:type="dxa"/>
            <w:tcBorders>
              <w:top w:val="single" w:sz="4" w:space="0" w:color="auto"/>
              <w:left w:val="single" w:sz="4" w:space="0" w:color="auto"/>
              <w:bottom w:val="single" w:sz="4" w:space="0" w:color="auto"/>
              <w:right w:val="single" w:sz="4" w:space="0" w:color="auto"/>
            </w:tcBorders>
            <w:vAlign w:val="center"/>
          </w:tcPr>
          <w:p w14:paraId="01C3EA9E" w14:textId="48088E9A" w:rsidR="00F24DD5" w:rsidRPr="0097472D" w:rsidRDefault="00881C50" w:rsidP="00F24DD5">
            <w:pPr>
              <w:rPr>
                <w:rFonts w:ascii="Calibri" w:hAnsi="Calibri" w:cs="Calibri"/>
                <w:color w:val="000000"/>
                <w:sz w:val="22"/>
                <w:szCs w:val="22"/>
                <w:lang w:val="en-GB"/>
              </w:rPr>
            </w:pPr>
            <w:r w:rsidRPr="00881C50">
              <w:rPr>
                <w:rFonts w:ascii="Arial" w:hAnsi="Arial" w:cs="Arial"/>
                <w:sz w:val="18"/>
                <w:szCs w:val="18"/>
                <w:lang w:val="en-GB"/>
              </w:rPr>
              <w:t>Manufacturing and Supply of Mechanical and Copper Factory Parts</w:t>
            </w:r>
            <w:r>
              <w:rPr>
                <w:rFonts w:ascii="Arial" w:hAnsi="Arial" w:cs="Arial"/>
                <w:sz w:val="18"/>
                <w:szCs w:val="18"/>
                <w:lang w:val="en-GB"/>
              </w:rPr>
              <w:t>.</w:t>
            </w:r>
            <w:r w:rsidRPr="00881C50">
              <w:rPr>
                <w:rFonts w:ascii="Arial" w:hAnsi="Arial" w:cs="Arial"/>
                <w:sz w:val="18"/>
                <w:szCs w:val="18"/>
                <w:lang w:val="en-GB"/>
              </w:rPr>
              <w:t xml:space="preserve"> </w:t>
            </w:r>
            <w:r w:rsidR="0097472D">
              <w:rPr>
                <w:rFonts w:ascii="Calibri" w:hAnsi="Calibri" w:cs="Calibri"/>
                <w:color w:val="000000"/>
                <w:sz w:val="22"/>
                <w:szCs w:val="22"/>
                <w:lang w:val="en-GB"/>
              </w:rPr>
              <w:t xml:space="preserve">As the attached Drawing </w:t>
            </w:r>
            <w:r w:rsidR="00DA251F">
              <w:rPr>
                <w:rFonts w:ascii="Calibri" w:hAnsi="Calibri" w:cs="Calibri"/>
                <w:color w:val="000000"/>
                <w:sz w:val="22"/>
                <w:szCs w:val="22"/>
                <w:lang w:val="en-GB"/>
              </w:rPr>
              <w:t>and BOQ</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40C4E1E" w14:textId="573ECBED" w:rsidR="00F24DD5" w:rsidRPr="00D06D98" w:rsidRDefault="0097472D" w:rsidP="00F24DD5">
            <w:r>
              <w:rPr>
                <w:rFonts w:ascii="Arial" w:hAnsi="Arial" w:cs="Arial"/>
                <w:sz w:val="20"/>
                <w:szCs w:val="20"/>
              </w:rPr>
              <w:t>KG</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DC0DF" w14:textId="004A7790" w:rsidR="00F24DD5" w:rsidRPr="00D06D98" w:rsidRDefault="00F24DD5" w:rsidP="00F24DD5">
            <w:pPr>
              <w:jc w:val="center"/>
              <w:rPr>
                <w:rFonts w:ascii="Arial" w:hAnsi="Arial" w:cs="Arial"/>
              </w:rPr>
            </w:pPr>
            <w:r>
              <w:rPr>
                <w:rFonts w:ascii="Arial" w:hAnsi="Arial" w:cs="Arial"/>
                <w:sz w:val="20"/>
                <w:szCs w:val="20"/>
              </w:rPr>
              <w:t>1</w:t>
            </w:r>
          </w:p>
        </w:tc>
        <w:tc>
          <w:tcPr>
            <w:tcW w:w="1710" w:type="dxa"/>
            <w:tcBorders>
              <w:top w:val="nil"/>
              <w:left w:val="nil"/>
              <w:bottom w:val="single" w:sz="4" w:space="0" w:color="auto"/>
              <w:right w:val="single" w:sz="4" w:space="0" w:color="auto"/>
            </w:tcBorders>
            <w:shd w:val="clear" w:color="auto" w:fill="auto"/>
            <w:noWrap/>
            <w:vAlign w:val="center"/>
          </w:tcPr>
          <w:p w14:paraId="4B7D120A" w14:textId="77777777" w:rsidR="00F24DD5" w:rsidRDefault="00F24DD5" w:rsidP="00F24DD5">
            <w:pPr>
              <w:jc w:val="center"/>
              <w:rPr>
                <w:rFonts w:ascii="Arial" w:hAnsi="Arial" w:cs="Arial"/>
              </w:rPr>
            </w:pPr>
          </w:p>
        </w:tc>
        <w:tc>
          <w:tcPr>
            <w:tcW w:w="2604" w:type="dxa"/>
            <w:tcBorders>
              <w:top w:val="nil"/>
              <w:left w:val="nil"/>
              <w:bottom w:val="single" w:sz="4" w:space="0" w:color="auto"/>
              <w:right w:val="single" w:sz="4" w:space="0" w:color="auto"/>
            </w:tcBorders>
            <w:shd w:val="clear" w:color="auto" w:fill="auto"/>
            <w:noWrap/>
            <w:vAlign w:val="center"/>
          </w:tcPr>
          <w:p w14:paraId="1829DA2F" w14:textId="77777777" w:rsidR="00F24DD5" w:rsidRDefault="00F24DD5" w:rsidP="00F24DD5">
            <w:pPr>
              <w:jc w:val="center"/>
              <w:rPr>
                <w:rFonts w:ascii="Arial" w:hAnsi="Arial" w:cs="Arial"/>
              </w:rPr>
            </w:pPr>
          </w:p>
        </w:tc>
      </w:tr>
      <w:tr w:rsidR="00DF4A1F" w14:paraId="6EBD1A23" w14:textId="77777777" w:rsidTr="00D06D98">
        <w:trPr>
          <w:trHeight w:val="942"/>
          <w:jc w:val="center"/>
        </w:trPr>
        <w:tc>
          <w:tcPr>
            <w:tcW w:w="6894" w:type="dxa"/>
            <w:gridSpan w:val="4"/>
            <w:tcBorders>
              <w:top w:val="nil"/>
              <w:left w:val="single" w:sz="4" w:space="0" w:color="auto"/>
              <w:bottom w:val="single" w:sz="4" w:space="0" w:color="auto"/>
              <w:right w:val="single" w:sz="4" w:space="0" w:color="auto"/>
            </w:tcBorders>
            <w:shd w:val="clear" w:color="auto" w:fill="F2F2F2"/>
            <w:vAlign w:val="center"/>
          </w:tcPr>
          <w:p w14:paraId="4B8D29DD" w14:textId="54A900B6" w:rsidR="00DF4A1F" w:rsidRDefault="00607F8D" w:rsidP="00DF4A1F">
            <w:pPr>
              <w:jc w:val="center"/>
              <w:rPr>
                <w:rFonts w:ascii="Arial" w:hAnsi="Arial" w:cs="Arial"/>
                <w:b/>
                <w:bCs/>
              </w:rPr>
            </w:pPr>
            <w:r>
              <w:rPr>
                <w:rFonts w:ascii="Arial" w:hAnsi="Arial" w:cs="Arial"/>
                <w:b/>
                <w:bCs/>
              </w:rPr>
              <w:t>Total price for (Annex 2)</w:t>
            </w:r>
          </w:p>
        </w:tc>
        <w:tc>
          <w:tcPr>
            <w:tcW w:w="4314" w:type="dxa"/>
            <w:gridSpan w:val="2"/>
            <w:tcBorders>
              <w:top w:val="nil"/>
              <w:left w:val="nil"/>
              <w:bottom w:val="single" w:sz="4" w:space="0" w:color="auto"/>
              <w:right w:val="single" w:sz="4" w:space="0" w:color="auto"/>
            </w:tcBorders>
            <w:shd w:val="clear" w:color="auto" w:fill="F2F2F2"/>
            <w:noWrap/>
            <w:vAlign w:val="center"/>
          </w:tcPr>
          <w:p w14:paraId="018BE42C" w14:textId="77777777" w:rsidR="00DF4A1F" w:rsidRDefault="00DF4A1F" w:rsidP="00DF4A1F">
            <w:pPr>
              <w:jc w:val="center"/>
              <w:rPr>
                <w:rFonts w:ascii="Arial" w:hAnsi="Arial" w:cs="Arial"/>
              </w:rPr>
            </w:pPr>
          </w:p>
        </w:tc>
      </w:tr>
    </w:tbl>
    <w:p w14:paraId="4829D9E3" w14:textId="77777777" w:rsidR="001360C6" w:rsidRDefault="001360C6" w:rsidP="001360C6">
      <w:pPr>
        <w:rPr>
          <w:rFonts w:ascii="Arial" w:hAnsi="Arial" w:cs="Arial"/>
          <w:b/>
          <w:bCs/>
        </w:rPr>
      </w:pPr>
    </w:p>
    <w:p w14:paraId="0898BE52" w14:textId="77777777" w:rsidR="001360C6" w:rsidRDefault="001360C6" w:rsidP="001360C6">
      <w:pPr>
        <w:rPr>
          <w:rFonts w:ascii="Arial" w:hAnsi="Arial" w:cs="Arial"/>
          <w:b/>
          <w:bCs/>
        </w:rPr>
      </w:pPr>
    </w:p>
    <w:p w14:paraId="0D1613E7" w14:textId="77777777" w:rsidR="001360C6" w:rsidRDefault="001360C6" w:rsidP="004607A9">
      <w:pPr>
        <w:rPr>
          <w:sz w:val="26"/>
          <w:szCs w:val="26"/>
        </w:rPr>
      </w:pPr>
    </w:p>
    <w:p w14:paraId="69B7D9C9" w14:textId="77777777" w:rsidR="00F24DD5" w:rsidRPr="00F24DD5" w:rsidRDefault="00F24DD5" w:rsidP="00F24DD5">
      <w:pPr>
        <w:rPr>
          <w:sz w:val="26"/>
          <w:szCs w:val="26"/>
        </w:rPr>
      </w:pPr>
      <w:r w:rsidRPr="00F24DD5">
        <w:rPr>
          <w:sz w:val="26"/>
          <w:szCs w:val="26"/>
        </w:rPr>
        <w:t>Notes:</w:t>
      </w:r>
    </w:p>
    <w:p w14:paraId="4D2AE5C3" w14:textId="0D153971" w:rsidR="00F24DD5" w:rsidRPr="00F24DD5" w:rsidRDefault="00F24DD5" w:rsidP="00F24DD5">
      <w:pPr>
        <w:rPr>
          <w:sz w:val="26"/>
          <w:szCs w:val="26"/>
        </w:rPr>
      </w:pPr>
      <w:r w:rsidRPr="00F24DD5">
        <w:rPr>
          <w:sz w:val="26"/>
          <w:szCs w:val="26"/>
        </w:rPr>
        <w:t xml:space="preserve">- The quotation should remain valid for a period of at least </w:t>
      </w:r>
      <w:r w:rsidR="00DA251F">
        <w:rPr>
          <w:sz w:val="26"/>
          <w:szCs w:val="26"/>
        </w:rPr>
        <w:t>thirty</w:t>
      </w:r>
      <w:r w:rsidRPr="00F24DD5">
        <w:rPr>
          <w:sz w:val="26"/>
          <w:szCs w:val="26"/>
        </w:rPr>
        <w:t xml:space="preserve"> (30) days from the submission closing date.</w:t>
      </w:r>
    </w:p>
    <w:p w14:paraId="01BD3958" w14:textId="77777777" w:rsidR="00F24DD5" w:rsidRPr="00F24DD5" w:rsidRDefault="00F24DD5" w:rsidP="00F24DD5">
      <w:pPr>
        <w:rPr>
          <w:sz w:val="26"/>
          <w:szCs w:val="26"/>
        </w:rPr>
      </w:pPr>
      <w:r w:rsidRPr="00F24DD5">
        <w:rPr>
          <w:sz w:val="26"/>
          <w:szCs w:val="26"/>
        </w:rPr>
        <w:t>- All work materials and items are to be supplied DAP to Amriyat AL-Faloja, Anbar, Iraq.</w:t>
      </w:r>
    </w:p>
    <w:p w14:paraId="534D8DBB" w14:textId="77777777" w:rsidR="00F24DD5" w:rsidRPr="00F24DD5" w:rsidRDefault="00F24DD5" w:rsidP="00F24DD5">
      <w:pPr>
        <w:rPr>
          <w:sz w:val="26"/>
          <w:szCs w:val="26"/>
        </w:rPr>
      </w:pPr>
      <w:r w:rsidRPr="00F24DD5">
        <w:rPr>
          <w:sz w:val="26"/>
          <w:szCs w:val="26"/>
        </w:rPr>
        <w:t>- The contractor will be responsible for all works including all materials, labour, transportation, installation</w:t>
      </w:r>
    </w:p>
    <w:p w14:paraId="61431195" w14:textId="77777777" w:rsidR="00F24DD5" w:rsidRPr="00F24DD5" w:rsidRDefault="00F24DD5" w:rsidP="00F24DD5">
      <w:pPr>
        <w:rPr>
          <w:sz w:val="26"/>
          <w:szCs w:val="26"/>
        </w:rPr>
      </w:pPr>
      <w:r w:rsidRPr="00F24DD5">
        <w:rPr>
          <w:sz w:val="26"/>
          <w:szCs w:val="26"/>
        </w:rPr>
        <w:t>and connections.</w:t>
      </w:r>
    </w:p>
    <w:p w14:paraId="41F5FD9F" w14:textId="65065905" w:rsidR="004607A9" w:rsidRDefault="00F24DD5" w:rsidP="00F24DD5">
      <w:pPr>
        <w:rPr>
          <w:sz w:val="26"/>
          <w:szCs w:val="26"/>
        </w:rPr>
      </w:pPr>
      <w:r w:rsidRPr="00F24DD5">
        <w:rPr>
          <w:sz w:val="26"/>
          <w:szCs w:val="26"/>
        </w:rPr>
        <w:t>- All units need to be fully completed and functional and ready for hand over.</w:t>
      </w:r>
    </w:p>
    <w:p w14:paraId="2FF69CA2" w14:textId="77777777" w:rsidR="00A33F6F" w:rsidRDefault="00A33F6F" w:rsidP="00F24DD5">
      <w:pPr>
        <w:rPr>
          <w:sz w:val="26"/>
          <w:szCs w:val="26"/>
        </w:rPr>
      </w:pPr>
    </w:p>
    <w:p w14:paraId="18F6CB0D" w14:textId="77777777" w:rsidR="00A33F6F" w:rsidRDefault="00A33F6F" w:rsidP="00F24DD5">
      <w:pPr>
        <w:rPr>
          <w:sz w:val="26"/>
          <w:szCs w:val="26"/>
        </w:rPr>
      </w:pPr>
    </w:p>
    <w:p w14:paraId="61FF210C" w14:textId="77777777" w:rsidR="00A33F6F" w:rsidRDefault="00A33F6F" w:rsidP="00F24DD5">
      <w:pPr>
        <w:rPr>
          <w:sz w:val="26"/>
          <w:szCs w:val="26"/>
        </w:rPr>
      </w:pPr>
    </w:p>
    <w:p w14:paraId="0970796A" w14:textId="77777777" w:rsidR="00A33F6F" w:rsidRDefault="00A33F6F" w:rsidP="00F24DD5">
      <w:pPr>
        <w:rPr>
          <w:sz w:val="26"/>
          <w:szCs w:val="26"/>
        </w:rPr>
      </w:pPr>
    </w:p>
    <w:p w14:paraId="6F84329E" w14:textId="77777777" w:rsidR="00A33F6F" w:rsidRDefault="00A33F6F" w:rsidP="00F24DD5">
      <w:pPr>
        <w:rPr>
          <w:sz w:val="26"/>
          <w:szCs w:val="26"/>
        </w:rPr>
      </w:pPr>
    </w:p>
    <w:p w14:paraId="5C7B7BE7" w14:textId="6089CEEC" w:rsidR="00A33F6F" w:rsidRDefault="00A33F6F" w:rsidP="00F24DD5">
      <w:pPr>
        <w:rPr>
          <w:sz w:val="26"/>
          <w:szCs w:val="26"/>
        </w:rPr>
      </w:pPr>
    </w:p>
    <w:p w14:paraId="1697A6D4" w14:textId="6D7F9D79" w:rsidR="00A33F6F" w:rsidRDefault="00A33F6F" w:rsidP="00A33F6F">
      <w:pPr>
        <w:rPr>
          <w:rFonts w:ascii="Arial" w:hAnsi="Arial" w:cs="Arial"/>
          <w:b/>
          <w:bCs/>
        </w:rPr>
      </w:pPr>
      <w:r>
        <w:rPr>
          <w:rFonts w:ascii="Arial" w:hAnsi="Arial" w:cs="Arial"/>
          <w:b/>
          <w:bCs/>
        </w:rPr>
        <w:t xml:space="preserve">Annex 3 </w:t>
      </w:r>
      <w:r w:rsidR="00DA251F">
        <w:rPr>
          <w:rFonts w:ascii="Arial" w:hAnsi="Arial" w:cs="Arial"/>
          <w:b/>
          <w:bCs/>
        </w:rPr>
        <w:t>Link for Drawing and BOQ</w:t>
      </w:r>
    </w:p>
    <w:p w14:paraId="091201C1" w14:textId="77777777" w:rsidR="00A33F6F" w:rsidRDefault="00A33F6F" w:rsidP="00A33F6F">
      <w:pPr>
        <w:rPr>
          <w:noProof/>
          <w:sz w:val="26"/>
          <w:szCs w:val="26"/>
        </w:rPr>
      </w:pPr>
    </w:p>
    <w:p w14:paraId="014D1E59" w14:textId="77777777" w:rsidR="00A33F6F" w:rsidRDefault="00A33F6F" w:rsidP="00A33F6F">
      <w:pPr>
        <w:rPr>
          <w:noProof/>
          <w:sz w:val="26"/>
          <w:szCs w:val="26"/>
        </w:rPr>
      </w:pPr>
    </w:p>
    <w:p w14:paraId="6546E489" w14:textId="21B00605" w:rsidR="00A33F6F" w:rsidRDefault="00A33F6F" w:rsidP="00A33F6F">
      <w:pPr>
        <w:rPr>
          <w:rFonts w:ascii="Arial" w:hAnsi="Arial" w:cs="Arial"/>
          <w:b/>
          <w:bCs/>
        </w:rPr>
      </w:pPr>
    </w:p>
    <w:p w14:paraId="5061A8AD" w14:textId="3CF37D47" w:rsidR="00A33F6F" w:rsidRDefault="00DA251F" w:rsidP="00A33F6F">
      <w:pPr>
        <w:rPr>
          <w:noProof/>
          <w:sz w:val="26"/>
          <w:szCs w:val="26"/>
        </w:rPr>
      </w:pPr>
      <w:r w:rsidRPr="00DA251F">
        <w:rPr>
          <w:noProof/>
          <w:sz w:val="26"/>
          <w:szCs w:val="26"/>
        </w:rPr>
        <w:t>https://we.tl/t-DCrnoyp1BB</w:t>
      </w:r>
    </w:p>
    <w:p w14:paraId="65BDCE65" w14:textId="4EC35B29" w:rsidR="00A33F6F" w:rsidRDefault="00A33F6F" w:rsidP="00A33F6F">
      <w:pPr>
        <w:rPr>
          <w:noProof/>
          <w:sz w:val="26"/>
          <w:szCs w:val="26"/>
        </w:rPr>
      </w:pPr>
    </w:p>
    <w:p w14:paraId="62372CE0" w14:textId="5E3B3D6A" w:rsidR="00A33F6F" w:rsidRPr="004607A9" w:rsidRDefault="00A33F6F" w:rsidP="00A33F6F">
      <w:pPr>
        <w:rPr>
          <w:sz w:val="26"/>
          <w:szCs w:val="26"/>
        </w:rPr>
      </w:pPr>
    </w:p>
    <w:sectPr w:rsidR="00A33F6F" w:rsidRPr="004607A9" w:rsidSect="00F24DD5">
      <w:headerReference w:type="even" r:id="rId12"/>
      <w:headerReference w:type="default" r:id="rId13"/>
      <w:footerReference w:type="default" r:id="rId14"/>
      <w:headerReference w:type="first" r:id="rId15"/>
      <w:pgSz w:w="11920" w:h="16840"/>
      <w:pgMar w:top="20" w:right="420" w:bottom="0" w:left="400" w:header="0" w:footer="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36D70" w14:textId="77777777" w:rsidR="006E2EE5" w:rsidRDefault="006E2EE5">
      <w:r>
        <w:separator/>
      </w:r>
    </w:p>
  </w:endnote>
  <w:endnote w:type="continuationSeparator" w:id="0">
    <w:p w14:paraId="78005055" w14:textId="77777777" w:rsidR="006E2EE5" w:rsidRDefault="006E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BFA08" w14:textId="77777777" w:rsidR="00BE7140" w:rsidRDefault="00BE7140" w:rsidP="002A20E2">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Pr>
        <w:rFonts w:ascii="Calibri" w:hAnsi="Calibri"/>
        <w:bCs/>
        <w:noProof/>
        <w:sz w:val="22"/>
        <w:szCs w:val="22"/>
      </w:rPr>
      <w:t>12</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Pr>
        <w:rFonts w:ascii="Calibri" w:hAnsi="Calibri"/>
        <w:bCs/>
        <w:noProof/>
        <w:sz w:val="22"/>
        <w:szCs w:val="22"/>
      </w:rPr>
      <w:t>12</w:t>
    </w:r>
    <w:r>
      <w:rPr>
        <w:rFonts w:ascii="Calibri" w:hAnsi="Calibri"/>
        <w:bCs/>
        <w:sz w:val="22"/>
        <w:szCs w:val="22"/>
      </w:rPr>
      <w:fldChar w:fldCharType="end"/>
    </w:r>
  </w:p>
  <w:p w14:paraId="7FD3D394" w14:textId="77777777" w:rsidR="00BE7140" w:rsidRDefault="00BE7140" w:rsidP="002A20E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D8F4B" w14:textId="77777777" w:rsidR="006E2EE5" w:rsidRDefault="006E2EE5">
      <w:r>
        <w:separator/>
      </w:r>
    </w:p>
  </w:footnote>
  <w:footnote w:type="continuationSeparator" w:id="0">
    <w:p w14:paraId="4EDD35D6" w14:textId="77777777" w:rsidR="006E2EE5" w:rsidRDefault="006E2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12756" w14:textId="77777777" w:rsidR="00BE7140" w:rsidRDefault="00000000">
    <w:pPr>
      <w:pStyle w:val="Header"/>
    </w:pPr>
    <w:r>
      <w:rPr>
        <w:noProof/>
      </w:rPr>
      <w:pict w14:anchorId="4DD7E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37" type="#_x0000_t75" style="position:absolute;margin-left:0;margin-top:0;width:104pt;height:21pt;z-index:-251658752;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FB893" w14:textId="77777777" w:rsidR="00BE7140" w:rsidRPr="00E033E8" w:rsidRDefault="00BE7140" w:rsidP="00955940">
    <w:pPr>
      <w:rPr>
        <w:rFonts w:ascii="Arial" w:hAnsi="Arial" w:cs="Arial"/>
        <w:b/>
        <w:caps/>
        <w:lang w:val="en-GB"/>
      </w:rPr>
    </w:pPr>
    <w:r w:rsidRPr="00E033E8">
      <w:rPr>
        <w:rFonts w:ascii="Arial" w:hAnsi="Arial" w:cs="Arial"/>
        <w:b/>
        <w:caps/>
        <w:lang w:val="en-GB"/>
      </w:rPr>
      <w:t xml:space="preserve"> </w:t>
    </w:r>
  </w:p>
  <w:p w14:paraId="5248C8AD" w14:textId="77777777" w:rsidR="00BE7140" w:rsidRDefault="00BE7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6D234" w14:textId="77777777" w:rsidR="00BE7140" w:rsidRDefault="00000000">
    <w:pPr>
      <w:pStyle w:val="Header"/>
    </w:pPr>
    <w:r>
      <w:rPr>
        <w:noProof/>
      </w:rPr>
      <w:pict w14:anchorId="6DCE7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36" type="#_x0000_t75" style="position:absolute;margin-left:0;margin-top:0;width:104pt;height:21pt;z-index:-251659776;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020C405A"/>
    <w:multiLevelType w:val="hybridMultilevel"/>
    <w:tmpl w:val="050030E8"/>
    <w:lvl w:ilvl="0" w:tplc="0C1CD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D1E68"/>
    <w:multiLevelType w:val="hybridMultilevel"/>
    <w:tmpl w:val="F822F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666D7"/>
    <w:multiLevelType w:val="hybridMultilevel"/>
    <w:tmpl w:val="9E70960C"/>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606069"/>
    <w:multiLevelType w:val="hybridMultilevel"/>
    <w:tmpl w:val="EB3607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30C50"/>
    <w:multiLevelType w:val="hybridMultilevel"/>
    <w:tmpl w:val="A2F2C8A6"/>
    <w:lvl w:ilvl="0" w:tplc="B4E2E9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91D8F"/>
    <w:multiLevelType w:val="hybridMultilevel"/>
    <w:tmpl w:val="DD187094"/>
    <w:lvl w:ilvl="0" w:tplc="3BCA452E">
      <w:start w:val="1"/>
      <w:numFmt w:val="lowerLetter"/>
      <w:lvlText w:val="%1)"/>
      <w:lvlJc w:val="left"/>
      <w:pPr>
        <w:tabs>
          <w:tab w:val="num" w:pos="720"/>
        </w:tabs>
        <w:ind w:left="720" w:hanging="360"/>
      </w:pPr>
      <w:rPr>
        <w:rFonts w:hint="default"/>
        <w:b/>
        <w:bCs/>
      </w:rPr>
    </w:lvl>
    <w:lvl w:ilvl="1" w:tplc="3A006F02">
      <w:start w:val="1"/>
      <w:numFmt w:val="lowerLetter"/>
      <w:lvlText w:val="%2)"/>
      <w:lvlJc w:val="left"/>
      <w:pPr>
        <w:tabs>
          <w:tab w:val="num" w:pos="720"/>
        </w:tabs>
        <w:ind w:left="720" w:hanging="360"/>
      </w:pPr>
      <w:rPr>
        <w:rFont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F1708"/>
    <w:multiLevelType w:val="hybridMultilevel"/>
    <w:tmpl w:val="27E8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C42EC"/>
    <w:multiLevelType w:val="hybridMultilevel"/>
    <w:tmpl w:val="3B1276B6"/>
    <w:lvl w:ilvl="0" w:tplc="0409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3466743B"/>
    <w:multiLevelType w:val="hybridMultilevel"/>
    <w:tmpl w:val="CD18A026"/>
    <w:lvl w:ilvl="0" w:tplc="DF348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B34B3"/>
    <w:multiLevelType w:val="hybridMultilevel"/>
    <w:tmpl w:val="98C0A5E4"/>
    <w:lvl w:ilvl="0" w:tplc="0409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5389D"/>
    <w:multiLevelType w:val="hybridMultilevel"/>
    <w:tmpl w:val="6296A3AC"/>
    <w:lvl w:ilvl="0" w:tplc="BBA4F45E">
      <w:start w:val="19"/>
      <w:numFmt w:val="decimal"/>
      <w:lvlText w:val="A.%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478150F3"/>
    <w:multiLevelType w:val="hybridMultilevel"/>
    <w:tmpl w:val="74A457CE"/>
    <w:lvl w:ilvl="0" w:tplc="1FFC6B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E7941"/>
    <w:multiLevelType w:val="hybridMultilevel"/>
    <w:tmpl w:val="003A1E64"/>
    <w:lvl w:ilvl="0" w:tplc="CEA05258">
      <w:start w:val="6"/>
      <w:numFmt w:val="decimal"/>
      <w:lvlText w:val="A.%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C2D9C"/>
    <w:multiLevelType w:val="hybridMultilevel"/>
    <w:tmpl w:val="E9E6A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60266CD8"/>
    <w:multiLevelType w:val="hybridMultilevel"/>
    <w:tmpl w:val="2E4A34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676F0C"/>
    <w:multiLevelType w:val="hybridMultilevel"/>
    <w:tmpl w:val="CAFA6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B680D"/>
    <w:multiLevelType w:val="hybridMultilevel"/>
    <w:tmpl w:val="D8D62AD2"/>
    <w:lvl w:ilvl="0" w:tplc="CF162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25" w15:restartNumberingAfterBreak="0">
    <w:nsid w:val="73AA0434"/>
    <w:multiLevelType w:val="hybridMultilevel"/>
    <w:tmpl w:val="D05CEBF4"/>
    <w:lvl w:ilvl="0" w:tplc="FD10F330">
      <w:start w:val="16"/>
      <w:numFmt w:val="decimal"/>
      <w:lvlText w:val="A.%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B637F"/>
    <w:multiLevelType w:val="hybridMultilevel"/>
    <w:tmpl w:val="7DDCE540"/>
    <w:lvl w:ilvl="0" w:tplc="999674DA">
      <w:start w:val="11"/>
      <w:numFmt w:val="decimal"/>
      <w:lvlText w:val="A.%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116763"/>
    <w:multiLevelType w:val="hybridMultilevel"/>
    <w:tmpl w:val="131A2778"/>
    <w:lvl w:ilvl="0" w:tplc="3A006F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775243090">
    <w:abstractNumId w:val="21"/>
  </w:num>
  <w:num w:numId="2" w16cid:durableId="1791431503">
    <w:abstractNumId w:val="24"/>
  </w:num>
  <w:num w:numId="3" w16cid:durableId="1807090715">
    <w:abstractNumId w:val="14"/>
  </w:num>
  <w:num w:numId="4" w16cid:durableId="659773787">
    <w:abstractNumId w:val="3"/>
  </w:num>
  <w:num w:numId="5" w16cid:durableId="887033836">
    <w:abstractNumId w:val="17"/>
  </w:num>
  <w:num w:numId="6" w16cid:durableId="2054113338">
    <w:abstractNumId w:val="6"/>
  </w:num>
  <w:num w:numId="7" w16cid:durableId="169217390">
    <w:abstractNumId w:val="27"/>
  </w:num>
  <w:num w:numId="8" w16cid:durableId="1756630942">
    <w:abstractNumId w:val="10"/>
  </w:num>
  <w:num w:numId="9" w16cid:durableId="1347443042">
    <w:abstractNumId w:val="20"/>
  </w:num>
  <w:num w:numId="10" w16cid:durableId="108136735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172210">
    <w:abstractNumId w:val="0"/>
  </w:num>
  <w:num w:numId="12" w16cid:durableId="381177258">
    <w:abstractNumId w:val="16"/>
  </w:num>
  <w:num w:numId="13" w16cid:durableId="707415551">
    <w:abstractNumId w:val="8"/>
  </w:num>
  <w:num w:numId="14" w16cid:durableId="1843275963">
    <w:abstractNumId w:val="7"/>
  </w:num>
  <w:num w:numId="15" w16cid:durableId="1259093522">
    <w:abstractNumId w:val="19"/>
  </w:num>
  <w:num w:numId="16" w16cid:durableId="136001034">
    <w:abstractNumId w:val="22"/>
  </w:num>
  <w:num w:numId="17" w16cid:durableId="1478034838">
    <w:abstractNumId w:val="2"/>
  </w:num>
  <w:num w:numId="18" w16cid:durableId="115762657">
    <w:abstractNumId w:val="4"/>
  </w:num>
  <w:num w:numId="19" w16cid:durableId="878669702">
    <w:abstractNumId w:val="11"/>
  </w:num>
  <w:num w:numId="20" w16cid:durableId="1056972323">
    <w:abstractNumId w:val="18"/>
  </w:num>
  <w:num w:numId="21" w16cid:durableId="1737627366">
    <w:abstractNumId w:val="26"/>
  </w:num>
  <w:num w:numId="22" w16cid:durableId="886454310">
    <w:abstractNumId w:val="25"/>
  </w:num>
  <w:num w:numId="23" w16cid:durableId="1493909683">
    <w:abstractNumId w:val="13"/>
  </w:num>
  <w:num w:numId="24" w16cid:durableId="1355306249">
    <w:abstractNumId w:val="15"/>
  </w:num>
  <w:num w:numId="25" w16cid:durableId="939338527">
    <w:abstractNumId w:val="1"/>
  </w:num>
  <w:num w:numId="26" w16cid:durableId="1449006103">
    <w:abstractNumId w:val="23"/>
  </w:num>
  <w:num w:numId="27" w16cid:durableId="733966182">
    <w:abstractNumId w:val="5"/>
  </w:num>
  <w:num w:numId="28" w16cid:durableId="13915418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033B"/>
    <w:rsid w:val="00000621"/>
    <w:rsid w:val="000016FB"/>
    <w:rsid w:val="00002BCB"/>
    <w:rsid w:val="000032EE"/>
    <w:rsid w:val="00003AC2"/>
    <w:rsid w:val="00004AB2"/>
    <w:rsid w:val="00004B76"/>
    <w:rsid w:val="00005055"/>
    <w:rsid w:val="000119CD"/>
    <w:rsid w:val="0001794B"/>
    <w:rsid w:val="000208D4"/>
    <w:rsid w:val="00020954"/>
    <w:rsid w:val="00020A70"/>
    <w:rsid w:val="00020B82"/>
    <w:rsid w:val="00020FE4"/>
    <w:rsid w:val="000218B6"/>
    <w:rsid w:val="00021E59"/>
    <w:rsid w:val="00022713"/>
    <w:rsid w:val="000228FC"/>
    <w:rsid w:val="000233C1"/>
    <w:rsid w:val="00023D98"/>
    <w:rsid w:val="000249F0"/>
    <w:rsid w:val="00024F09"/>
    <w:rsid w:val="00025021"/>
    <w:rsid w:val="0002597A"/>
    <w:rsid w:val="0003082A"/>
    <w:rsid w:val="0003114D"/>
    <w:rsid w:val="0003166E"/>
    <w:rsid w:val="00031E08"/>
    <w:rsid w:val="0003204E"/>
    <w:rsid w:val="00032257"/>
    <w:rsid w:val="00032E6A"/>
    <w:rsid w:val="000335B6"/>
    <w:rsid w:val="0003450F"/>
    <w:rsid w:val="00035F4E"/>
    <w:rsid w:val="000371B7"/>
    <w:rsid w:val="0003798A"/>
    <w:rsid w:val="00041896"/>
    <w:rsid w:val="00042B90"/>
    <w:rsid w:val="00044B2F"/>
    <w:rsid w:val="00051698"/>
    <w:rsid w:val="000532D8"/>
    <w:rsid w:val="000534FA"/>
    <w:rsid w:val="00054192"/>
    <w:rsid w:val="00054835"/>
    <w:rsid w:val="00054F69"/>
    <w:rsid w:val="00055B41"/>
    <w:rsid w:val="0005607A"/>
    <w:rsid w:val="00060802"/>
    <w:rsid w:val="00061B0F"/>
    <w:rsid w:val="000620B9"/>
    <w:rsid w:val="000623D2"/>
    <w:rsid w:val="00064C8F"/>
    <w:rsid w:val="00066C57"/>
    <w:rsid w:val="000675B5"/>
    <w:rsid w:val="000676D8"/>
    <w:rsid w:val="00067FB2"/>
    <w:rsid w:val="0007215B"/>
    <w:rsid w:val="00072938"/>
    <w:rsid w:val="0007312A"/>
    <w:rsid w:val="00076C99"/>
    <w:rsid w:val="0008042E"/>
    <w:rsid w:val="00081E2A"/>
    <w:rsid w:val="000820F3"/>
    <w:rsid w:val="00084F16"/>
    <w:rsid w:val="00085251"/>
    <w:rsid w:val="0008535F"/>
    <w:rsid w:val="00090880"/>
    <w:rsid w:val="00090941"/>
    <w:rsid w:val="00091CF2"/>
    <w:rsid w:val="000922D9"/>
    <w:rsid w:val="00092A77"/>
    <w:rsid w:val="0009393A"/>
    <w:rsid w:val="000941D4"/>
    <w:rsid w:val="000956E7"/>
    <w:rsid w:val="00096A10"/>
    <w:rsid w:val="00096AA8"/>
    <w:rsid w:val="000976AB"/>
    <w:rsid w:val="00097790"/>
    <w:rsid w:val="00097A3B"/>
    <w:rsid w:val="000A0126"/>
    <w:rsid w:val="000A13CF"/>
    <w:rsid w:val="000A2C13"/>
    <w:rsid w:val="000A32A6"/>
    <w:rsid w:val="000A4AFC"/>
    <w:rsid w:val="000A69F1"/>
    <w:rsid w:val="000A7939"/>
    <w:rsid w:val="000B02AB"/>
    <w:rsid w:val="000B091C"/>
    <w:rsid w:val="000B387B"/>
    <w:rsid w:val="000B5F68"/>
    <w:rsid w:val="000B7593"/>
    <w:rsid w:val="000C0320"/>
    <w:rsid w:val="000C0995"/>
    <w:rsid w:val="000C15FF"/>
    <w:rsid w:val="000C2F42"/>
    <w:rsid w:val="000C3814"/>
    <w:rsid w:val="000C3BBF"/>
    <w:rsid w:val="000C556E"/>
    <w:rsid w:val="000C64A1"/>
    <w:rsid w:val="000C6EE3"/>
    <w:rsid w:val="000C7AD8"/>
    <w:rsid w:val="000D4709"/>
    <w:rsid w:val="000D4EC7"/>
    <w:rsid w:val="000D572B"/>
    <w:rsid w:val="000E0398"/>
    <w:rsid w:val="000E06D4"/>
    <w:rsid w:val="000E15E3"/>
    <w:rsid w:val="000E3BE0"/>
    <w:rsid w:val="000E5BDC"/>
    <w:rsid w:val="000E7DB1"/>
    <w:rsid w:val="000F0859"/>
    <w:rsid w:val="000F368C"/>
    <w:rsid w:val="000F3D84"/>
    <w:rsid w:val="000F4A38"/>
    <w:rsid w:val="000F776E"/>
    <w:rsid w:val="000F7872"/>
    <w:rsid w:val="00100207"/>
    <w:rsid w:val="00100504"/>
    <w:rsid w:val="00100773"/>
    <w:rsid w:val="00100FDC"/>
    <w:rsid w:val="0010147A"/>
    <w:rsid w:val="00103844"/>
    <w:rsid w:val="0010439B"/>
    <w:rsid w:val="00105AE5"/>
    <w:rsid w:val="0010608D"/>
    <w:rsid w:val="0011058D"/>
    <w:rsid w:val="0011062E"/>
    <w:rsid w:val="00110D1E"/>
    <w:rsid w:val="00112BF4"/>
    <w:rsid w:val="001131FA"/>
    <w:rsid w:val="00115B2A"/>
    <w:rsid w:val="00115B6F"/>
    <w:rsid w:val="00116804"/>
    <w:rsid w:val="00120418"/>
    <w:rsid w:val="0012109C"/>
    <w:rsid w:val="00121BF0"/>
    <w:rsid w:val="001227D5"/>
    <w:rsid w:val="00124CFF"/>
    <w:rsid w:val="001266D7"/>
    <w:rsid w:val="00126BAA"/>
    <w:rsid w:val="00127A89"/>
    <w:rsid w:val="001302FE"/>
    <w:rsid w:val="00130CFC"/>
    <w:rsid w:val="001312C0"/>
    <w:rsid w:val="00132700"/>
    <w:rsid w:val="001360C6"/>
    <w:rsid w:val="00140E3C"/>
    <w:rsid w:val="00140EA0"/>
    <w:rsid w:val="0014139D"/>
    <w:rsid w:val="001413D1"/>
    <w:rsid w:val="0014146C"/>
    <w:rsid w:val="00143562"/>
    <w:rsid w:val="00143A87"/>
    <w:rsid w:val="00143ADE"/>
    <w:rsid w:val="00143CC2"/>
    <w:rsid w:val="00145F10"/>
    <w:rsid w:val="00147FE4"/>
    <w:rsid w:val="0015005A"/>
    <w:rsid w:val="00150C95"/>
    <w:rsid w:val="0015248C"/>
    <w:rsid w:val="00152569"/>
    <w:rsid w:val="00154A60"/>
    <w:rsid w:val="001558F4"/>
    <w:rsid w:val="00155B32"/>
    <w:rsid w:val="00155CF2"/>
    <w:rsid w:val="0015616E"/>
    <w:rsid w:val="00156562"/>
    <w:rsid w:val="0015676F"/>
    <w:rsid w:val="00156916"/>
    <w:rsid w:val="001603EB"/>
    <w:rsid w:val="0016047E"/>
    <w:rsid w:val="00161291"/>
    <w:rsid w:val="0016293C"/>
    <w:rsid w:val="0016332F"/>
    <w:rsid w:val="00164374"/>
    <w:rsid w:val="00164CFC"/>
    <w:rsid w:val="00171CE2"/>
    <w:rsid w:val="00172070"/>
    <w:rsid w:val="00174887"/>
    <w:rsid w:val="00174A9D"/>
    <w:rsid w:val="00175194"/>
    <w:rsid w:val="001761C1"/>
    <w:rsid w:val="00176E8B"/>
    <w:rsid w:val="001805BB"/>
    <w:rsid w:val="0018095A"/>
    <w:rsid w:val="00181581"/>
    <w:rsid w:val="0018194D"/>
    <w:rsid w:val="0018238A"/>
    <w:rsid w:val="00184230"/>
    <w:rsid w:val="00184B63"/>
    <w:rsid w:val="001853E6"/>
    <w:rsid w:val="0018541C"/>
    <w:rsid w:val="00186CB7"/>
    <w:rsid w:val="00192A21"/>
    <w:rsid w:val="00192D1D"/>
    <w:rsid w:val="00193216"/>
    <w:rsid w:val="001936DE"/>
    <w:rsid w:val="00194ED0"/>
    <w:rsid w:val="001965B5"/>
    <w:rsid w:val="00196744"/>
    <w:rsid w:val="001A2188"/>
    <w:rsid w:val="001A254D"/>
    <w:rsid w:val="001A3504"/>
    <w:rsid w:val="001A3539"/>
    <w:rsid w:val="001A4EF2"/>
    <w:rsid w:val="001A551A"/>
    <w:rsid w:val="001A6D54"/>
    <w:rsid w:val="001A731D"/>
    <w:rsid w:val="001B144C"/>
    <w:rsid w:val="001B5A4C"/>
    <w:rsid w:val="001B5B4C"/>
    <w:rsid w:val="001B5E56"/>
    <w:rsid w:val="001B643A"/>
    <w:rsid w:val="001B6C56"/>
    <w:rsid w:val="001C06CB"/>
    <w:rsid w:val="001C299C"/>
    <w:rsid w:val="001C2E4F"/>
    <w:rsid w:val="001C36F3"/>
    <w:rsid w:val="001C46BB"/>
    <w:rsid w:val="001C478C"/>
    <w:rsid w:val="001C527B"/>
    <w:rsid w:val="001C74A2"/>
    <w:rsid w:val="001D04A4"/>
    <w:rsid w:val="001D1005"/>
    <w:rsid w:val="001D1EB2"/>
    <w:rsid w:val="001D40CC"/>
    <w:rsid w:val="001D545D"/>
    <w:rsid w:val="001D598A"/>
    <w:rsid w:val="001D59A7"/>
    <w:rsid w:val="001D5E56"/>
    <w:rsid w:val="001D753C"/>
    <w:rsid w:val="001D7955"/>
    <w:rsid w:val="001E0AB7"/>
    <w:rsid w:val="001E0C9C"/>
    <w:rsid w:val="001E0D46"/>
    <w:rsid w:val="001E1B95"/>
    <w:rsid w:val="001E2181"/>
    <w:rsid w:val="001E2E0D"/>
    <w:rsid w:val="001E48E2"/>
    <w:rsid w:val="001E52DB"/>
    <w:rsid w:val="001E7A0A"/>
    <w:rsid w:val="001F084D"/>
    <w:rsid w:val="001F0F23"/>
    <w:rsid w:val="001F48CC"/>
    <w:rsid w:val="001F5597"/>
    <w:rsid w:val="001F67F1"/>
    <w:rsid w:val="001F7505"/>
    <w:rsid w:val="002017D0"/>
    <w:rsid w:val="0020195F"/>
    <w:rsid w:val="0020442A"/>
    <w:rsid w:val="00204870"/>
    <w:rsid w:val="00205732"/>
    <w:rsid w:val="00206495"/>
    <w:rsid w:val="002069C2"/>
    <w:rsid w:val="00207E17"/>
    <w:rsid w:val="00207F1B"/>
    <w:rsid w:val="00210677"/>
    <w:rsid w:val="002109B7"/>
    <w:rsid w:val="002125EE"/>
    <w:rsid w:val="002133B8"/>
    <w:rsid w:val="00213EC7"/>
    <w:rsid w:val="0021594D"/>
    <w:rsid w:val="00216D57"/>
    <w:rsid w:val="002173D5"/>
    <w:rsid w:val="002173EA"/>
    <w:rsid w:val="00220C55"/>
    <w:rsid w:val="00220EBA"/>
    <w:rsid w:val="00221406"/>
    <w:rsid w:val="00221C92"/>
    <w:rsid w:val="00222308"/>
    <w:rsid w:val="00222F4E"/>
    <w:rsid w:val="0022356E"/>
    <w:rsid w:val="0022365B"/>
    <w:rsid w:val="002255B3"/>
    <w:rsid w:val="00225823"/>
    <w:rsid w:val="00226341"/>
    <w:rsid w:val="00227A6A"/>
    <w:rsid w:val="00227C80"/>
    <w:rsid w:val="002302B6"/>
    <w:rsid w:val="00232641"/>
    <w:rsid w:val="00233DA6"/>
    <w:rsid w:val="002360A9"/>
    <w:rsid w:val="00237369"/>
    <w:rsid w:val="00240DC6"/>
    <w:rsid w:val="00241D58"/>
    <w:rsid w:val="00241D8B"/>
    <w:rsid w:val="0024446F"/>
    <w:rsid w:val="0024495B"/>
    <w:rsid w:val="002452DE"/>
    <w:rsid w:val="002470ED"/>
    <w:rsid w:val="00247A81"/>
    <w:rsid w:val="00250698"/>
    <w:rsid w:val="00250BF2"/>
    <w:rsid w:val="00250D88"/>
    <w:rsid w:val="00252666"/>
    <w:rsid w:val="002559A4"/>
    <w:rsid w:val="002570C8"/>
    <w:rsid w:val="00261546"/>
    <w:rsid w:val="00261DE0"/>
    <w:rsid w:val="00264D0F"/>
    <w:rsid w:val="0026590F"/>
    <w:rsid w:val="0026765F"/>
    <w:rsid w:val="00267D8B"/>
    <w:rsid w:val="00270766"/>
    <w:rsid w:val="0027385E"/>
    <w:rsid w:val="00273F9D"/>
    <w:rsid w:val="00274FD7"/>
    <w:rsid w:val="002802C3"/>
    <w:rsid w:val="00280320"/>
    <w:rsid w:val="002812A3"/>
    <w:rsid w:val="002828E7"/>
    <w:rsid w:val="00285329"/>
    <w:rsid w:val="002902C0"/>
    <w:rsid w:val="00290D55"/>
    <w:rsid w:val="00291F6A"/>
    <w:rsid w:val="00293C3F"/>
    <w:rsid w:val="002941FB"/>
    <w:rsid w:val="0029486F"/>
    <w:rsid w:val="00294E4C"/>
    <w:rsid w:val="002A02FD"/>
    <w:rsid w:val="002A18DC"/>
    <w:rsid w:val="002A1D95"/>
    <w:rsid w:val="002A20E2"/>
    <w:rsid w:val="002A2861"/>
    <w:rsid w:val="002A4105"/>
    <w:rsid w:val="002A5EE4"/>
    <w:rsid w:val="002A6723"/>
    <w:rsid w:val="002A7859"/>
    <w:rsid w:val="002A795F"/>
    <w:rsid w:val="002B0427"/>
    <w:rsid w:val="002B079F"/>
    <w:rsid w:val="002B0826"/>
    <w:rsid w:val="002B14ED"/>
    <w:rsid w:val="002B1725"/>
    <w:rsid w:val="002B1C05"/>
    <w:rsid w:val="002B214C"/>
    <w:rsid w:val="002B235D"/>
    <w:rsid w:val="002B3103"/>
    <w:rsid w:val="002B44E6"/>
    <w:rsid w:val="002B4C8C"/>
    <w:rsid w:val="002B6F9B"/>
    <w:rsid w:val="002C1C0F"/>
    <w:rsid w:val="002C1D6E"/>
    <w:rsid w:val="002C2355"/>
    <w:rsid w:val="002C3EDC"/>
    <w:rsid w:val="002C4BF4"/>
    <w:rsid w:val="002C6531"/>
    <w:rsid w:val="002C653F"/>
    <w:rsid w:val="002D233D"/>
    <w:rsid w:val="002D244C"/>
    <w:rsid w:val="002D2E39"/>
    <w:rsid w:val="002D3383"/>
    <w:rsid w:val="002D3E76"/>
    <w:rsid w:val="002D6CCC"/>
    <w:rsid w:val="002D7571"/>
    <w:rsid w:val="002D7A29"/>
    <w:rsid w:val="002E0B83"/>
    <w:rsid w:val="002E0E14"/>
    <w:rsid w:val="002E1BEE"/>
    <w:rsid w:val="002E2627"/>
    <w:rsid w:val="002E3B40"/>
    <w:rsid w:val="002E6A4F"/>
    <w:rsid w:val="002E6DB2"/>
    <w:rsid w:val="002E70BE"/>
    <w:rsid w:val="002E7FB3"/>
    <w:rsid w:val="002F0557"/>
    <w:rsid w:val="002F12CE"/>
    <w:rsid w:val="002F35F0"/>
    <w:rsid w:val="002F448C"/>
    <w:rsid w:val="002F54BD"/>
    <w:rsid w:val="002F5E47"/>
    <w:rsid w:val="002F63F8"/>
    <w:rsid w:val="002F7FB8"/>
    <w:rsid w:val="00300A08"/>
    <w:rsid w:val="003012C6"/>
    <w:rsid w:val="00303C86"/>
    <w:rsid w:val="00304951"/>
    <w:rsid w:val="00305F14"/>
    <w:rsid w:val="003072E6"/>
    <w:rsid w:val="003109BC"/>
    <w:rsid w:val="00310D40"/>
    <w:rsid w:val="00311909"/>
    <w:rsid w:val="00311DF2"/>
    <w:rsid w:val="003134CA"/>
    <w:rsid w:val="00316C15"/>
    <w:rsid w:val="00321C80"/>
    <w:rsid w:val="00323141"/>
    <w:rsid w:val="00323335"/>
    <w:rsid w:val="00323D9C"/>
    <w:rsid w:val="00323F43"/>
    <w:rsid w:val="0032575B"/>
    <w:rsid w:val="00327D7D"/>
    <w:rsid w:val="0033045C"/>
    <w:rsid w:val="00330D85"/>
    <w:rsid w:val="00330FB2"/>
    <w:rsid w:val="00332EFE"/>
    <w:rsid w:val="00332F03"/>
    <w:rsid w:val="0033376A"/>
    <w:rsid w:val="00334BDA"/>
    <w:rsid w:val="00335746"/>
    <w:rsid w:val="00335FE6"/>
    <w:rsid w:val="00336216"/>
    <w:rsid w:val="00336EF9"/>
    <w:rsid w:val="003405A5"/>
    <w:rsid w:val="00340ECE"/>
    <w:rsid w:val="00341005"/>
    <w:rsid w:val="003423F5"/>
    <w:rsid w:val="00342F18"/>
    <w:rsid w:val="003435D4"/>
    <w:rsid w:val="00344812"/>
    <w:rsid w:val="003454A1"/>
    <w:rsid w:val="00351F11"/>
    <w:rsid w:val="003523A3"/>
    <w:rsid w:val="0035373A"/>
    <w:rsid w:val="00356CD2"/>
    <w:rsid w:val="00360129"/>
    <w:rsid w:val="0036090E"/>
    <w:rsid w:val="0036178D"/>
    <w:rsid w:val="00363003"/>
    <w:rsid w:val="003671AD"/>
    <w:rsid w:val="00371FDD"/>
    <w:rsid w:val="003734FD"/>
    <w:rsid w:val="00375B1F"/>
    <w:rsid w:val="00377180"/>
    <w:rsid w:val="0038094E"/>
    <w:rsid w:val="00384034"/>
    <w:rsid w:val="00386533"/>
    <w:rsid w:val="003873D8"/>
    <w:rsid w:val="00387A1A"/>
    <w:rsid w:val="00387B16"/>
    <w:rsid w:val="00390388"/>
    <w:rsid w:val="00390840"/>
    <w:rsid w:val="00390C97"/>
    <w:rsid w:val="00390FDE"/>
    <w:rsid w:val="00393568"/>
    <w:rsid w:val="003964FD"/>
    <w:rsid w:val="003968D9"/>
    <w:rsid w:val="00396B44"/>
    <w:rsid w:val="00396F67"/>
    <w:rsid w:val="003978C3"/>
    <w:rsid w:val="00397F9E"/>
    <w:rsid w:val="00397FCE"/>
    <w:rsid w:val="003A0D2F"/>
    <w:rsid w:val="003A127A"/>
    <w:rsid w:val="003A3218"/>
    <w:rsid w:val="003A4AED"/>
    <w:rsid w:val="003A665A"/>
    <w:rsid w:val="003B0BB5"/>
    <w:rsid w:val="003B4277"/>
    <w:rsid w:val="003B446E"/>
    <w:rsid w:val="003B4617"/>
    <w:rsid w:val="003B5020"/>
    <w:rsid w:val="003B5091"/>
    <w:rsid w:val="003B628E"/>
    <w:rsid w:val="003B7246"/>
    <w:rsid w:val="003B7532"/>
    <w:rsid w:val="003C0E85"/>
    <w:rsid w:val="003C0EFE"/>
    <w:rsid w:val="003C11DD"/>
    <w:rsid w:val="003C17DC"/>
    <w:rsid w:val="003C26AF"/>
    <w:rsid w:val="003C294F"/>
    <w:rsid w:val="003C2DA0"/>
    <w:rsid w:val="003C3033"/>
    <w:rsid w:val="003C3995"/>
    <w:rsid w:val="003D2043"/>
    <w:rsid w:val="003D351F"/>
    <w:rsid w:val="003D3D7F"/>
    <w:rsid w:val="003D4299"/>
    <w:rsid w:val="003D46F6"/>
    <w:rsid w:val="003D59CD"/>
    <w:rsid w:val="003E236E"/>
    <w:rsid w:val="003E3D48"/>
    <w:rsid w:val="003E4EF9"/>
    <w:rsid w:val="003E66DF"/>
    <w:rsid w:val="003E7995"/>
    <w:rsid w:val="003F1D7A"/>
    <w:rsid w:val="003F304B"/>
    <w:rsid w:val="003F51C3"/>
    <w:rsid w:val="003F53CA"/>
    <w:rsid w:val="003F5A29"/>
    <w:rsid w:val="003F5AC8"/>
    <w:rsid w:val="003F632C"/>
    <w:rsid w:val="003F72BD"/>
    <w:rsid w:val="00400E26"/>
    <w:rsid w:val="00403AAF"/>
    <w:rsid w:val="00403E94"/>
    <w:rsid w:val="004045A6"/>
    <w:rsid w:val="004050FC"/>
    <w:rsid w:val="00406392"/>
    <w:rsid w:val="00406DC2"/>
    <w:rsid w:val="00407CE4"/>
    <w:rsid w:val="00410891"/>
    <w:rsid w:val="004118C3"/>
    <w:rsid w:val="00412705"/>
    <w:rsid w:val="00414E75"/>
    <w:rsid w:val="004158B6"/>
    <w:rsid w:val="004163DA"/>
    <w:rsid w:val="004207A4"/>
    <w:rsid w:val="004212D3"/>
    <w:rsid w:val="00421812"/>
    <w:rsid w:val="00421D16"/>
    <w:rsid w:val="00423BE2"/>
    <w:rsid w:val="00426803"/>
    <w:rsid w:val="00427152"/>
    <w:rsid w:val="0042729D"/>
    <w:rsid w:val="0042746A"/>
    <w:rsid w:val="004275ED"/>
    <w:rsid w:val="004313A7"/>
    <w:rsid w:val="0043260F"/>
    <w:rsid w:val="0043292C"/>
    <w:rsid w:val="00432E4B"/>
    <w:rsid w:val="00434E90"/>
    <w:rsid w:val="00435390"/>
    <w:rsid w:val="00435911"/>
    <w:rsid w:val="00436470"/>
    <w:rsid w:val="00440023"/>
    <w:rsid w:val="00440BC0"/>
    <w:rsid w:val="004410C1"/>
    <w:rsid w:val="0044233A"/>
    <w:rsid w:val="004431FC"/>
    <w:rsid w:val="0044396B"/>
    <w:rsid w:val="00443DB1"/>
    <w:rsid w:val="00444AD1"/>
    <w:rsid w:val="00445083"/>
    <w:rsid w:val="0044591C"/>
    <w:rsid w:val="0044627F"/>
    <w:rsid w:val="00446503"/>
    <w:rsid w:val="00446743"/>
    <w:rsid w:val="00446DE3"/>
    <w:rsid w:val="004473A5"/>
    <w:rsid w:val="00447C54"/>
    <w:rsid w:val="00447CC0"/>
    <w:rsid w:val="00450DEF"/>
    <w:rsid w:val="00452628"/>
    <w:rsid w:val="00453447"/>
    <w:rsid w:val="004537C8"/>
    <w:rsid w:val="00454794"/>
    <w:rsid w:val="004607A9"/>
    <w:rsid w:val="0046159C"/>
    <w:rsid w:val="0046193A"/>
    <w:rsid w:val="004622CB"/>
    <w:rsid w:val="00462DEC"/>
    <w:rsid w:val="0046363A"/>
    <w:rsid w:val="004637CF"/>
    <w:rsid w:val="00464414"/>
    <w:rsid w:val="00464B68"/>
    <w:rsid w:val="00465394"/>
    <w:rsid w:val="004653B9"/>
    <w:rsid w:val="00465CE9"/>
    <w:rsid w:val="00465F2F"/>
    <w:rsid w:val="004663AE"/>
    <w:rsid w:val="0046652E"/>
    <w:rsid w:val="00467CA7"/>
    <w:rsid w:val="004700AE"/>
    <w:rsid w:val="00472014"/>
    <w:rsid w:val="00472AF1"/>
    <w:rsid w:val="00473A71"/>
    <w:rsid w:val="004756DB"/>
    <w:rsid w:val="00476214"/>
    <w:rsid w:val="00476CAC"/>
    <w:rsid w:val="00477489"/>
    <w:rsid w:val="0048052D"/>
    <w:rsid w:val="00480EC5"/>
    <w:rsid w:val="004813F5"/>
    <w:rsid w:val="00481C1A"/>
    <w:rsid w:val="00483DCE"/>
    <w:rsid w:val="004842A8"/>
    <w:rsid w:val="00484A01"/>
    <w:rsid w:val="00484F81"/>
    <w:rsid w:val="00485EAB"/>
    <w:rsid w:val="00487E9F"/>
    <w:rsid w:val="004906AC"/>
    <w:rsid w:val="004906D8"/>
    <w:rsid w:val="004907FC"/>
    <w:rsid w:val="004915E7"/>
    <w:rsid w:val="004917A8"/>
    <w:rsid w:val="004926C3"/>
    <w:rsid w:val="00493B92"/>
    <w:rsid w:val="004943A3"/>
    <w:rsid w:val="00495469"/>
    <w:rsid w:val="00495620"/>
    <w:rsid w:val="004962FD"/>
    <w:rsid w:val="00496C13"/>
    <w:rsid w:val="00497580"/>
    <w:rsid w:val="00497A67"/>
    <w:rsid w:val="004A1EF2"/>
    <w:rsid w:val="004A3932"/>
    <w:rsid w:val="004A5766"/>
    <w:rsid w:val="004A5CA7"/>
    <w:rsid w:val="004A726B"/>
    <w:rsid w:val="004A7964"/>
    <w:rsid w:val="004A7DEE"/>
    <w:rsid w:val="004B10C4"/>
    <w:rsid w:val="004B133C"/>
    <w:rsid w:val="004B1BEE"/>
    <w:rsid w:val="004B25BD"/>
    <w:rsid w:val="004B2A24"/>
    <w:rsid w:val="004B60B2"/>
    <w:rsid w:val="004C0480"/>
    <w:rsid w:val="004C1433"/>
    <w:rsid w:val="004C1862"/>
    <w:rsid w:val="004C24F9"/>
    <w:rsid w:val="004C349E"/>
    <w:rsid w:val="004C3DA9"/>
    <w:rsid w:val="004C4B6F"/>
    <w:rsid w:val="004C7C3D"/>
    <w:rsid w:val="004D1D31"/>
    <w:rsid w:val="004D33C5"/>
    <w:rsid w:val="004D43AE"/>
    <w:rsid w:val="004D46B8"/>
    <w:rsid w:val="004D4B42"/>
    <w:rsid w:val="004D5E9B"/>
    <w:rsid w:val="004D68F5"/>
    <w:rsid w:val="004D6E28"/>
    <w:rsid w:val="004E14DA"/>
    <w:rsid w:val="004E448B"/>
    <w:rsid w:val="004E635D"/>
    <w:rsid w:val="004F0609"/>
    <w:rsid w:val="004F126D"/>
    <w:rsid w:val="004F1FD8"/>
    <w:rsid w:val="004F3BC0"/>
    <w:rsid w:val="004F4786"/>
    <w:rsid w:val="004F57DC"/>
    <w:rsid w:val="004F5D4C"/>
    <w:rsid w:val="004F62AC"/>
    <w:rsid w:val="004F657F"/>
    <w:rsid w:val="004F673A"/>
    <w:rsid w:val="004F7062"/>
    <w:rsid w:val="005009CB"/>
    <w:rsid w:val="005009ED"/>
    <w:rsid w:val="005024E1"/>
    <w:rsid w:val="0050275D"/>
    <w:rsid w:val="00503855"/>
    <w:rsid w:val="00505038"/>
    <w:rsid w:val="00505A35"/>
    <w:rsid w:val="00510C54"/>
    <w:rsid w:val="00510EAF"/>
    <w:rsid w:val="00511371"/>
    <w:rsid w:val="0051324B"/>
    <w:rsid w:val="00513ACA"/>
    <w:rsid w:val="0051615C"/>
    <w:rsid w:val="00516AF0"/>
    <w:rsid w:val="00521196"/>
    <w:rsid w:val="0052609E"/>
    <w:rsid w:val="00526EDE"/>
    <w:rsid w:val="0052752A"/>
    <w:rsid w:val="00532A0D"/>
    <w:rsid w:val="00532B7F"/>
    <w:rsid w:val="00534ADF"/>
    <w:rsid w:val="00536954"/>
    <w:rsid w:val="0053734C"/>
    <w:rsid w:val="00537758"/>
    <w:rsid w:val="00540546"/>
    <w:rsid w:val="00541E0C"/>
    <w:rsid w:val="005427B4"/>
    <w:rsid w:val="00542B3C"/>
    <w:rsid w:val="00542DA6"/>
    <w:rsid w:val="00543137"/>
    <w:rsid w:val="005444F5"/>
    <w:rsid w:val="00545730"/>
    <w:rsid w:val="0054596F"/>
    <w:rsid w:val="00545AE6"/>
    <w:rsid w:val="00545D2D"/>
    <w:rsid w:val="00545F32"/>
    <w:rsid w:val="00546026"/>
    <w:rsid w:val="005473B8"/>
    <w:rsid w:val="005477C7"/>
    <w:rsid w:val="00551EC1"/>
    <w:rsid w:val="0055349E"/>
    <w:rsid w:val="00555354"/>
    <w:rsid w:val="005558B5"/>
    <w:rsid w:val="00555AAA"/>
    <w:rsid w:val="00555E33"/>
    <w:rsid w:val="00557B64"/>
    <w:rsid w:val="00557DD9"/>
    <w:rsid w:val="0056232B"/>
    <w:rsid w:val="00564EA8"/>
    <w:rsid w:val="00566684"/>
    <w:rsid w:val="0057014B"/>
    <w:rsid w:val="00570F43"/>
    <w:rsid w:val="005713AB"/>
    <w:rsid w:val="00572972"/>
    <w:rsid w:val="00574832"/>
    <w:rsid w:val="00575078"/>
    <w:rsid w:val="00575393"/>
    <w:rsid w:val="005754F1"/>
    <w:rsid w:val="005756FC"/>
    <w:rsid w:val="0057580C"/>
    <w:rsid w:val="00580C73"/>
    <w:rsid w:val="005836A6"/>
    <w:rsid w:val="00583AF7"/>
    <w:rsid w:val="00583F5F"/>
    <w:rsid w:val="00584CA6"/>
    <w:rsid w:val="00585C65"/>
    <w:rsid w:val="00586726"/>
    <w:rsid w:val="00587DAB"/>
    <w:rsid w:val="00593439"/>
    <w:rsid w:val="00594A06"/>
    <w:rsid w:val="0059503C"/>
    <w:rsid w:val="0059576D"/>
    <w:rsid w:val="00596374"/>
    <w:rsid w:val="00596724"/>
    <w:rsid w:val="00596E03"/>
    <w:rsid w:val="00597570"/>
    <w:rsid w:val="005A0E7A"/>
    <w:rsid w:val="005A3D76"/>
    <w:rsid w:val="005A5041"/>
    <w:rsid w:val="005A6B56"/>
    <w:rsid w:val="005A6CD7"/>
    <w:rsid w:val="005A6EAA"/>
    <w:rsid w:val="005B35DA"/>
    <w:rsid w:val="005B44DE"/>
    <w:rsid w:val="005B6374"/>
    <w:rsid w:val="005B6D44"/>
    <w:rsid w:val="005B7821"/>
    <w:rsid w:val="005C057D"/>
    <w:rsid w:val="005C0AE4"/>
    <w:rsid w:val="005C35EA"/>
    <w:rsid w:val="005C4794"/>
    <w:rsid w:val="005C56C9"/>
    <w:rsid w:val="005C726E"/>
    <w:rsid w:val="005C72AD"/>
    <w:rsid w:val="005C7EE1"/>
    <w:rsid w:val="005D13F1"/>
    <w:rsid w:val="005D2A42"/>
    <w:rsid w:val="005D304C"/>
    <w:rsid w:val="005D3083"/>
    <w:rsid w:val="005D3F56"/>
    <w:rsid w:val="005D411C"/>
    <w:rsid w:val="005D5448"/>
    <w:rsid w:val="005D74FA"/>
    <w:rsid w:val="005D7868"/>
    <w:rsid w:val="005E16FA"/>
    <w:rsid w:val="005E1B20"/>
    <w:rsid w:val="005E1BEF"/>
    <w:rsid w:val="005E34F3"/>
    <w:rsid w:val="005E6B42"/>
    <w:rsid w:val="005F05B0"/>
    <w:rsid w:val="005F084E"/>
    <w:rsid w:val="005F2202"/>
    <w:rsid w:val="005F22E3"/>
    <w:rsid w:val="005F400B"/>
    <w:rsid w:val="005F6204"/>
    <w:rsid w:val="005F6602"/>
    <w:rsid w:val="005F6986"/>
    <w:rsid w:val="00600FA4"/>
    <w:rsid w:val="00601C63"/>
    <w:rsid w:val="00603173"/>
    <w:rsid w:val="006031DD"/>
    <w:rsid w:val="0060711E"/>
    <w:rsid w:val="00607AC0"/>
    <w:rsid w:val="00607B69"/>
    <w:rsid w:val="00607BD5"/>
    <w:rsid w:val="00607BF3"/>
    <w:rsid w:val="00607F8D"/>
    <w:rsid w:val="00611E83"/>
    <w:rsid w:val="00612737"/>
    <w:rsid w:val="00612938"/>
    <w:rsid w:val="006130E0"/>
    <w:rsid w:val="006140F8"/>
    <w:rsid w:val="00614661"/>
    <w:rsid w:val="00614BCF"/>
    <w:rsid w:val="00615426"/>
    <w:rsid w:val="00615541"/>
    <w:rsid w:val="00617018"/>
    <w:rsid w:val="006203C1"/>
    <w:rsid w:val="00620C6B"/>
    <w:rsid w:val="00621942"/>
    <w:rsid w:val="00624E8A"/>
    <w:rsid w:val="0062587C"/>
    <w:rsid w:val="00625A90"/>
    <w:rsid w:val="00625FC2"/>
    <w:rsid w:val="00626056"/>
    <w:rsid w:val="00626749"/>
    <w:rsid w:val="00626A8E"/>
    <w:rsid w:val="00626C16"/>
    <w:rsid w:val="00626EB2"/>
    <w:rsid w:val="006271F9"/>
    <w:rsid w:val="006278B5"/>
    <w:rsid w:val="00631CD3"/>
    <w:rsid w:val="006345ED"/>
    <w:rsid w:val="00634794"/>
    <w:rsid w:val="006349FB"/>
    <w:rsid w:val="00634CE7"/>
    <w:rsid w:val="00636A5B"/>
    <w:rsid w:val="006377B0"/>
    <w:rsid w:val="00640922"/>
    <w:rsid w:val="00641171"/>
    <w:rsid w:val="006418C6"/>
    <w:rsid w:val="00641BC1"/>
    <w:rsid w:val="00642E98"/>
    <w:rsid w:val="006450CE"/>
    <w:rsid w:val="00646DD2"/>
    <w:rsid w:val="006500E2"/>
    <w:rsid w:val="006507A1"/>
    <w:rsid w:val="00654B5B"/>
    <w:rsid w:val="00655E8D"/>
    <w:rsid w:val="006566EE"/>
    <w:rsid w:val="0065706E"/>
    <w:rsid w:val="006620AA"/>
    <w:rsid w:val="00665717"/>
    <w:rsid w:val="00666882"/>
    <w:rsid w:val="00667704"/>
    <w:rsid w:val="00667D80"/>
    <w:rsid w:val="0067441E"/>
    <w:rsid w:val="0067521E"/>
    <w:rsid w:val="00675320"/>
    <w:rsid w:val="0067558A"/>
    <w:rsid w:val="00677542"/>
    <w:rsid w:val="00680297"/>
    <w:rsid w:val="00681266"/>
    <w:rsid w:val="00681405"/>
    <w:rsid w:val="006815D5"/>
    <w:rsid w:val="00681F84"/>
    <w:rsid w:val="006835BB"/>
    <w:rsid w:val="00684680"/>
    <w:rsid w:val="00685332"/>
    <w:rsid w:val="00685BC6"/>
    <w:rsid w:val="00686A0D"/>
    <w:rsid w:val="00686A9D"/>
    <w:rsid w:val="0069047E"/>
    <w:rsid w:val="00691B22"/>
    <w:rsid w:val="006923DF"/>
    <w:rsid w:val="00692E6C"/>
    <w:rsid w:val="00694AC0"/>
    <w:rsid w:val="00697028"/>
    <w:rsid w:val="0069716D"/>
    <w:rsid w:val="006A3957"/>
    <w:rsid w:val="006A5A02"/>
    <w:rsid w:val="006A69E9"/>
    <w:rsid w:val="006A6B5F"/>
    <w:rsid w:val="006A73A7"/>
    <w:rsid w:val="006B303B"/>
    <w:rsid w:val="006B378F"/>
    <w:rsid w:val="006B44CE"/>
    <w:rsid w:val="006B4887"/>
    <w:rsid w:val="006B66FA"/>
    <w:rsid w:val="006B687B"/>
    <w:rsid w:val="006B6C49"/>
    <w:rsid w:val="006B7011"/>
    <w:rsid w:val="006B734B"/>
    <w:rsid w:val="006B7357"/>
    <w:rsid w:val="006C0CCF"/>
    <w:rsid w:val="006C1BA8"/>
    <w:rsid w:val="006C2908"/>
    <w:rsid w:val="006C29AE"/>
    <w:rsid w:val="006C311C"/>
    <w:rsid w:val="006C5635"/>
    <w:rsid w:val="006C7DC7"/>
    <w:rsid w:val="006D22F1"/>
    <w:rsid w:val="006D2C72"/>
    <w:rsid w:val="006D356A"/>
    <w:rsid w:val="006D3616"/>
    <w:rsid w:val="006D3816"/>
    <w:rsid w:val="006D3F1F"/>
    <w:rsid w:val="006D5883"/>
    <w:rsid w:val="006D78F1"/>
    <w:rsid w:val="006E08B1"/>
    <w:rsid w:val="006E28DC"/>
    <w:rsid w:val="006E29E2"/>
    <w:rsid w:val="006E2EE5"/>
    <w:rsid w:val="006E3221"/>
    <w:rsid w:val="006E3920"/>
    <w:rsid w:val="006E3AD7"/>
    <w:rsid w:val="006E4839"/>
    <w:rsid w:val="006E4855"/>
    <w:rsid w:val="006E496E"/>
    <w:rsid w:val="006E55AC"/>
    <w:rsid w:val="006E6004"/>
    <w:rsid w:val="006E612C"/>
    <w:rsid w:val="006E6E01"/>
    <w:rsid w:val="006F1180"/>
    <w:rsid w:val="006F5492"/>
    <w:rsid w:val="006F679D"/>
    <w:rsid w:val="006F789D"/>
    <w:rsid w:val="00700F57"/>
    <w:rsid w:val="00702CC4"/>
    <w:rsid w:val="00703E95"/>
    <w:rsid w:val="00704485"/>
    <w:rsid w:val="00704B45"/>
    <w:rsid w:val="00704C17"/>
    <w:rsid w:val="007053DC"/>
    <w:rsid w:val="00705B38"/>
    <w:rsid w:val="00705B8B"/>
    <w:rsid w:val="00705C79"/>
    <w:rsid w:val="0070634F"/>
    <w:rsid w:val="00706E37"/>
    <w:rsid w:val="00707129"/>
    <w:rsid w:val="00707221"/>
    <w:rsid w:val="007102AF"/>
    <w:rsid w:val="007106B9"/>
    <w:rsid w:val="00710996"/>
    <w:rsid w:val="00711E55"/>
    <w:rsid w:val="00713B81"/>
    <w:rsid w:val="00713E8A"/>
    <w:rsid w:val="007157BA"/>
    <w:rsid w:val="00715DE5"/>
    <w:rsid w:val="00717094"/>
    <w:rsid w:val="007212E3"/>
    <w:rsid w:val="00723E92"/>
    <w:rsid w:val="00725031"/>
    <w:rsid w:val="007250A0"/>
    <w:rsid w:val="00725384"/>
    <w:rsid w:val="00725AE7"/>
    <w:rsid w:val="00725F42"/>
    <w:rsid w:val="00726D17"/>
    <w:rsid w:val="00727018"/>
    <w:rsid w:val="00727DAB"/>
    <w:rsid w:val="00730621"/>
    <w:rsid w:val="007330A9"/>
    <w:rsid w:val="0073317C"/>
    <w:rsid w:val="00734FF4"/>
    <w:rsid w:val="0073555B"/>
    <w:rsid w:val="00735A3D"/>
    <w:rsid w:val="0073645E"/>
    <w:rsid w:val="00740DD7"/>
    <w:rsid w:val="007413E6"/>
    <w:rsid w:val="0074205B"/>
    <w:rsid w:val="00742598"/>
    <w:rsid w:val="007433CC"/>
    <w:rsid w:val="00743C9F"/>
    <w:rsid w:val="007450C4"/>
    <w:rsid w:val="007453A3"/>
    <w:rsid w:val="00745C69"/>
    <w:rsid w:val="007462BD"/>
    <w:rsid w:val="007469D5"/>
    <w:rsid w:val="00747A60"/>
    <w:rsid w:val="00747F19"/>
    <w:rsid w:val="00750FF7"/>
    <w:rsid w:val="00752836"/>
    <w:rsid w:val="00753A30"/>
    <w:rsid w:val="00753BDE"/>
    <w:rsid w:val="00753D76"/>
    <w:rsid w:val="0075490A"/>
    <w:rsid w:val="007571E8"/>
    <w:rsid w:val="007607A5"/>
    <w:rsid w:val="0076171E"/>
    <w:rsid w:val="00762077"/>
    <w:rsid w:val="00762A25"/>
    <w:rsid w:val="007648A5"/>
    <w:rsid w:val="007656CF"/>
    <w:rsid w:val="007658A9"/>
    <w:rsid w:val="007671F4"/>
    <w:rsid w:val="0076753B"/>
    <w:rsid w:val="00767582"/>
    <w:rsid w:val="007702C0"/>
    <w:rsid w:val="00772BB3"/>
    <w:rsid w:val="007753F6"/>
    <w:rsid w:val="00780366"/>
    <w:rsid w:val="007805F7"/>
    <w:rsid w:val="00780C3C"/>
    <w:rsid w:val="007822FD"/>
    <w:rsid w:val="00782808"/>
    <w:rsid w:val="00783BFE"/>
    <w:rsid w:val="00784438"/>
    <w:rsid w:val="00785128"/>
    <w:rsid w:val="00786243"/>
    <w:rsid w:val="00786325"/>
    <w:rsid w:val="00786586"/>
    <w:rsid w:val="007868CB"/>
    <w:rsid w:val="00787B39"/>
    <w:rsid w:val="007906BE"/>
    <w:rsid w:val="007931F6"/>
    <w:rsid w:val="00794EA3"/>
    <w:rsid w:val="00795458"/>
    <w:rsid w:val="0079771E"/>
    <w:rsid w:val="00797CD6"/>
    <w:rsid w:val="007A17F2"/>
    <w:rsid w:val="007A1D0B"/>
    <w:rsid w:val="007A1D47"/>
    <w:rsid w:val="007A2216"/>
    <w:rsid w:val="007A2671"/>
    <w:rsid w:val="007A2C0D"/>
    <w:rsid w:val="007A2D58"/>
    <w:rsid w:val="007A3C0F"/>
    <w:rsid w:val="007A45CE"/>
    <w:rsid w:val="007A4BB7"/>
    <w:rsid w:val="007A50A4"/>
    <w:rsid w:val="007A5775"/>
    <w:rsid w:val="007A5B38"/>
    <w:rsid w:val="007A60EA"/>
    <w:rsid w:val="007A7344"/>
    <w:rsid w:val="007B0498"/>
    <w:rsid w:val="007B1968"/>
    <w:rsid w:val="007B1E2A"/>
    <w:rsid w:val="007B221E"/>
    <w:rsid w:val="007B289B"/>
    <w:rsid w:val="007B2EB2"/>
    <w:rsid w:val="007B4610"/>
    <w:rsid w:val="007B4B28"/>
    <w:rsid w:val="007B4FCE"/>
    <w:rsid w:val="007B5391"/>
    <w:rsid w:val="007B5B19"/>
    <w:rsid w:val="007B730E"/>
    <w:rsid w:val="007B7917"/>
    <w:rsid w:val="007C0C86"/>
    <w:rsid w:val="007C14CA"/>
    <w:rsid w:val="007C1CD5"/>
    <w:rsid w:val="007C35C1"/>
    <w:rsid w:val="007C3E81"/>
    <w:rsid w:val="007C4A62"/>
    <w:rsid w:val="007C5143"/>
    <w:rsid w:val="007C635F"/>
    <w:rsid w:val="007C6617"/>
    <w:rsid w:val="007D05CC"/>
    <w:rsid w:val="007D121A"/>
    <w:rsid w:val="007D327F"/>
    <w:rsid w:val="007D34E5"/>
    <w:rsid w:val="007D385A"/>
    <w:rsid w:val="007D3BD8"/>
    <w:rsid w:val="007D4C24"/>
    <w:rsid w:val="007D54D2"/>
    <w:rsid w:val="007D6B70"/>
    <w:rsid w:val="007D7628"/>
    <w:rsid w:val="007E1CFE"/>
    <w:rsid w:val="007E2ED6"/>
    <w:rsid w:val="007E51D5"/>
    <w:rsid w:val="007E5CE5"/>
    <w:rsid w:val="007F1E81"/>
    <w:rsid w:val="007F3C5D"/>
    <w:rsid w:val="007F44BC"/>
    <w:rsid w:val="007F4B43"/>
    <w:rsid w:val="00801A79"/>
    <w:rsid w:val="0080246D"/>
    <w:rsid w:val="008029B8"/>
    <w:rsid w:val="00805809"/>
    <w:rsid w:val="008106B9"/>
    <w:rsid w:val="0081160D"/>
    <w:rsid w:val="00811BFC"/>
    <w:rsid w:val="0081370B"/>
    <w:rsid w:val="00814857"/>
    <w:rsid w:val="00814F45"/>
    <w:rsid w:val="00815CD4"/>
    <w:rsid w:val="00816F2B"/>
    <w:rsid w:val="00821D9E"/>
    <w:rsid w:val="00822F36"/>
    <w:rsid w:val="00823E4B"/>
    <w:rsid w:val="00824364"/>
    <w:rsid w:val="00824930"/>
    <w:rsid w:val="00824A3C"/>
    <w:rsid w:val="00824C4D"/>
    <w:rsid w:val="008256AC"/>
    <w:rsid w:val="00830122"/>
    <w:rsid w:val="00832E61"/>
    <w:rsid w:val="00832FFF"/>
    <w:rsid w:val="008330DC"/>
    <w:rsid w:val="008347A3"/>
    <w:rsid w:val="008365F1"/>
    <w:rsid w:val="008448DF"/>
    <w:rsid w:val="008454E0"/>
    <w:rsid w:val="00846207"/>
    <w:rsid w:val="00846998"/>
    <w:rsid w:val="008470FC"/>
    <w:rsid w:val="00847451"/>
    <w:rsid w:val="00847F4D"/>
    <w:rsid w:val="00850921"/>
    <w:rsid w:val="0085201A"/>
    <w:rsid w:val="00852422"/>
    <w:rsid w:val="00853BD2"/>
    <w:rsid w:val="00854DC5"/>
    <w:rsid w:val="008622EE"/>
    <w:rsid w:val="008628EF"/>
    <w:rsid w:val="00862D08"/>
    <w:rsid w:val="00864B15"/>
    <w:rsid w:val="00865162"/>
    <w:rsid w:val="00865940"/>
    <w:rsid w:val="00866022"/>
    <w:rsid w:val="00866A79"/>
    <w:rsid w:val="00866C05"/>
    <w:rsid w:val="00870644"/>
    <w:rsid w:val="00872C24"/>
    <w:rsid w:val="00875595"/>
    <w:rsid w:val="008762C7"/>
    <w:rsid w:val="00877F09"/>
    <w:rsid w:val="00880231"/>
    <w:rsid w:val="00881C50"/>
    <w:rsid w:val="00881F38"/>
    <w:rsid w:val="00883DDF"/>
    <w:rsid w:val="008852FF"/>
    <w:rsid w:val="00885F07"/>
    <w:rsid w:val="00890B69"/>
    <w:rsid w:val="00890CBE"/>
    <w:rsid w:val="008943FE"/>
    <w:rsid w:val="00894981"/>
    <w:rsid w:val="008949CB"/>
    <w:rsid w:val="008959E2"/>
    <w:rsid w:val="00896E8C"/>
    <w:rsid w:val="008A0C4F"/>
    <w:rsid w:val="008A114C"/>
    <w:rsid w:val="008A21E2"/>
    <w:rsid w:val="008A2F74"/>
    <w:rsid w:val="008A3B45"/>
    <w:rsid w:val="008A585F"/>
    <w:rsid w:val="008A71D2"/>
    <w:rsid w:val="008B18BE"/>
    <w:rsid w:val="008B38D9"/>
    <w:rsid w:val="008B3C65"/>
    <w:rsid w:val="008B4BC3"/>
    <w:rsid w:val="008B7D8D"/>
    <w:rsid w:val="008C0793"/>
    <w:rsid w:val="008C196D"/>
    <w:rsid w:val="008C1D2C"/>
    <w:rsid w:val="008C1FCC"/>
    <w:rsid w:val="008C4257"/>
    <w:rsid w:val="008C4B65"/>
    <w:rsid w:val="008C4C79"/>
    <w:rsid w:val="008C4ECD"/>
    <w:rsid w:val="008C5FD7"/>
    <w:rsid w:val="008C6455"/>
    <w:rsid w:val="008C7A55"/>
    <w:rsid w:val="008D012E"/>
    <w:rsid w:val="008D16D4"/>
    <w:rsid w:val="008D23E8"/>
    <w:rsid w:val="008D319D"/>
    <w:rsid w:val="008D326E"/>
    <w:rsid w:val="008D34DE"/>
    <w:rsid w:val="008D6375"/>
    <w:rsid w:val="008E043F"/>
    <w:rsid w:val="008E09FC"/>
    <w:rsid w:val="008E1484"/>
    <w:rsid w:val="008E2917"/>
    <w:rsid w:val="008E3AAE"/>
    <w:rsid w:val="008E3DA0"/>
    <w:rsid w:val="008E59FC"/>
    <w:rsid w:val="008E5FFE"/>
    <w:rsid w:val="008E63F9"/>
    <w:rsid w:val="008E7916"/>
    <w:rsid w:val="008F03AA"/>
    <w:rsid w:val="008F0885"/>
    <w:rsid w:val="008F0C1D"/>
    <w:rsid w:val="008F17D9"/>
    <w:rsid w:val="008F207D"/>
    <w:rsid w:val="008F360C"/>
    <w:rsid w:val="008F4475"/>
    <w:rsid w:val="008F65C7"/>
    <w:rsid w:val="008F6C19"/>
    <w:rsid w:val="008F707E"/>
    <w:rsid w:val="008F71DC"/>
    <w:rsid w:val="008F7BA1"/>
    <w:rsid w:val="0090335C"/>
    <w:rsid w:val="00904716"/>
    <w:rsid w:val="0090607C"/>
    <w:rsid w:val="009062FC"/>
    <w:rsid w:val="009068FC"/>
    <w:rsid w:val="00906BB1"/>
    <w:rsid w:val="009073F0"/>
    <w:rsid w:val="00907F49"/>
    <w:rsid w:val="0091081A"/>
    <w:rsid w:val="00911BB2"/>
    <w:rsid w:val="00911DD6"/>
    <w:rsid w:val="00912DA1"/>
    <w:rsid w:val="009139A6"/>
    <w:rsid w:val="00916A1E"/>
    <w:rsid w:val="00916E6A"/>
    <w:rsid w:val="009223FB"/>
    <w:rsid w:val="00922DA1"/>
    <w:rsid w:val="009245ED"/>
    <w:rsid w:val="00926D6C"/>
    <w:rsid w:val="00926ED3"/>
    <w:rsid w:val="009278FE"/>
    <w:rsid w:val="00930334"/>
    <w:rsid w:val="0093065C"/>
    <w:rsid w:val="00932951"/>
    <w:rsid w:val="009349B5"/>
    <w:rsid w:val="0093535F"/>
    <w:rsid w:val="00936A68"/>
    <w:rsid w:val="00941B45"/>
    <w:rsid w:val="00941E27"/>
    <w:rsid w:val="009422C7"/>
    <w:rsid w:val="00942947"/>
    <w:rsid w:val="00943592"/>
    <w:rsid w:val="00943B7F"/>
    <w:rsid w:val="00944E1F"/>
    <w:rsid w:val="0094563A"/>
    <w:rsid w:val="0094662F"/>
    <w:rsid w:val="00946A52"/>
    <w:rsid w:val="009476D3"/>
    <w:rsid w:val="00950D76"/>
    <w:rsid w:val="00951531"/>
    <w:rsid w:val="00951BC7"/>
    <w:rsid w:val="00952512"/>
    <w:rsid w:val="0095578E"/>
    <w:rsid w:val="00955940"/>
    <w:rsid w:val="00956E2A"/>
    <w:rsid w:val="0096008D"/>
    <w:rsid w:val="00960163"/>
    <w:rsid w:val="009610DC"/>
    <w:rsid w:val="00961B0B"/>
    <w:rsid w:val="0096281A"/>
    <w:rsid w:val="00966100"/>
    <w:rsid w:val="009701EE"/>
    <w:rsid w:val="00971D6C"/>
    <w:rsid w:val="00973B59"/>
    <w:rsid w:val="0097472D"/>
    <w:rsid w:val="009748BE"/>
    <w:rsid w:val="00974E6B"/>
    <w:rsid w:val="0097536D"/>
    <w:rsid w:val="0097719A"/>
    <w:rsid w:val="00980805"/>
    <w:rsid w:val="00980D3D"/>
    <w:rsid w:val="00981359"/>
    <w:rsid w:val="0098311A"/>
    <w:rsid w:val="00983230"/>
    <w:rsid w:val="00984340"/>
    <w:rsid w:val="00984CFE"/>
    <w:rsid w:val="009853F6"/>
    <w:rsid w:val="0098605B"/>
    <w:rsid w:val="00986518"/>
    <w:rsid w:val="0098671F"/>
    <w:rsid w:val="00986B8F"/>
    <w:rsid w:val="00987989"/>
    <w:rsid w:val="009910A4"/>
    <w:rsid w:val="009915BC"/>
    <w:rsid w:val="00992D4F"/>
    <w:rsid w:val="00992F98"/>
    <w:rsid w:val="0099612E"/>
    <w:rsid w:val="00997867"/>
    <w:rsid w:val="009A03A2"/>
    <w:rsid w:val="009A07A0"/>
    <w:rsid w:val="009A156B"/>
    <w:rsid w:val="009A1B45"/>
    <w:rsid w:val="009A28E8"/>
    <w:rsid w:val="009A319F"/>
    <w:rsid w:val="009A39A5"/>
    <w:rsid w:val="009A4F60"/>
    <w:rsid w:val="009A4F67"/>
    <w:rsid w:val="009A64CF"/>
    <w:rsid w:val="009A69C2"/>
    <w:rsid w:val="009A7265"/>
    <w:rsid w:val="009B1571"/>
    <w:rsid w:val="009B1652"/>
    <w:rsid w:val="009B3083"/>
    <w:rsid w:val="009B33C6"/>
    <w:rsid w:val="009B3B70"/>
    <w:rsid w:val="009B6BB1"/>
    <w:rsid w:val="009C1B76"/>
    <w:rsid w:val="009C26B5"/>
    <w:rsid w:val="009C3692"/>
    <w:rsid w:val="009C37BA"/>
    <w:rsid w:val="009C4392"/>
    <w:rsid w:val="009C5CC4"/>
    <w:rsid w:val="009C6601"/>
    <w:rsid w:val="009C6EFA"/>
    <w:rsid w:val="009C75CE"/>
    <w:rsid w:val="009C76C8"/>
    <w:rsid w:val="009D000B"/>
    <w:rsid w:val="009D04B4"/>
    <w:rsid w:val="009D0BC9"/>
    <w:rsid w:val="009D24F6"/>
    <w:rsid w:val="009D2788"/>
    <w:rsid w:val="009D31D7"/>
    <w:rsid w:val="009D37D4"/>
    <w:rsid w:val="009D5163"/>
    <w:rsid w:val="009D569C"/>
    <w:rsid w:val="009D749B"/>
    <w:rsid w:val="009D78E2"/>
    <w:rsid w:val="009E09C2"/>
    <w:rsid w:val="009E1130"/>
    <w:rsid w:val="009E1FBC"/>
    <w:rsid w:val="009E34F0"/>
    <w:rsid w:val="009E4683"/>
    <w:rsid w:val="009E5C71"/>
    <w:rsid w:val="009E727B"/>
    <w:rsid w:val="009E739F"/>
    <w:rsid w:val="009E7471"/>
    <w:rsid w:val="009E748F"/>
    <w:rsid w:val="009F2D20"/>
    <w:rsid w:val="009F32A2"/>
    <w:rsid w:val="009F4E1E"/>
    <w:rsid w:val="009F6C83"/>
    <w:rsid w:val="009F6E82"/>
    <w:rsid w:val="00A02248"/>
    <w:rsid w:val="00A03267"/>
    <w:rsid w:val="00A03461"/>
    <w:rsid w:val="00A03CB2"/>
    <w:rsid w:val="00A05E65"/>
    <w:rsid w:val="00A07A9A"/>
    <w:rsid w:val="00A11C79"/>
    <w:rsid w:val="00A11D81"/>
    <w:rsid w:val="00A11E1F"/>
    <w:rsid w:val="00A1336A"/>
    <w:rsid w:val="00A13ED8"/>
    <w:rsid w:val="00A13F55"/>
    <w:rsid w:val="00A147A5"/>
    <w:rsid w:val="00A16243"/>
    <w:rsid w:val="00A173E9"/>
    <w:rsid w:val="00A17901"/>
    <w:rsid w:val="00A21793"/>
    <w:rsid w:val="00A21B7C"/>
    <w:rsid w:val="00A21D84"/>
    <w:rsid w:val="00A23138"/>
    <w:rsid w:val="00A24950"/>
    <w:rsid w:val="00A26F60"/>
    <w:rsid w:val="00A279A0"/>
    <w:rsid w:val="00A27DA6"/>
    <w:rsid w:val="00A30789"/>
    <w:rsid w:val="00A30FCC"/>
    <w:rsid w:val="00A31B53"/>
    <w:rsid w:val="00A32675"/>
    <w:rsid w:val="00A33F6F"/>
    <w:rsid w:val="00A36DE7"/>
    <w:rsid w:val="00A3703B"/>
    <w:rsid w:val="00A374F0"/>
    <w:rsid w:val="00A40782"/>
    <w:rsid w:val="00A40C2C"/>
    <w:rsid w:val="00A40D16"/>
    <w:rsid w:val="00A41BED"/>
    <w:rsid w:val="00A44864"/>
    <w:rsid w:val="00A44D4E"/>
    <w:rsid w:val="00A44DF5"/>
    <w:rsid w:val="00A478F4"/>
    <w:rsid w:val="00A47AE3"/>
    <w:rsid w:val="00A5093F"/>
    <w:rsid w:val="00A50AEB"/>
    <w:rsid w:val="00A50C94"/>
    <w:rsid w:val="00A51E6F"/>
    <w:rsid w:val="00A51F2A"/>
    <w:rsid w:val="00A52452"/>
    <w:rsid w:val="00A5374B"/>
    <w:rsid w:val="00A53BC2"/>
    <w:rsid w:val="00A54842"/>
    <w:rsid w:val="00A55E1A"/>
    <w:rsid w:val="00A5642D"/>
    <w:rsid w:val="00A56602"/>
    <w:rsid w:val="00A5708B"/>
    <w:rsid w:val="00A5715C"/>
    <w:rsid w:val="00A572A2"/>
    <w:rsid w:val="00A62C45"/>
    <w:rsid w:val="00A63556"/>
    <w:rsid w:val="00A63841"/>
    <w:rsid w:val="00A63A12"/>
    <w:rsid w:val="00A63B59"/>
    <w:rsid w:val="00A640EE"/>
    <w:rsid w:val="00A649CD"/>
    <w:rsid w:val="00A6597E"/>
    <w:rsid w:val="00A65A12"/>
    <w:rsid w:val="00A65A19"/>
    <w:rsid w:val="00A6617F"/>
    <w:rsid w:val="00A6673E"/>
    <w:rsid w:val="00A70FC7"/>
    <w:rsid w:val="00A71A5D"/>
    <w:rsid w:val="00A722C6"/>
    <w:rsid w:val="00A724CE"/>
    <w:rsid w:val="00A73092"/>
    <w:rsid w:val="00A737D1"/>
    <w:rsid w:val="00A74E9B"/>
    <w:rsid w:val="00A756E3"/>
    <w:rsid w:val="00A75AB4"/>
    <w:rsid w:val="00A7656F"/>
    <w:rsid w:val="00A8083E"/>
    <w:rsid w:val="00A848C3"/>
    <w:rsid w:val="00A86675"/>
    <w:rsid w:val="00A86ABC"/>
    <w:rsid w:val="00A86FAE"/>
    <w:rsid w:val="00A87745"/>
    <w:rsid w:val="00A8784E"/>
    <w:rsid w:val="00A87A6F"/>
    <w:rsid w:val="00A90918"/>
    <w:rsid w:val="00A924F4"/>
    <w:rsid w:val="00A929E8"/>
    <w:rsid w:val="00A945A9"/>
    <w:rsid w:val="00A9475A"/>
    <w:rsid w:val="00A95AA7"/>
    <w:rsid w:val="00A95AEA"/>
    <w:rsid w:val="00A962BE"/>
    <w:rsid w:val="00A96E79"/>
    <w:rsid w:val="00A977A8"/>
    <w:rsid w:val="00AA0457"/>
    <w:rsid w:val="00AA1508"/>
    <w:rsid w:val="00AA19B6"/>
    <w:rsid w:val="00AA608A"/>
    <w:rsid w:val="00AA6445"/>
    <w:rsid w:val="00AA7664"/>
    <w:rsid w:val="00AB3320"/>
    <w:rsid w:val="00AB4A1D"/>
    <w:rsid w:val="00AB537D"/>
    <w:rsid w:val="00AB570C"/>
    <w:rsid w:val="00AB629E"/>
    <w:rsid w:val="00AB6542"/>
    <w:rsid w:val="00AB6BF3"/>
    <w:rsid w:val="00AB6CD8"/>
    <w:rsid w:val="00AB73AA"/>
    <w:rsid w:val="00AB7CD8"/>
    <w:rsid w:val="00AC0A84"/>
    <w:rsid w:val="00AC1521"/>
    <w:rsid w:val="00AC19D7"/>
    <w:rsid w:val="00AC1C17"/>
    <w:rsid w:val="00AC3F63"/>
    <w:rsid w:val="00AC41F7"/>
    <w:rsid w:val="00AC4A7D"/>
    <w:rsid w:val="00AC4C8F"/>
    <w:rsid w:val="00AC50AB"/>
    <w:rsid w:val="00AC7BF5"/>
    <w:rsid w:val="00AD08CA"/>
    <w:rsid w:val="00AD3613"/>
    <w:rsid w:val="00AD48AD"/>
    <w:rsid w:val="00AD4D5A"/>
    <w:rsid w:val="00AD7028"/>
    <w:rsid w:val="00AE2A4A"/>
    <w:rsid w:val="00AE2DF2"/>
    <w:rsid w:val="00AE5BAC"/>
    <w:rsid w:val="00AE61BD"/>
    <w:rsid w:val="00AF08D9"/>
    <w:rsid w:val="00AF15BA"/>
    <w:rsid w:val="00AF397F"/>
    <w:rsid w:val="00AF513D"/>
    <w:rsid w:val="00AF6A47"/>
    <w:rsid w:val="00B00767"/>
    <w:rsid w:val="00B00890"/>
    <w:rsid w:val="00B01194"/>
    <w:rsid w:val="00B04723"/>
    <w:rsid w:val="00B05C20"/>
    <w:rsid w:val="00B05D6B"/>
    <w:rsid w:val="00B05DF2"/>
    <w:rsid w:val="00B070F9"/>
    <w:rsid w:val="00B076E7"/>
    <w:rsid w:val="00B10295"/>
    <w:rsid w:val="00B10743"/>
    <w:rsid w:val="00B14206"/>
    <w:rsid w:val="00B15645"/>
    <w:rsid w:val="00B15D18"/>
    <w:rsid w:val="00B205BD"/>
    <w:rsid w:val="00B20CA6"/>
    <w:rsid w:val="00B21DBA"/>
    <w:rsid w:val="00B2259E"/>
    <w:rsid w:val="00B23E78"/>
    <w:rsid w:val="00B243CB"/>
    <w:rsid w:val="00B26703"/>
    <w:rsid w:val="00B26780"/>
    <w:rsid w:val="00B275AD"/>
    <w:rsid w:val="00B276FE"/>
    <w:rsid w:val="00B27EB9"/>
    <w:rsid w:val="00B30A96"/>
    <w:rsid w:val="00B32883"/>
    <w:rsid w:val="00B328AF"/>
    <w:rsid w:val="00B33C72"/>
    <w:rsid w:val="00B342C1"/>
    <w:rsid w:val="00B3460A"/>
    <w:rsid w:val="00B3506A"/>
    <w:rsid w:val="00B35260"/>
    <w:rsid w:val="00B35FDB"/>
    <w:rsid w:val="00B363FD"/>
    <w:rsid w:val="00B36A59"/>
    <w:rsid w:val="00B3703F"/>
    <w:rsid w:val="00B37D26"/>
    <w:rsid w:val="00B4072D"/>
    <w:rsid w:val="00B40915"/>
    <w:rsid w:val="00B44DA0"/>
    <w:rsid w:val="00B47610"/>
    <w:rsid w:val="00B532AC"/>
    <w:rsid w:val="00B534B9"/>
    <w:rsid w:val="00B53895"/>
    <w:rsid w:val="00B53F32"/>
    <w:rsid w:val="00B560BB"/>
    <w:rsid w:val="00B56C38"/>
    <w:rsid w:val="00B5757D"/>
    <w:rsid w:val="00B57784"/>
    <w:rsid w:val="00B57E5F"/>
    <w:rsid w:val="00B6177B"/>
    <w:rsid w:val="00B66987"/>
    <w:rsid w:val="00B66D63"/>
    <w:rsid w:val="00B6752D"/>
    <w:rsid w:val="00B677D3"/>
    <w:rsid w:val="00B67D2D"/>
    <w:rsid w:val="00B7019D"/>
    <w:rsid w:val="00B716AB"/>
    <w:rsid w:val="00B730DB"/>
    <w:rsid w:val="00B73436"/>
    <w:rsid w:val="00B7364C"/>
    <w:rsid w:val="00B74102"/>
    <w:rsid w:val="00B747DC"/>
    <w:rsid w:val="00B75753"/>
    <w:rsid w:val="00B759F5"/>
    <w:rsid w:val="00B76C89"/>
    <w:rsid w:val="00B77587"/>
    <w:rsid w:val="00B775FD"/>
    <w:rsid w:val="00B81E47"/>
    <w:rsid w:val="00B82EDE"/>
    <w:rsid w:val="00B8709C"/>
    <w:rsid w:val="00B873AA"/>
    <w:rsid w:val="00B9347B"/>
    <w:rsid w:val="00B935C8"/>
    <w:rsid w:val="00B93E57"/>
    <w:rsid w:val="00B957DE"/>
    <w:rsid w:val="00B969F6"/>
    <w:rsid w:val="00BA137A"/>
    <w:rsid w:val="00BA18B0"/>
    <w:rsid w:val="00BA36E6"/>
    <w:rsid w:val="00BA3CCC"/>
    <w:rsid w:val="00BA5111"/>
    <w:rsid w:val="00BA55F4"/>
    <w:rsid w:val="00BA5A70"/>
    <w:rsid w:val="00BA7208"/>
    <w:rsid w:val="00BA76F1"/>
    <w:rsid w:val="00BA7DB6"/>
    <w:rsid w:val="00BB086E"/>
    <w:rsid w:val="00BB1E62"/>
    <w:rsid w:val="00BB2FAB"/>
    <w:rsid w:val="00BB3281"/>
    <w:rsid w:val="00BB3294"/>
    <w:rsid w:val="00BB7D9A"/>
    <w:rsid w:val="00BC0541"/>
    <w:rsid w:val="00BC2E15"/>
    <w:rsid w:val="00BC33C5"/>
    <w:rsid w:val="00BC3520"/>
    <w:rsid w:val="00BC3842"/>
    <w:rsid w:val="00BC416E"/>
    <w:rsid w:val="00BC54A2"/>
    <w:rsid w:val="00BC71EB"/>
    <w:rsid w:val="00BC722B"/>
    <w:rsid w:val="00BD387A"/>
    <w:rsid w:val="00BD3DE2"/>
    <w:rsid w:val="00BD474B"/>
    <w:rsid w:val="00BD47D5"/>
    <w:rsid w:val="00BD5658"/>
    <w:rsid w:val="00BD63AB"/>
    <w:rsid w:val="00BD6706"/>
    <w:rsid w:val="00BE0428"/>
    <w:rsid w:val="00BE18D5"/>
    <w:rsid w:val="00BE33EE"/>
    <w:rsid w:val="00BE47ED"/>
    <w:rsid w:val="00BE50C6"/>
    <w:rsid w:val="00BE7140"/>
    <w:rsid w:val="00BF1222"/>
    <w:rsid w:val="00BF1DE3"/>
    <w:rsid w:val="00BF2FFE"/>
    <w:rsid w:val="00BF403F"/>
    <w:rsid w:val="00BF4614"/>
    <w:rsid w:val="00BF5F05"/>
    <w:rsid w:val="00BF608E"/>
    <w:rsid w:val="00BF700C"/>
    <w:rsid w:val="00BF72E9"/>
    <w:rsid w:val="00BF7BE8"/>
    <w:rsid w:val="00C01928"/>
    <w:rsid w:val="00C04325"/>
    <w:rsid w:val="00C1066F"/>
    <w:rsid w:val="00C10E26"/>
    <w:rsid w:val="00C11C66"/>
    <w:rsid w:val="00C12557"/>
    <w:rsid w:val="00C127D5"/>
    <w:rsid w:val="00C13C35"/>
    <w:rsid w:val="00C14632"/>
    <w:rsid w:val="00C15122"/>
    <w:rsid w:val="00C16003"/>
    <w:rsid w:val="00C170A7"/>
    <w:rsid w:val="00C17521"/>
    <w:rsid w:val="00C17BEB"/>
    <w:rsid w:val="00C22C38"/>
    <w:rsid w:val="00C23438"/>
    <w:rsid w:val="00C251B9"/>
    <w:rsid w:val="00C30F7D"/>
    <w:rsid w:val="00C32315"/>
    <w:rsid w:val="00C32731"/>
    <w:rsid w:val="00C35431"/>
    <w:rsid w:val="00C366D6"/>
    <w:rsid w:val="00C3762D"/>
    <w:rsid w:val="00C37A99"/>
    <w:rsid w:val="00C40072"/>
    <w:rsid w:val="00C412F3"/>
    <w:rsid w:val="00C419B5"/>
    <w:rsid w:val="00C439D8"/>
    <w:rsid w:val="00C43CD5"/>
    <w:rsid w:val="00C44160"/>
    <w:rsid w:val="00C465EC"/>
    <w:rsid w:val="00C46B7E"/>
    <w:rsid w:val="00C47154"/>
    <w:rsid w:val="00C47653"/>
    <w:rsid w:val="00C52537"/>
    <w:rsid w:val="00C5261D"/>
    <w:rsid w:val="00C52814"/>
    <w:rsid w:val="00C54467"/>
    <w:rsid w:val="00C5464D"/>
    <w:rsid w:val="00C55E44"/>
    <w:rsid w:val="00C60619"/>
    <w:rsid w:val="00C629F3"/>
    <w:rsid w:val="00C63336"/>
    <w:rsid w:val="00C63962"/>
    <w:rsid w:val="00C63D79"/>
    <w:rsid w:val="00C63ECF"/>
    <w:rsid w:val="00C67496"/>
    <w:rsid w:val="00C70849"/>
    <w:rsid w:val="00C70889"/>
    <w:rsid w:val="00C721E8"/>
    <w:rsid w:val="00C73090"/>
    <w:rsid w:val="00C74546"/>
    <w:rsid w:val="00C75766"/>
    <w:rsid w:val="00C7589C"/>
    <w:rsid w:val="00C766DB"/>
    <w:rsid w:val="00C800B8"/>
    <w:rsid w:val="00C8127B"/>
    <w:rsid w:val="00C81766"/>
    <w:rsid w:val="00C8240B"/>
    <w:rsid w:val="00C8364C"/>
    <w:rsid w:val="00C845F7"/>
    <w:rsid w:val="00C86C0F"/>
    <w:rsid w:val="00C90A54"/>
    <w:rsid w:val="00C90A8B"/>
    <w:rsid w:val="00C91C1C"/>
    <w:rsid w:val="00C91ED1"/>
    <w:rsid w:val="00C92A79"/>
    <w:rsid w:val="00C94179"/>
    <w:rsid w:val="00C947DB"/>
    <w:rsid w:val="00C96428"/>
    <w:rsid w:val="00C96E2F"/>
    <w:rsid w:val="00C97966"/>
    <w:rsid w:val="00CA10F4"/>
    <w:rsid w:val="00CA15C6"/>
    <w:rsid w:val="00CA3D77"/>
    <w:rsid w:val="00CA4181"/>
    <w:rsid w:val="00CA4659"/>
    <w:rsid w:val="00CA46F2"/>
    <w:rsid w:val="00CA4D31"/>
    <w:rsid w:val="00CA4E43"/>
    <w:rsid w:val="00CA6713"/>
    <w:rsid w:val="00CB06B5"/>
    <w:rsid w:val="00CB1B67"/>
    <w:rsid w:val="00CB5286"/>
    <w:rsid w:val="00CB60C7"/>
    <w:rsid w:val="00CB7E64"/>
    <w:rsid w:val="00CC0B57"/>
    <w:rsid w:val="00CC2790"/>
    <w:rsid w:val="00CC350D"/>
    <w:rsid w:val="00CC3623"/>
    <w:rsid w:val="00CC3ADE"/>
    <w:rsid w:val="00CC3B77"/>
    <w:rsid w:val="00CC42FE"/>
    <w:rsid w:val="00CC49F5"/>
    <w:rsid w:val="00CC4D18"/>
    <w:rsid w:val="00CC4E66"/>
    <w:rsid w:val="00CC58C6"/>
    <w:rsid w:val="00CC61B5"/>
    <w:rsid w:val="00CC635B"/>
    <w:rsid w:val="00CC656B"/>
    <w:rsid w:val="00CC6F6A"/>
    <w:rsid w:val="00CD01A1"/>
    <w:rsid w:val="00CD040F"/>
    <w:rsid w:val="00CD086A"/>
    <w:rsid w:val="00CD0993"/>
    <w:rsid w:val="00CD2217"/>
    <w:rsid w:val="00CD2668"/>
    <w:rsid w:val="00CD2B81"/>
    <w:rsid w:val="00CD2D2E"/>
    <w:rsid w:val="00CD32BB"/>
    <w:rsid w:val="00CD5CE4"/>
    <w:rsid w:val="00CD5E3E"/>
    <w:rsid w:val="00CE0E7F"/>
    <w:rsid w:val="00CE15E5"/>
    <w:rsid w:val="00CE1C2C"/>
    <w:rsid w:val="00CE349F"/>
    <w:rsid w:val="00CE4B73"/>
    <w:rsid w:val="00CE5305"/>
    <w:rsid w:val="00CE58D2"/>
    <w:rsid w:val="00CE64FE"/>
    <w:rsid w:val="00CE6C93"/>
    <w:rsid w:val="00CE71B8"/>
    <w:rsid w:val="00CE74BF"/>
    <w:rsid w:val="00CF0498"/>
    <w:rsid w:val="00CF08B6"/>
    <w:rsid w:val="00CF1B8B"/>
    <w:rsid w:val="00CF25CF"/>
    <w:rsid w:val="00CF28CC"/>
    <w:rsid w:val="00CF346A"/>
    <w:rsid w:val="00CF34CF"/>
    <w:rsid w:val="00D0094A"/>
    <w:rsid w:val="00D032DC"/>
    <w:rsid w:val="00D03B3A"/>
    <w:rsid w:val="00D04AF1"/>
    <w:rsid w:val="00D04B55"/>
    <w:rsid w:val="00D04CEC"/>
    <w:rsid w:val="00D05146"/>
    <w:rsid w:val="00D05FE7"/>
    <w:rsid w:val="00D06077"/>
    <w:rsid w:val="00D06D98"/>
    <w:rsid w:val="00D0774B"/>
    <w:rsid w:val="00D07F09"/>
    <w:rsid w:val="00D11156"/>
    <w:rsid w:val="00D114B2"/>
    <w:rsid w:val="00D1215F"/>
    <w:rsid w:val="00D12A3D"/>
    <w:rsid w:val="00D15A81"/>
    <w:rsid w:val="00D15B72"/>
    <w:rsid w:val="00D16308"/>
    <w:rsid w:val="00D16873"/>
    <w:rsid w:val="00D168CF"/>
    <w:rsid w:val="00D17468"/>
    <w:rsid w:val="00D21C9A"/>
    <w:rsid w:val="00D21CD4"/>
    <w:rsid w:val="00D23653"/>
    <w:rsid w:val="00D23B1D"/>
    <w:rsid w:val="00D25C68"/>
    <w:rsid w:val="00D26890"/>
    <w:rsid w:val="00D34214"/>
    <w:rsid w:val="00D35D9B"/>
    <w:rsid w:val="00D37A29"/>
    <w:rsid w:val="00D37A2A"/>
    <w:rsid w:val="00D40864"/>
    <w:rsid w:val="00D40D1D"/>
    <w:rsid w:val="00D4427B"/>
    <w:rsid w:val="00D4440D"/>
    <w:rsid w:val="00D44891"/>
    <w:rsid w:val="00D44D30"/>
    <w:rsid w:val="00D45693"/>
    <w:rsid w:val="00D45780"/>
    <w:rsid w:val="00D462E6"/>
    <w:rsid w:val="00D51D69"/>
    <w:rsid w:val="00D5321B"/>
    <w:rsid w:val="00D576CF"/>
    <w:rsid w:val="00D60980"/>
    <w:rsid w:val="00D60D3B"/>
    <w:rsid w:val="00D617E9"/>
    <w:rsid w:val="00D64207"/>
    <w:rsid w:val="00D652C8"/>
    <w:rsid w:val="00D6554A"/>
    <w:rsid w:val="00D67FC9"/>
    <w:rsid w:val="00D702EA"/>
    <w:rsid w:val="00D7217F"/>
    <w:rsid w:val="00D725ED"/>
    <w:rsid w:val="00D73A71"/>
    <w:rsid w:val="00D75239"/>
    <w:rsid w:val="00D763FC"/>
    <w:rsid w:val="00D7728A"/>
    <w:rsid w:val="00D81813"/>
    <w:rsid w:val="00D8285E"/>
    <w:rsid w:val="00D835CD"/>
    <w:rsid w:val="00D847FB"/>
    <w:rsid w:val="00D84A35"/>
    <w:rsid w:val="00D84E3A"/>
    <w:rsid w:val="00D85530"/>
    <w:rsid w:val="00D85E13"/>
    <w:rsid w:val="00D8667D"/>
    <w:rsid w:val="00D86EA5"/>
    <w:rsid w:val="00D87AC7"/>
    <w:rsid w:val="00D900D2"/>
    <w:rsid w:val="00D90EC3"/>
    <w:rsid w:val="00D922F1"/>
    <w:rsid w:val="00D9383B"/>
    <w:rsid w:val="00D97779"/>
    <w:rsid w:val="00DA0DAF"/>
    <w:rsid w:val="00DA251F"/>
    <w:rsid w:val="00DA2D23"/>
    <w:rsid w:val="00DA335F"/>
    <w:rsid w:val="00DA3C99"/>
    <w:rsid w:val="00DA5949"/>
    <w:rsid w:val="00DA5F14"/>
    <w:rsid w:val="00DA651D"/>
    <w:rsid w:val="00DA6ED5"/>
    <w:rsid w:val="00DA721A"/>
    <w:rsid w:val="00DA7DA4"/>
    <w:rsid w:val="00DB2468"/>
    <w:rsid w:val="00DB2C27"/>
    <w:rsid w:val="00DB3289"/>
    <w:rsid w:val="00DB3484"/>
    <w:rsid w:val="00DB4189"/>
    <w:rsid w:val="00DB79FD"/>
    <w:rsid w:val="00DC0467"/>
    <w:rsid w:val="00DC10AA"/>
    <w:rsid w:val="00DC46A1"/>
    <w:rsid w:val="00DC4A94"/>
    <w:rsid w:val="00DC4B38"/>
    <w:rsid w:val="00DC5345"/>
    <w:rsid w:val="00DC56F6"/>
    <w:rsid w:val="00DC6A03"/>
    <w:rsid w:val="00DD2A3B"/>
    <w:rsid w:val="00DD3D18"/>
    <w:rsid w:val="00DD6732"/>
    <w:rsid w:val="00DD7917"/>
    <w:rsid w:val="00DD7A15"/>
    <w:rsid w:val="00DE01AD"/>
    <w:rsid w:val="00DE0DAA"/>
    <w:rsid w:val="00DE19E5"/>
    <w:rsid w:val="00DE254D"/>
    <w:rsid w:val="00DE337D"/>
    <w:rsid w:val="00DE59B8"/>
    <w:rsid w:val="00DE7035"/>
    <w:rsid w:val="00DF03E6"/>
    <w:rsid w:val="00DF08E7"/>
    <w:rsid w:val="00DF08EB"/>
    <w:rsid w:val="00DF18C9"/>
    <w:rsid w:val="00DF2D40"/>
    <w:rsid w:val="00DF3C6B"/>
    <w:rsid w:val="00DF3F47"/>
    <w:rsid w:val="00DF4810"/>
    <w:rsid w:val="00DF4A1F"/>
    <w:rsid w:val="00DF4CB1"/>
    <w:rsid w:val="00DF50F3"/>
    <w:rsid w:val="00DF5CA1"/>
    <w:rsid w:val="00E007D4"/>
    <w:rsid w:val="00E007E5"/>
    <w:rsid w:val="00E01477"/>
    <w:rsid w:val="00E02FF3"/>
    <w:rsid w:val="00E04EDC"/>
    <w:rsid w:val="00E053A6"/>
    <w:rsid w:val="00E06937"/>
    <w:rsid w:val="00E076B7"/>
    <w:rsid w:val="00E07AE7"/>
    <w:rsid w:val="00E1037E"/>
    <w:rsid w:val="00E124FE"/>
    <w:rsid w:val="00E12774"/>
    <w:rsid w:val="00E1286C"/>
    <w:rsid w:val="00E128B7"/>
    <w:rsid w:val="00E1291C"/>
    <w:rsid w:val="00E12BBA"/>
    <w:rsid w:val="00E16124"/>
    <w:rsid w:val="00E161CA"/>
    <w:rsid w:val="00E1733C"/>
    <w:rsid w:val="00E20776"/>
    <w:rsid w:val="00E20E10"/>
    <w:rsid w:val="00E211C7"/>
    <w:rsid w:val="00E22158"/>
    <w:rsid w:val="00E22943"/>
    <w:rsid w:val="00E22E83"/>
    <w:rsid w:val="00E24083"/>
    <w:rsid w:val="00E24CDE"/>
    <w:rsid w:val="00E24F6E"/>
    <w:rsid w:val="00E275D1"/>
    <w:rsid w:val="00E304CB"/>
    <w:rsid w:val="00E306D5"/>
    <w:rsid w:val="00E30A0B"/>
    <w:rsid w:val="00E3105A"/>
    <w:rsid w:val="00E316BE"/>
    <w:rsid w:val="00E34AF5"/>
    <w:rsid w:val="00E418D2"/>
    <w:rsid w:val="00E427F2"/>
    <w:rsid w:val="00E42C3B"/>
    <w:rsid w:val="00E4392D"/>
    <w:rsid w:val="00E43FD2"/>
    <w:rsid w:val="00E447BD"/>
    <w:rsid w:val="00E4788C"/>
    <w:rsid w:val="00E509B2"/>
    <w:rsid w:val="00E50E24"/>
    <w:rsid w:val="00E50E35"/>
    <w:rsid w:val="00E50E8C"/>
    <w:rsid w:val="00E5108A"/>
    <w:rsid w:val="00E52AFD"/>
    <w:rsid w:val="00E54DBA"/>
    <w:rsid w:val="00E5500F"/>
    <w:rsid w:val="00E5588A"/>
    <w:rsid w:val="00E5607B"/>
    <w:rsid w:val="00E572AF"/>
    <w:rsid w:val="00E611BA"/>
    <w:rsid w:val="00E629F9"/>
    <w:rsid w:val="00E63B2A"/>
    <w:rsid w:val="00E64214"/>
    <w:rsid w:val="00E65960"/>
    <w:rsid w:val="00E65D06"/>
    <w:rsid w:val="00E66027"/>
    <w:rsid w:val="00E66B8C"/>
    <w:rsid w:val="00E66CA2"/>
    <w:rsid w:val="00E67E87"/>
    <w:rsid w:val="00E701D6"/>
    <w:rsid w:val="00E70900"/>
    <w:rsid w:val="00E70DD7"/>
    <w:rsid w:val="00E73011"/>
    <w:rsid w:val="00E73309"/>
    <w:rsid w:val="00E73D29"/>
    <w:rsid w:val="00E758D7"/>
    <w:rsid w:val="00E75902"/>
    <w:rsid w:val="00E75A5C"/>
    <w:rsid w:val="00E76B82"/>
    <w:rsid w:val="00E7764A"/>
    <w:rsid w:val="00E84230"/>
    <w:rsid w:val="00E852B8"/>
    <w:rsid w:val="00E8553E"/>
    <w:rsid w:val="00E8627E"/>
    <w:rsid w:val="00E90B0F"/>
    <w:rsid w:val="00E920B2"/>
    <w:rsid w:val="00E92ACB"/>
    <w:rsid w:val="00E92F37"/>
    <w:rsid w:val="00E9420C"/>
    <w:rsid w:val="00E9530F"/>
    <w:rsid w:val="00E95557"/>
    <w:rsid w:val="00E95954"/>
    <w:rsid w:val="00E97A69"/>
    <w:rsid w:val="00EA143E"/>
    <w:rsid w:val="00EA1ECF"/>
    <w:rsid w:val="00EA2724"/>
    <w:rsid w:val="00EA3409"/>
    <w:rsid w:val="00EA356C"/>
    <w:rsid w:val="00EA36B9"/>
    <w:rsid w:val="00EA4A5D"/>
    <w:rsid w:val="00EA4CB7"/>
    <w:rsid w:val="00EA553A"/>
    <w:rsid w:val="00EB3809"/>
    <w:rsid w:val="00EB421E"/>
    <w:rsid w:val="00EB462A"/>
    <w:rsid w:val="00EB66B9"/>
    <w:rsid w:val="00EB68C0"/>
    <w:rsid w:val="00EC0DDE"/>
    <w:rsid w:val="00EC0FF3"/>
    <w:rsid w:val="00EC1403"/>
    <w:rsid w:val="00EC14E0"/>
    <w:rsid w:val="00EC4802"/>
    <w:rsid w:val="00EC4866"/>
    <w:rsid w:val="00EC5687"/>
    <w:rsid w:val="00EC7707"/>
    <w:rsid w:val="00EC7CF3"/>
    <w:rsid w:val="00ED426A"/>
    <w:rsid w:val="00ED42BC"/>
    <w:rsid w:val="00ED5B9B"/>
    <w:rsid w:val="00ED5D7A"/>
    <w:rsid w:val="00ED6F5A"/>
    <w:rsid w:val="00EE0F43"/>
    <w:rsid w:val="00EE167D"/>
    <w:rsid w:val="00EE2473"/>
    <w:rsid w:val="00EE4696"/>
    <w:rsid w:val="00EE70DB"/>
    <w:rsid w:val="00EE7366"/>
    <w:rsid w:val="00EE79AE"/>
    <w:rsid w:val="00EF10A7"/>
    <w:rsid w:val="00EF3AAD"/>
    <w:rsid w:val="00EF4D37"/>
    <w:rsid w:val="00EF4FAD"/>
    <w:rsid w:val="00EF5483"/>
    <w:rsid w:val="00EF6B73"/>
    <w:rsid w:val="00EF7E9E"/>
    <w:rsid w:val="00F00035"/>
    <w:rsid w:val="00F002E7"/>
    <w:rsid w:val="00F015BF"/>
    <w:rsid w:val="00F0495E"/>
    <w:rsid w:val="00F06F20"/>
    <w:rsid w:val="00F0769E"/>
    <w:rsid w:val="00F07EF5"/>
    <w:rsid w:val="00F1319C"/>
    <w:rsid w:val="00F13659"/>
    <w:rsid w:val="00F136B4"/>
    <w:rsid w:val="00F13DDA"/>
    <w:rsid w:val="00F1636B"/>
    <w:rsid w:val="00F17646"/>
    <w:rsid w:val="00F1765D"/>
    <w:rsid w:val="00F21817"/>
    <w:rsid w:val="00F239D7"/>
    <w:rsid w:val="00F23AED"/>
    <w:rsid w:val="00F23DDB"/>
    <w:rsid w:val="00F245FE"/>
    <w:rsid w:val="00F24DD5"/>
    <w:rsid w:val="00F2547C"/>
    <w:rsid w:val="00F27334"/>
    <w:rsid w:val="00F27B56"/>
    <w:rsid w:val="00F30541"/>
    <w:rsid w:val="00F30AA0"/>
    <w:rsid w:val="00F3100A"/>
    <w:rsid w:val="00F32E20"/>
    <w:rsid w:val="00F34B1C"/>
    <w:rsid w:val="00F34D30"/>
    <w:rsid w:val="00F34FAC"/>
    <w:rsid w:val="00F352C4"/>
    <w:rsid w:val="00F37169"/>
    <w:rsid w:val="00F37C81"/>
    <w:rsid w:val="00F41732"/>
    <w:rsid w:val="00F41F8C"/>
    <w:rsid w:val="00F41FB2"/>
    <w:rsid w:val="00F42937"/>
    <w:rsid w:val="00F44069"/>
    <w:rsid w:val="00F447BC"/>
    <w:rsid w:val="00F521B8"/>
    <w:rsid w:val="00F5512D"/>
    <w:rsid w:val="00F55A3F"/>
    <w:rsid w:val="00F55AE2"/>
    <w:rsid w:val="00F56115"/>
    <w:rsid w:val="00F57436"/>
    <w:rsid w:val="00F57865"/>
    <w:rsid w:val="00F600B3"/>
    <w:rsid w:val="00F637FC"/>
    <w:rsid w:val="00F63A3E"/>
    <w:rsid w:val="00F641FE"/>
    <w:rsid w:val="00F642C1"/>
    <w:rsid w:val="00F64D56"/>
    <w:rsid w:val="00F6502D"/>
    <w:rsid w:val="00F654F2"/>
    <w:rsid w:val="00F66D66"/>
    <w:rsid w:val="00F673E8"/>
    <w:rsid w:val="00F67C81"/>
    <w:rsid w:val="00F67CC4"/>
    <w:rsid w:val="00F7123C"/>
    <w:rsid w:val="00F718F3"/>
    <w:rsid w:val="00F727BC"/>
    <w:rsid w:val="00F737F8"/>
    <w:rsid w:val="00F74809"/>
    <w:rsid w:val="00F753FB"/>
    <w:rsid w:val="00F76C50"/>
    <w:rsid w:val="00F80CF8"/>
    <w:rsid w:val="00F821C8"/>
    <w:rsid w:val="00F829FB"/>
    <w:rsid w:val="00F83BC7"/>
    <w:rsid w:val="00F849E6"/>
    <w:rsid w:val="00F84E58"/>
    <w:rsid w:val="00F856D5"/>
    <w:rsid w:val="00F86739"/>
    <w:rsid w:val="00F87271"/>
    <w:rsid w:val="00F921F9"/>
    <w:rsid w:val="00F96B04"/>
    <w:rsid w:val="00F9721E"/>
    <w:rsid w:val="00FA196E"/>
    <w:rsid w:val="00FA19C3"/>
    <w:rsid w:val="00FA328C"/>
    <w:rsid w:val="00FA3C5B"/>
    <w:rsid w:val="00FA7BDE"/>
    <w:rsid w:val="00FB1966"/>
    <w:rsid w:val="00FB3057"/>
    <w:rsid w:val="00FB4980"/>
    <w:rsid w:val="00FB54AB"/>
    <w:rsid w:val="00FB56FA"/>
    <w:rsid w:val="00FB7751"/>
    <w:rsid w:val="00FC0DE7"/>
    <w:rsid w:val="00FC1ABC"/>
    <w:rsid w:val="00FC1BC4"/>
    <w:rsid w:val="00FC74C9"/>
    <w:rsid w:val="00FD09DF"/>
    <w:rsid w:val="00FD0DC2"/>
    <w:rsid w:val="00FD3DB6"/>
    <w:rsid w:val="00FD4517"/>
    <w:rsid w:val="00FD6759"/>
    <w:rsid w:val="00FD6915"/>
    <w:rsid w:val="00FE02B2"/>
    <w:rsid w:val="00FE3642"/>
    <w:rsid w:val="00FE36BB"/>
    <w:rsid w:val="00FE373C"/>
    <w:rsid w:val="00FE4602"/>
    <w:rsid w:val="00FE5E09"/>
    <w:rsid w:val="00FE63F1"/>
    <w:rsid w:val="00FE64D9"/>
    <w:rsid w:val="00FE7D23"/>
    <w:rsid w:val="00FF0D13"/>
    <w:rsid w:val="00FF0EAC"/>
    <w:rsid w:val="00FF2A77"/>
    <w:rsid w:val="049FE7D7"/>
    <w:rsid w:val="051D1282"/>
    <w:rsid w:val="07B7D60E"/>
    <w:rsid w:val="0B5E53A2"/>
    <w:rsid w:val="114A9B17"/>
    <w:rsid w:val="118C3508"/>
    <w:rsid w:val="12BBE491"/>
    <w:rsid w:val="14B992BF"/>
    <w:rsid w:val="1701D048"/>
    <w:rsid w:val="17432E41"/>
    <w:rsid w:val="18DEFEA2"/>
    <w:rsid w:val="1B9C71F8"/>
    <w:rsid w:val="1C169F64"/>
    <w:rsid w:val="2015B1C9"/>
    <w:rsid w:val="216D208A"/>
    <w:rsid w:val="24034FCA"/>
    <w:rsid w:val="24FA6404"/>
    <w:rsid w:val="26E40606"/>
    <w:rsid w:val="293BF32B"/>
    <w:rsid w:val="2B292BAB"/>
    <w:rsid w:val="2CE138A4"/>
    <w:rsid w:val="33769F48"/>
    <w:rsid w:val="33BF2307"/>
    <w:rsid w:val="3BC7B6C5"/>
    <w:rsid w:val="3E412324"/>
    <w:rsid w:val="44623435"/>
    <w:rsid w:val="4D226A81"/>
    <w:rsid w:val="4DBCAD30"/>
    <w:rsid w:val="5F02BA26"/>
    <w:rsid w:val="60816003"/>
    <w:rsid w:val="625DD870"/>
    <w:rsid w:val="6A5743D8"/>
    <w:rsid w:val="6FA4E825"/>
    <w:rsid w:val="71A48BD0"/>
    <w:rsid w:val="7353434C"/>
    <w:rsid w:val="783FD498"/>
    <w:rsid w:val="7CAB8D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8DB0A"/>
  <w15:chartTrackingRefBased/>
  <w15:docId w15:val="{B811B84C-D1ED-4872-8E5D-71F5CB7B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305"/>
    <w:rPr>
      <w:sz w:val="24"/>
      <w:szCs w:val="24"/>
      <w:lang w:val="da-DK" w:eastAsia="da-DK"/>
    </w:rPr>
  </w:style>
  <w:style w:type="paragraph" w:styleId="Heading1">
    <w:name w:val="heading 1"/>
    <w:basedOn w:val="Normal"/>
    <w:next w:val="Normal"/>
    <w:qFormat/>
    <w:rsid w:val="00CE5305"/>
    <w:pPr>
      <w:keepNext/>
      <w:outlineLvl w:val="0"/>
    </w:pPr>
    <w:rPr>
      <w:rFonts w:ascii="Arial" w:hAnsi="Arial" w:cs="Arial"/>
      <w:b/>
      <w:sz w:val="20"/>
      <w:szCs w:val="20"/>
      <w:lang w:val="en-GB"/>
    </w:rPr>
  </w:style>
  <w:style w:type="paragraph" w:styleId="Heading2">
    <w:name w:val="heading 2"/>
    <w:basedOn w:val="Normal"/>
    <w:next w:val="Normal"/>
    <w:link w:val="Heading2Char"/>
    <w:qFormat/>
    <w:rsid w:val="00CE5305"/>
    <w:pPr>
      <w:keepNext/>
      <w:outlineLvl w:val="1"/>
    </w:pPr>
    <w:rPr>
      <w:rFonts w:ascii="Arial" w:hAnsi="Arial" w:cs="Arial"/>
      <w:b/>
      <w:caps/>
      <w:sz w:val="28"/>
      <w:szCs w:val="20"/>
      <w:lang w:val="en-GB"/>
    </w:rPr>
  </w:style>
  <w:style w:type="paragraph" w:styleId="Heading3">
    <w:name w:val="heading 3"/>
    <w:basedOn w:val="Normal"/>
    <w:next w:val="Normal"/>
    <w:qFormat/>
    <w:rsid w:val="00CE5305"/>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qFormat/>
    <w:rsid w:val="00865162"/>
    <w:pPr>
      <w:keepNext/>
      <w:spacing w:before="240" w:after="60"/>
      <w:outlineLvl w:val="3"/>
    </w:pPr>
    <w:rPr>
      <w:b/>
      <w:bCs/>
      <w:sz w:val="28"/>
      <w:szCs w:val="28"/>
    </w:rPr>
  </w:style>
  <w:style w:type="paragraph" w:styleId="Heading5">
    <w:name w:val="heading 5"/>
    <w:basedOn w:val="Normal"/>
    <w:next w:val="Normal"/>
    <w:link w:val="Heading5Char"/>
    <w:unhideWhenUsed/>
    <w:qFormat/>
    <w:rsid w:val="009C6EF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C6EF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5305"/>
    <w:rPr>
      <w:rFonts w:ascii="Tahoma" w:hAnsi="Tahoma" w:cs="Tahoma"/>
      <w:sz w:val="16"/>
      <w:szCs w:val="16"/>
    </w:rPr>
  </w:style>
  <w:style w:type="paragraph" w:styleId="Header">
    <w:name w:val="header"/>
    <w:basedOn w:val="Normal"/>
    <w:link w:val="HeaderChar"/>
    <w:rsid w:val="00CE5305"/>
    <w:pPr>
      <w:tabs>
        <w:tab w:val="center" w:pos="4819"/>
        <w:tab w:val="right" w:pos="9638"/>
      </w:tabs>
    </w:pPr>
  </w:style>
  <w:style w:type="paragraph" w:styleId="Footer">
    <w:name w:val="footer"/>
    <w:basedOn w:val="Normal"/>
    <w:link w:val="FooterChar"/>
    <w:uiPriority w:val="99"/>
    <w:rsid w:val="00CE5305"/>
    <w:pPr>
      <w:tabs>
        <w:tab w:val="center" w:pos="4819"/>
        <w:tab w:val="right" w:pos="9638"/>
      </w:tabs>
    </w:pPr>
  </w:style>
  <w:style w:type="character" w:styleId="PageNumber">
    <w:name w:val="page number"/>
    <w:basedOn w:val="DefaultParagraphFont"/>
    <w:rsid w:val="00CE5305"/>
  </w:style>
  <w:style w:type="paragraph" w:styleId="Title">
    <w:name w:val="Title"/>
    <w:basedOn w:val="Normal"/>
    <w:qFormat/>
    <w:rsid w:val="00CE5305"/>
    <w:pPr>
      <w:jc w:val="center"/>
    </w:pPr>
    <w:rPr>
      <w:rFonts w:ascii="Arial" w:hAnsi="Arial" w:cs="Arial"/>
      <w:b/>
      <w:lang w:val="en-US" w:eastAsia="en-US"/>
    </w:rPr>
  </w:style>
  <w:style w:type="paragraph" w:styleId="NormalWeb">
    <w:name w:val="Normal (Web)"/>
    <w:basedOn w:val="Normal"/>
    <w:uiPriority w:val="99"/>
    <w:rsid w:val="00CE5305"/>
    <w:pPr>
      <w:spacing w:before="100" w:beforeAutospacing="1" w:after="100" w:afterAutospacing="1"/>
    </w:pPr>
  </w:style>
  <w:style w:type="paragraph" w:styleId="BodyText">
    <w:name w:val="Body Text"/>
    <w:basedOn w:val="Normal"/>
    <w:rsid w:val="00CE5305"/>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CE5305"/>
    <w:pPr>
      <w:spacing w:before="120" w:after="120"/>
      <w:jc w:val="both"/>
    </w:pPr>
    <w:rPr>
      <w:spacing w:val="-4"/>
      <w:szCs w:val="20"/>
      <w:lang w:val="en-US"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3703F"/>
    <w:pPr>
      <w:keepNext/>
      <w:spacing w:before="240" w:after="240"/>
    </w:pPr>
    <w:rPr>
      <w:rFonts w:ascii="Arial" w:hAnsi="Arial"/>
      <w:b/>
      <w:bCs/>
      <w:sz w:val="18"/>
      <w:szCs w:val="20"/>
      <w:lang w:val="en-GB" w:eastAsia="en-GB"/>
    </w:rPr>
  </w:style>
  <w:style w:type="paragraph" w:styleId="Subtitle">
    <w:name w:val="Subtitle"/>
    <w:basedOn w:val="Normal"/>
    <w:qFormat/>
    <w:rsid w:val="00B27EB9"/>
    <w:pPr>
      <w:spacing w:before="120" w:after="120"/>
      <w:jc w:val="center"/>
    </w:pPr>
    <w:rPr>
      <w:rFonts w:ascii="Arial" w:hAnsi="Arial"/>
      <w:b/>
      <w:snapToGrid w:val="0"/>
      <w:sz w:val="28"/>
      <w:szCs w:val="20"/>
      <w:lang w:val="fr-BE" w:eastAsia="en-US"/>
    </w:rPr>
  </w:style>
  <w:style w:type="paragraph" w:styleId="BodyTextIndent">
    <w:name w:val="Body Text Indent"/>
    <w:basedOn w:val="Normal"/>
    <w:rsid w:val="00CE4B73"/>
    <w:pPr>
      <w:spacing w:after="120"/>
      <w:ind w:left="283"/>
    </w:pPr>
  </w:style>
  <w:style w:type="paragraph" w:styleId="BodyTextFirstIndent2">
    <w:name w:val="Body Text First Indent 2"/>
    <w:basedOn w:val="BodyTextIndent"/>
    <w:rsid w:val="00CE4B73"/>
    <w:pPr>
      <w:ind w:firstLine="210"/>
    </w:pPr>
  </w:style>
  <w:style w:type="table" w:styleId="TableGrid1">
    <w:name w:val="Table Grid 1"/>
    <w:basedOn w:val="TableNormal"/>
    <w:rsid w:val="00064C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387B16"/>
    <w:rPr>
      <w:sz w:val="16"/>
      <w:szCs w:val="16"/>
    </w:rPr>
  </w:style>
  <w:style w:type="paragraph" w:styleId="CommentText">
    <w:name w:val="annotation text"/>
    <w:basedOn w:val="Normal"/>
    <w:semiHidden/>
    <w:rsid w:val="00387B16"/>
    <w:rPr>
      <w:sz w:val="20"/>
      <w:szCs w:val="20"/>
    </w:rPr>
  </w:style>
  <w:style w:type="paragraph" w:styleId="CommentSubject">
    <w:name w:val="annotation subject"/>
    <w:basedOn w:val="CommentText"/>
    <w:next w:val="CommentText"/>
    <w:semiHidden/>
    <w:rsid w:val="00387B16"/>
    <w:rPr>
      <w:b/>
      <w:bCs/>
    </w:rPr>
  </w:style>
  <w:style w:type="character" w:customStyle="1" w:styleId="Heading5Char">
    <w:name w:val="Heading 5 Char"/>
    <w:link w:val="Heading5"/>
    <w:rsid w:val="009C6EFA"/>
    <w:rPr>
      <w:rFonts w:ascii="Calibri" w:eastAsia="Times New Roman" w:hAnsi="Calibri" w:cs="Times New Roman"/>
      <w:b/>
      <w:bCs/>
      <w:i/>
      <w:iCs/>
      <w:sz w:val="26"/>
      <w:szCs w:val="26"/>
    </w:rPr>
  </w:style>
  <w:style w:type="character" w:customStyle="1" w:styleId="Heading6Char">
    <w:name w:val="Heading 6 Char"/>
    <w:link w:val="Heading6"/>
    <w:semiHidden/>
    <w:rsid w:val="009C6EFA"/>
    <w:rPr>
      <w:rFonts w:ascii="Calibri" w:eastAsia="Times New Roman" w:hAnsi="Calibri" w:cs="Times New Roman"/>
      <w:b/>
      <w:bCs/>
      <w:sz w:val="22"/>
      <w:szCs w:val="22"/>
    </w:rPr>
  </w:style>
  <w:style w:type="paragraph" w:styleId="ListParagraph">
    <w:name w:val="List Paragraph"/>
    <w:basedOn w:val="Normal"/>
    <w:uiPriority w:val="34"/>
    <w:qFormat/>
    <w:rsid w:val="00626A8E"/>
    <w:pPr>
      <w:ind w:left="1304"/>
    </w:pPr>
  </w:style>
  <w:style w:type="character" w:customStyle="1" w:styleId="FootnoteTextChar">
    <w:name w:val="Footnote Text Char"/>
    <w:link w:val="FootnoteText"/>
    <w:uiPriority w:val="99"/>
    <w:semiHidden/>
    <w:rsid w:val="006C2908"/>
    <w:rPr>
      <w:rFonts w:ascii="Arial" w:hAnsi="Arial"/>
      <w:snapToGrid w:val="0"/>
      <w:lang w:val="fr-FR" w:eastAsia="en-US"/>
    </w:rPr>
  </w:style>
  <w:style w:type="character" w:customStyle="1" w:styleId="FooterChar">
    <w:name w:val="Footer Char"/>
    <w:link w:val="Footer"/>
    <w:uiPriority w:val="99"/>
    <w:rsid w:val="006C2908"/>
    <w:rPr>
      <w:sz w:val="24"/>
      <w:szCs w:val="24"/>
    </w:rPr>
  </w:style>
  <w:style w:type="character" w:styleId="Hyperlink">
    <w:name w:val="Hyperlink"/>
    <w:uiPriority w:val="99"/>
    <w:unhideWhenUsed/>
    <w:rsid w:val="006C2908"/>
    <w:rPr>
      <w:color w:val="0000FF"/>
      <w:u w:val="single"/>
    </w:rPr>
  </w:style>
  <w:style w:type="character" w:customStyle="1" w:styleId="Heading2Char">
    <w:name w:val="Heading 2 Char"/>
    <w:link w:val="Heading2"/>
    <w:rsid w:val="0011058D"/>
    <w:rPr>
      <w:rFonts w:ascii="Arial" w:hAnsi="Arial" w:cs="Arial"/>
      <w:b/>
      <w:caps/>
      <w:sz w:val="28"/>
      <w:lang w:val="en-GB"/>
    </w:rPr>
  </w:style>
  <w:style w:type="character" w:styleId="FollowedHyperlink">
    <w:name w:val="FollowedHyperlink"/>
    <w:rsid w:val="000E3BE0"/>
    <w:rPr>
      <w:color w:val="800080"/>
      <w:u w:val="single"/>
    </w:rPr>
  </w:style>
  <w:style w:type="character" w:customStyle="1" w:styleId="HeaderChar">
    <w:name w:val="Header Char"/>
    <w:link w:val="Header"/>
    <w:rsid w:val="007B1E2A"/>
    <w:rPr>
      <w:sz w:val="24"/>
      <w:szCs w:val="24"/>
    </w:rPr>
  </w:style>
  <w:style w:type="paragraph" w:styleId="NoSpacing">
    <w:name w:val="No Spacing"/>
    <w:uiPriority w:val="1"/>
    <w:qFormat/>
    <w:rsid w:val="007B1E2A"/>
    <w:rPr>
      <w:sz w:val="24"/>
      <w:szCs w:val="24"/>
      <w:lang w:val="da-DK" w:eastAsia="da-DK"/>
    </w:rPr>
  </w:style>
  <w:style w:type="character" w:styleId="UnresolvedMention">
    <w:name w:val="Unresolved Mention"/>
    <w:uiPriority w:val="99"/>
    <w:semiHidden/>
    <w:unhideWhenUsed/>
    <w:rsid w:val="00CC3623"/>
    <w:rPr>
      <w:color w:val="605E5C"/>
      <w:shd w:val="clear" w:color="auto" w:fill="E1DFDD"/>
    </w:rPr>
  </w:style>
  <w:style w:type="character" w:styleId="Emphasis">
    <w:name w:val="Emphasis"/>
    <w:qFormat/>
    <w:rsid w:val="00FE7D23"/>
    <w:rPr>
      <w:i/>
      <w:iCs/>
    </w:rPr>
  </w:style>
  <w:style w:type="paragraph" w:styleId="Revision">
    <w:name w:val="Revision"/>
    <w:hidden/>
    <w:uiPriority w:val="71"/>
    <w:rsid w:val="006345ED"/>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9927">
      <w:bodyDiv w:val="1"/>
      <w:marLeft w:val="0"/>
      <w:marRight w:val="0"/>
      <w:marTop w:val="0"/>
      <w:marBottom w:val="0"/>
      <w:divBdr>
        <w:top w:val="none" w:sz="0" w:space="0" w:color="auto"/>
        <w:left w:val="none" w:sz="0" w:space="0" w:color="auto"/>
        <w:bottom w:val="none" w:sz="0" w:space="0" w:color="auto"/>
        <w:right w:val="none" w:sz="0" w:space="0" w:color="auto"/>
      </w:divBdr>
    </w:div>
    <w:div w:id="76052748">
      <w:bodyDiv w:val="1"/>
      <w:marLeft w:val="0"/>
      <w:marRight w:val="0"/>
      <w:marTop w:val="0"/>
      <w:marBottom w:val="0"/>
      <w:divBdr>
        <w:top w:val="none" w:sz="0" w:space="0" w:color="auto"/>
        <w:left w:val="none" w:sz="0" w:space="0" w:color="auto"/>
        <w:bottom w:val="none" w:sz="0" w:space="0" w:color="auto"/>
        <w:right w:val="none" w:sz="0" w:space="0" w:color="auto"/>
      </w:divBdr>
    </w:div>
    <w:div w:id="119495451">
      <w:bodyDiv w:val="1"/>
      <w:marLeft w:val="0"/>
      <w:marRight w:val="0"/>
      <w:marTop w:val="0"/>
      <w:marBottom w:val="0"/>
      <w:divBdr>
        <w:top w:val="none" w:sz="0" w:space="0" w:color="auto"/>
        <w:left w:val="none" w:sz="0" w:space="0" w:color="auto"/>
        <w:bottom w:val="none" w:sz="0" w:space="0" w:color="auto"/>
        <w:right w:val="none" w:sz="0" w:space="0" w:color="auto"/>
      </w:divBdr>
    </w:div>
    <w:div w:id="182861884">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307436861">
      <w:bodyDiv w:val="1"/>
      <w:marLeft w:val="0"/>
      <w:marRight w:val="0"/>
      <w:marTop w:val="0"/>
      <w:marBottom w:val="0"/>
      <w:divBdr>
        <w:top w:val="none" w:sz="0" w:space="0" w:color="auto"/>
        <w:left w:val="none" w:sz="0" w:space="0" w:color="auto"/>
        <w:bottom w:val="none" w:sz="0" w:space="0" w:color="auto"/>
        <w:right w:val="none" w:sz="0" w:space="0" w:color="auto"/>
      </w:divBdr>
    </w:div>
    <w:div w:id="338241792">
      <w:bodyDiv w:val="1"/>
      <w:marLeft w:val="0"/>
      <w:marRight w:val="0"/>
      <w:marTop w:val="0"/>
      <w:marBottom w:val="0"/>
      <w:divBdr>
        <w:top w:val="none" w:sz="0" w:space="0" w:color="auto"/>
        <w:left w:val="none" w:sz="0" w:space="0" w:color="auto"/>
        <w:bottom w:val="none" w:sz="0" w:space="0" w:color="auto"/>
        <w:right w:val="none" w:sz="0" w:space="0" w:color="auto"/>
      </w:divBdr>
    </w:div>
    <w:div w:id="624235286">
      <w:bodyDiv w:val="1"/>
      <w:marLeft w:val="0"/>
      <w:marRight w:val="0"/>
      <w:marTop w:val="0"/>
      <w:marBottom w:val="0"/>
      <w:divBdr>
        <w:top w:val="none" w:sz="0" w:space="0" w:color="auto"/>
        <w:left w:val="none" w:sz="0" w:space="0" w:color="auto"/>
        <w:bottom w:val="none" w:sz="0" w:space="0" w:color="auto"/>
        <w:right w:val="none" w:sz="0" w:space="0" w:color="auto"/>
      </w:divBdr>
    </w:div>
    <w:div w:id="631326935">
      <w:bodyDiv w:val="1"/>
      <w:marLeft w:val="0"/>
      <w:marRight w:val="0"/>
      <w:marTop w:val="0"/>
      <w:marBottom w:val="0"/>
      <w:divBdr>
        <w:top w:val="none" w:sz="0" w:space="0" w:color="auto"/>
        <w:left w:val="none" w:sz="0" w:space="0" w:color="auto"/>
        <w:bottom w:val="none" w:sz="0" w:space="0" w:color="auto"/>
        <w:right w:val="none" w:sz="0" w:space="0" w:color="auto"/>
      </w:divBdr>
    </w:div>
    <w:div w:id="666858775">
      <w:bodyDiv w:val="1"/>
      <w:marLeft w:val="0"/>
      <w:marRight w:val="0"/>
      <w:marTop w:val="0"/>
      <w:marBottom w:val="0"/>
      <w:divBdr>
        <w:top w:val="none" w:sz="0" w:space="0" w:color="auto"/>
        <w:left w:val="none" w:sz="0" w:space="0" w:color="auto"/>
        <w:bottom w:val="none" w:sz="0" w:space="0" w:color="auto"/>
        <w:right w:val="none" w:sz="0" w:space="0" w:color="auto"/>
      </w:divBdr>
    </w:div>
    <w:div w:id="680397832">
      <w:bodyDiv w:val="1"/>
      <w:marLeft w:val="0"/>
      <w:marRight w:val="0"/>
      <w:marTop w:val="0"/>
      <w:marBottom w:val="0"/>
      <w:divBdr>
        <w:top w:val="none" w:sz="0" w:space="0" w:color="auto"/>
        <w:left w:val="none" w:sz="0" w:space="0" w:color="auto"/>
        <w:bottom w:val="none" w:sz="0" w:space="0" w:color="auto"/>
        <w:right w:val="none" w:sz="0" w:space="0" w:color="auto"/>
      </w:divBdr>
    </w:div>
    <w:div w:id="704870237">
      <w:bodyDiv w:val="1"/>
      <w:marLeft w:val="0"/>
      <w:marRight w:val="0"/>
      <w:marTop w:val="0"/>
      <w:marBottom w:val="0"/>
      <w:divBdr>
        <w:top w:val="none" w:sz="0" w:space="0" w:color="auto"/>
        <w:left w:val="none" w:sz="0" w:space="0" w:color="auto"/>
        <w:bottom w:val="none" w:sz="0" w:space="0" w:color="auto"/>
        <w:right w:val="none" w:sz="0" w:space="0" w:color="auto"/>
      </w:divBdr>
    </w:div>
    <w:div w:id="777485284">
      <w:bodyDiv w:val="1"/>
      <w:marLeft w:val="0"/>
      <w:marRight w:val="0"/>
      <w:marTop w:val="0"/>
      <w:marBottom w:val="0"/>
      <w:divBdr>
        <w:top w:val="none" w:sz="0" w:space="0" w:color="auto"/>
        <w:left w:val="none" w:sz="0" w:space="0" w:color="auto"/>
        <w:bottom w:val="none" w:sz="0" w:space="0" w:color="auto"/>
        <w:right w:val="none" w:sz="0" w:space="0" w:color="auto"/>
      </w:divBdr>
    </w:div>
    <w:div w:id="840705408">
      <w:bodyDiv w:val="1"/>
      <w:marLeft w:val="0"/>
      <w:marRight w:val="0"/>
      <w:marTop w:val="0"/>
      <w:marBottom w:val="0"/>
      <w:divBdr>
        <w:top w:val="none" w:sz="0" w:space="0" w:color="auto"/>
        <w:left w:val="none" w:sz="0" w:space="0" w:color="auto"/>
        <w:bottom w:val="none" w:sz="0" w:space="0" w:color="auto"/>
        <w:right w:val="none" w:sz="0" w:space="0" w:color="auto"/>
      </w:divBdr>
    </w:div>
    <w:div w:id="938872663">
      <w:bodyDiv w:val="1"/>
      <w:marLeft w:val="0"/>
      <w:marRight w:val="0"/>
      <w:marTop w:val="0"/>
      <w:marBottom w:val="0"/>
      <w:divBdr>
        <w:top w:val="none" w:sz="0" w:space="0" w:color="auto"/>
        <w:left w:val="none" w:sz="0" w:space="0" w:color="auto"/>
        <w:bottom w:val="none" w:sz="0" w:space="0" w:color="auto"/>
        <w:right w:val="none" w:sz="0" w:space="0" w:color="auto"/>
      </w:divBdr>
    </w:div>
    <w:div w:id="950435694">
      <w:bodyDiv w:val="1"/>
      <w:marLeft w:val="0"/>
      <w:marRight w:val="0"/>
      <w:marTop w:val="0"/>
      <w:marBottom w:val="0"/>
      <w:divBdr>
        <w:top w:val="none" w:sz="0" w:space="0" w:color="auto"/>
        <w:left w:val="none" w:sz="0" w:space="0" w:color="auto"/>
        <w:bottom w:val="none" w:sz="0" w:space="0" w:color="auto"/>
        <w:right w:val="none" w:sz="0" w:space="0" w:color="auto"/>
      </w:divBdr>
    </w:div>
    <w:div w:id="963075290">
      <w:bodyDiv w:val="1"/>
      <w:marLeft w:val="0"/>
      <w:marRight w:val="0"/>
      <w:marTop w:val="0"/>
      <w:marBottom w:val="0"/>
      <w:divBdr>
        <w:top w:val="none" w:sz="0" w:space="0" w:color="auto"/>
        <w:left w:val="none" w:sz="0" w:space="0" w:color="auto"/>
        <w:bottom w:val="none" w:sz="0" w:space="0" w:color="auto"/>
        <w:right w:val="none" w:sz="0" w:space="0" w:color="auto"/>
      </w:divBdr>
    </w:div>
    <w:div w:id="1213733487">
      <w:bodyDiv w:val="1"/>
      <w:marLeft w:val="0"/>
      <w:marRight w:val="0"/>
      <w:marTop w:val="0"/>
      <w:marBottom w:val="0"/>
      <w:divBdr>
        <w:top w:val="none" w:sz="0" w:space="0" w:color="auto"/>
        <w:left w:val="none" w:sz="0" w:space="0" w:color="auto"/>
        <w:bottom w:val="none" w:sz="0" w:space="0" w:color="auto"/>
        <w:right w:val="none" w:sz="0" w:space="0" w:color="auto"/>
      </w:divBdr>
    </w:div>
    <w:div w:id="1349523540">
      <w:bodyDiv w:val="1"/>
      <w:marLeft w:val="0"/>
      <w:marRight w:val="0"/>
      <w:marTop w:val="0"/>
      <w:marBottom w:val="0"/>
      <w:divBdr>
        <w:top w:val="none" w:sz="0" w:space="0" w:color="auto"/>
        <w:left w:val="none" w:sz="0" w:space="0" w:color="auto"/>
        <w:bottom w:val="none" w:sz="0" w:space="0" w:color="auto"/>
        <w:right w:val="none" w:sz="0" w:space="0" w:color="auto"/>
      </w:divBdr>
    </w:div>
    <w:div w:id="1355305912">
      <w:bodyDiv w:val="1"/>
      <w:marLeft w:val="0"/>
      <w:marRight w:val="0"/>
      <w:marTop w:val="0"/>
      <w:marBottom w:val="0"/>
      <w:divBdr>
        <w:top w:val="none" w:sz="0" w:space="0" w:color="auto"/>
        <w:left w:val="none" w:sz="0" w:space="0" w:color="auto"/>
        <w:bottom w:val="none" w:sz="0" w:space="0" w:color="auto"/>
        <w:right w:val="none" w:sz="0" w:space="0" w:color="auto"/>
      </w:divBdr>
    </w:div>
    <w:div w:id="1427076812">
      <w:bodyDiv w:val="1"/>
      <w:marLeft w:val="0"/>
      <w:marRight w:val="0"/>
      <w:marTop w:val="0"/>
      <w:marBottom w:val="0"/>
      <w:divBdr>
        <w:top w:val="none" w:sz="0" w:space="0" w:color="auto"/>
        <w:left w:val="none" w:sz="0" w:space="0" w:color="auto"/>
        <w:bottom w:val="none" w:sz="0" w:space="0" w:color="auto"/>
        <w:right w:val="none" w:sz="0" w:space="0" w:color="auto"/>
      </w:divBdr>
    </w:div>
    <w:div w:id="1561331128">
      <w:bodyDiv w:val="1"/>
      <w:marLeft w:val="0"/>
      <w:marRight w:val="0"/>
      <w:marTop w:val="0"/>
      <w:marBottom w:val="0"/>
      <w:divBdr>
        <w:top w:val="none" w:sz="0" w:space="0" w:color="auto"/>
        <w:left w:val="none" w:sz="0" w:space="0" w:color="auto"/>
        <w:bottom w:val="none" w:sz="0" w:space="0" w:color="auto"/>
        <w:right w:val="none" w:sz="0" w:space="0" w:color="auto"/>
      </w:divBdr>
    </w:div>
    <w:div w:id="1571648779">
      <w:bodyDiv w:val="1"/>
      <w:marLeft w:val="0"/>
      <w:marRight w:val="0"/>
      <w:marTop w:val="0"/>
      <w:marBottom w:val="0"/>
      <w:divBdr>
        <w:top w:val="none" w:sz="0" w:space="0" w:color="auto"/>
        <w:left w:val="none" w:sz="0" w:space="0" w:color="auto"/>
        <w:bottom w:val="none" w:sz="0" w:space="0" w:color="auto"/>
        <w:right w:val="none" w:sz="0" w:space="0" w:color="auto"/>
      </w:divBdr>
    </w:div>
    <w:div w:id="1675302710">
      <w:bodyDiv w:val="1"/>
      <w:marLeft w:val="0"/>
      <w:marRight w:val="0"/>
      <w:marTop w:val="0"/>
      <w:marBottom w:val="0"/>
      <w:divBdr>
        <w:top w:val="none" w:sz="0" w:space="0" w:color="auto"/>
        <w:left w:val="none" w:sz="0" w:space="0" w:color="auto"/>
        <w:bottom w:val="none" w:sz="0" w:space="0" w:color="auto"/>
        <w:right w:val="none" w:sz="0" w:space="0" w:color="auto"/>
      </w:divBdr>
      <w:divsChild>
        <w:div w:id="218244691">
          <w:marLeft w:val="0"/>
          <w:marRight w:val="0"/>
          <w:marTop w:val="0"/>
          <w:marBottom w:val="0"/>
          <w:divBdr>
            <w:top w:val="none" w:sz="0" w:space="0" w:color="auto"/>
            <w:left w:val="none" w:sz="0" w:space="0" w:color="auto"/>
            <w:bottom w:val="none" w:sz="0" w:space="0" w:color="auto"/>
            <w:right w:val="none" w:sz="0" w:space="0" w:color="auto"/>
          </w:divBdr>
        </w:div>
      </w:divsChild>
    </w:div>
    <w:div w:id="1707098349">
      <w:bodyDiv w:val="1"/>
      <w:marLeft w:val="0"/>
      <w:marRight w:val="0"/>
      <w:marTop w:val="0"/>
      <w:marBottom w:val="0"/>
      <w:divBdr>
        <w:top w:val="none" w:sz="0" w:space="0" w:color="auto"/>
        <w:left w:val="none" w:sz="0" w:space="0" w:color="auto"/>
        <w:bottom w:val="none" w:sz="0" w:space="0" w:color="auto"/>
        <w:right w:val="none" w:sz="0" w:space="0" w:color="auto"/>
      </w:divBdr>
    </w:div>
    <w:div w:id="1799644977">
      <w:bodyDiv w:val="1"/>
      <w:marLeft w:val="0"/>
      <w:marRight w:val="0"/>
      <w:marTop w:val="0"/>
      <w:marBottom w:val="0"/>
      <w:divBdr>
        <w:top w:val="none" w:sz="0" w:space="0" w:color="auto"/>
        <w:left w:val="none" w:sz="0" w:space="0" w:color="auto"/>
        <w:bottom w:val="none" w:sz="0" w:space="0" w:color="auto"/>
        <w:right w:val="none" w:sz="0" w:space="0" w:color="auto"/>
      </w:divBdr>
    </w:div>
    <w:div w:id="1810900672">
      <w:bodyDiv w:val="1"/>
      <w:marLeft w:val="0"/>
      <w:marRight w:val="0"/>
      <w:marTop w:val="0"/>
      <w:marBottom w:val="0"/>
      <w:divBdr>
        <w:top w:val="none" w:sz="0" w:space="0" w:color="auto"/>
        <w:left w:val="none" w:sz="0" w:space="0" w:color="auto"/>
        <w:bottom w:val="none" w:sz="0" w:space="0" w:color="auto"/>
        <w:right w:val="none" w:sz="0" w:space="0" w:color="auto"/>
      </w:divBdr>
    </w:div>
    <w:div w:id="1914588167">
      <w:bodyDiv w:val="1"/>
      <w:marLeft w:val="0"/>
      <w:marRight w:val="0"/>
      <w:marTop w:val="0"/>
      <w:marBottom w:val="0"/>
      <w:divBdr>
        <w:top w:val="none" w:sz="0" w:space="0" w:color="auto"/>
        <w:left w:val="none" w:sz="0" w:space="0" w:color="auto"/>
        <w:bottom w:val="none" w:sz="0" w:space="0" w:color="auto"/>
        <w:right w:val="none" w:sz="0" w:space="0" w:color="auto"/>
      </w:divBdr>
    </w:div>
    <w:div w:id="2015650219">
      <w:bodyDiv w:val="1"/>
      <w:marLeft w:val="0"/>
      <w:marRight w:val="0"/>
      <w:marTop w:val="0"/>
      <w:marBottom w:val="0"/>
      <w:divBdr>
        <w:top w:val="none" w:sz="0" w:space="0" w:color="auto"/>
        <w:left w:val="none" w:sz="0" w:space="0" w:color="auto"/>
        <w:bottom w:val="none" w:sz="0" w:space="0" w:color="auto"/>
        <w:right w:val="none" w:sz="0" w:space="0" w:color="auto"/>
      </w:divBdr>
    </w:div>
    <w:div w:id="2024362058">
      <w:bodyDiv w:val="1"/>
      <w:marLeft w:val="0"/>
      <w:marRight w:val="0"/>
      <w:marTop w:val="0"/>
      <w:marBottom w:val="0"/>
      <w:divBdr>
        <w:top w:val="none" w:sz="0" w:space="0" w:color="auto"/>
        <w:left w:val="none" w:sz="0" w:space="0" w:color="auto"/>
        <w:bottom w:val="none" w:sz="0" w:space="0" w:color="auto"/>
        <w:right w:val="none" w:sz="0" w:space="0" w:color="auto"/>
      </w:divBdr>
    </w:div>
    <w:div w:id="2089419637">
      <w:bodyDiv w:val="1"/>
      <w:marLeft w:val="0"/>
      <w:marRight w:val="0"/>
      <w:marTop w:val="0"/>
      <w:marBottom w:val="0"/>
      <w:divBdr>
        <w:top w:val="none" w:sz="0" w:space="0" w:color="auto"/>
        <w:left w:val="none" w:sz="0" w:space="0" w:color="auto"/>
        <w:bottom w:val="none" w:sz="0" w:space="0" w:color="auto"/>
        <w:right w:val="none" w:sz="0" w:space="0" w:color="auto"/>
      </w:divBdr>
    </w:div>
    <w:div w:id="2090150240">
      <w:bodyDiv w:val="1"/>
      <w:marLeft w:val="0"/>
      <w:marRight w:val="0"/>
      <w:marTop w:val="0"/>
      <w:marBottom w:val="0"/>
      <w:divBdr>
        <w:top w:val="none" w:sz="0" w:space="0" w:color="auto"/>
        <w:left w:val="none" w:sz="0" w:space="0" w:color="auto"/>
        <w:bottom w:val="none" w:sz="0" w:space="0" w:color="auto"/>
        <w:right w:val="none" w:sz="0" w:space="0" w:color="auto"/>
      </w:divBdr>
    </w:div>
    <w:div w:id="2093047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fd7a1fe-84f8-42ed-ab38-39965aa5a830">
      <UserInfo>
        <DisplayName>Ars Elsha</DisplayName>
        <AccountId>68</AccountId>
        <AccountType/>
      </UserInfo>
    </SharedWithUsers>
    <TaxCatchAll xmlns="4fd7a1fe-84f8-42ed-ab38-39965aa5a830" xsi:nil="true"/>
    <lcf76f155ced4ddcb4097134ff3c332f xmlns="6e6e7a54-de32-4096-a0ee-05de0e7aa8d3">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90212797E858448AD3B804A0FEA6A7" ma:contentTypeVersion="17" ma:contentTypeDescription="Create a new document." ma:contentTypeScope="" ma:versionID="08d10bc4a51e46500703865f3636180b">
  <xsd:schema xmlns:xsd="http://www.w3.org/2001/XMLSchema" xmlns:xs="http://www.w3.org/2001/XMLSchema" xmlns:p="http://schemas.microsoft.com/office/2006/metadata/properties" xmlns:ns2="4fd7a1fe-84f8-42ed-ab38-39965aa5a830" xmlns:ns3="6e6e7a54-de32-4096-a0ee-05de0e7aa8d3" targetNamespace="http://schemas.microsoft.com/office/2006/metadata/properties" ma:root="true" ma:fieldsID="aaa8a266bc2ae80666d4907b5a727fa3" ns2:_="" ns3:_="">
    <xsd:import namespace="4fd7a1fe-84f8-42ed-ab38-39965aa5a830"/>
    <xsd:import namespace="6e6e7a54-de32-4096-a0ee-05de0e7aa8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7a1fe-84f8-42ed-ab38-39965aa5a8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30566fb-b0f8-4dc5-8e1b-a5efbc645465}" ma:internalName="TaxCatchAll" ma:showField="CatchAllData" ma:web="4fd7a1fe-84f8-42ed-ab38-39965aa5a8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6e7a54-de32-4096-a0ee-05de0e7aa8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400dc1-09b6-4c5d-a93e-619fff111c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18BFC-6D89-49B7-9FEB-6E0090C1E6B3}">
  <ds:schemaRefs>
    <ds:schemaRef ds:uri="http://schemas.openxmlformats.org/officeDocument/2006/bibliography"/>
  </ds:schemaRefs>
</ds:datastoreItem>
</file>

<file path=customXml/itemProps2.xml><?xml version="1.0" encoding="utf-8"?>
<ds:datastoreItem xmlns:ds="http://schemas.openxmlformats.org/officeDocument/2006/customXml" ds:itemID="{A6B41EBB-0E05-4060-809A-1E6EB56C116F}">
  <ds:schemaRefs>
    <ds:schemaRef ds:uri="http://schemas.microsoft.com/office/2006/metadata/properties"/>
    <ds:schemaRef ds:uri="http://schemas.microsoft.com/office/infopath/2007/PartnerControls"/>
    <ds:schemaRef ds:uri="4fd7a1fe-84f8-42ed-ab38-39965aa5a830"/>
    <ds:schemaRef ds:uri="6e6e7a54-de32-4096-a0ee-05de0e7aa8d3"/>
  </ds:schemaRefs>
</ds:datastoreItem>
</file>

<file path=customXml/itemProps3.xml><?xml version="1.0" encoding="utf-8"?>
<ds:datastoreItem xmlns:ds="http://schemas.openxmlformats.org/officeDocument/2006/customXml" ds:itemID="{B34E6F6F-332E-4DB6-ABB1-1D62C90A848D}">
  <ds:schemaRefs>
    <ds:schemaRef ds:uri="http://schemas.microsoft.com/office/2006/metadata/longProperties"/>
  </ds:schemaRefs>
</ds:datastoreItem>
</file>

<file path=customXml/itemProps4.xml><?xml version="1.0" encoding="utf-8"?>
<ds:datastoreItem xmlns:ds="http://schemas.openxmlformats.org/officeDocument/2006/customXml" ds:itemID="{FAD43D18-4DC3-41B8-8753-2248581D9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7a1fe-84f8-42ed-ab38-39965aa5a830"/>
    <ds:schemaRef ds:uri="6e6e7a54-de32-4096-a0ee-05de0e7aa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34D0A-6D0D-46BA-850D-279DE9BB5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Request for quotation (RFQ)</vt:lpstr>
    </vt:vector>
  </TitlesOfParts>
  <Company>DCA</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Ayman Hameed</cp:lastModifiedBy>
  <cp:revision>6</cp:revision>
  <cp:lastPrinted>2024-06-04T11:40:00Z</cp:lastPrinted>
  <dcterms:created xsi:type="dcterms:W3CDTF">2024-06-04T11:38:00Z</dcterms:created>
  <dcterms:modified xsi:type="dcterms:W3CDTF">2024-07-10T08:23:00Z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2672500.00000000</vt:lpwstr>
  </property>
  <property fmtid="{D5CDD505-2E9C-101B-9397-08002B2CF9AE}" pid="7" name="display_urn:schemas-microsoft-com:office:office#Author">
    <vt:lpwstr>Taina Piippola</vt:lpwstr>
  </property>
  <property fmtid="{D5CDD505-2E9C-101B-9397-08002B2CF9AE}" pid="8" name="_dlc_DocId">
    <vt:lpwstr>DCADOC-377-9464</vt:lpwstr>
  </property>
  <property fmtid="{D5CDD505-2E9C-101B-9397-08002B2CF9AE}" pid="9" name="_dlc_DocIdItemGuid">
    <vt:lpwstr>af750928-29c7-4540-a921-aad80dc482fe</vt:lpwstr>
  </property>
  <property fmtid="{D5CDD505-2E9C-101B-9397-08002B2CF9AE}" pid="10" name="_dlc_DocIdUrl">
    <vt:lpwstr>https://intra.dca.dk/Units/im/prolog/_layouts/DocIdRedir.aspx?ID=DCADOC-377-9464, DCADOC-377-9464</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0x0101007290212797E858448AD3B804A0FEA6A7</vt:lpwstr>
  </property>
  <property fmtid="{D5CDD505-2E9C-101B-9397-08002B2CF9AE}" pid="17" name="MediaServiceImageTags">
    <vt:lpwstr/>
  </property>
</Properties>
</file>