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8B1E0" w14:textId="7784A8B9" w:rsidR="005531B6" w:rsidRPr="007E3574" w:rsidRDefault="006D7BCB" w:rsidP="007E3574">
      <w:pPr>
        <w:rPr>
          <w:sz w:val="28"/>
          <w:szCs w:val="28"/>
        </w:rPr>
      </w:pPr>
      <w:r w:rsidRPr="002D38D9">
        <w:rPr>
          <w:noProof/>
          <w:color w:val="2B579A"/>
          <w:shd w:val="clear" w:color="auto" w:fill="E6E6E6"/>
        </w:rPr>
        <w:drawing>
          <wp:anchor distT="0" distB="0" distL="114300" distR="114300" simplePos="0" relativeHeight="251658240" behindDoc="0" locked="0" layoutInCell="1" allowOverlap="1" wp14:anchorId="630E7EFF" wp14:editId="7FEE3DD5">
            <wp:simplePos x="0" y="0"/>
            <wp:positionH relativeFrom="column">
              <wp:posOffset>1784267</wp:posOffset>
            </wp:positionH>
            <wp:positionV relativeFrom="paragraph">
              <wp:posOffset>-711669</wp:posOffset>
            </wp:positionV>
            <wp:extent cx="2409825" cy="716280"/>
            <wp:effectExtent l="0" t="0" r="0" b="0"/>
            <wp:wrapNone/>
            <wp:docPr id="17" name="Picture 17" descr="New Chemon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 Chemonic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EB863E" w14:textId="77777777" w:rsidR="008004AF" w:rsidRDefault="008004AF" w:rsidP="00B74B2B">
      <w:pPr>
        <w:ind w:left="360"/>
        <w:jc w:val="both"/>
        <w:rPr>
          <w:sz w:val="21"/>
          <w:szCs w:val="21"/>
          <w:u w:val="single"/>
        </w:rPr>
      </w:pPr>
    </w:p>
    <w:p w14:paraId="4209676C" w14:textId="77777777" w:rsidR="00CC76EC" w:rsidRPr="00CC76EC" w:rsidRDefault="00CC76EC" w:rsidP="00CC76EC">
      <w:pPr>
        <w:ind w:left="360"/>
        <w:jc w:val="both"/>
        <w:rPr>
          <w:sz w:val="21"/>
          <w:szCs w:val="21"/>
        </w:rPr>
      </w:pPr>
      <w:r w:rsidRPr="00CC76EC">
        <w:rPr>
          <w:sz w:val="21"/>
          <w:szCs w:val="21"/>
        </w:rPr>
        <w:t>Instructions for Suppliers:</w:t>
      </w:r>
    </w:p>
    <w:p w14:paraId="7DD17724" w14:textId="77777777" w:rsidR="00CC76EC" w:rsidRPr="00CC76EC" w:rsidRDefault="00CC76EC" w:rsidP="00CC76EC">
      <w:pPr>
        <w:ind w:left="360"/>
        <w:jc w:val="both"/>
        <w:rPr>
          <w:sz w:val="21"/>
          <w:szCs w:val="21"/>
        </w:rPr>
      </w:pPr>
    </w:p>
    <w:p w14:paraId="469DA1C3" w14:textId="646EAC62" w:rsidR="005B2515" w:rsidRPr="008004AF" w:rsidRDefault="00CC76EC" w:rsidP="00CC76EC">
      <w:pPr>
        <w:ind w:left="360"/>
        <w:jc w:val="both"/>
        <w:rPr>
          <w:sz w:val="21"/>
          <w:szCs w:val="21"/>
        </w:rPr>
      </w:pPr>
      <w:r w:rsidRPr="00CC76EC">
        <w:rPr>
          <w:sz w:val="21"/>
          <w:szCs w:val="21"/>
        </w:rPr>
        <w:t>The suppliers should remove the gray paragraphs in the RFQ and add their responses accordingly.</w:t>
      </w:r>
      <w:r w:rsidRPr="00CC76EC">
        <w:rPr>
          <w:sz w:val="21"/>
          <w:szCs w:val="21"/>
        </w:rPr>
        <w:t xml:space="preserve"> </w:t>
      </w:r>
      <w:r w:rsidR="005B2515" w:rsidRPr="008004AF">
        <w:rPr>
          <w:sz w:val="21"/>
          <w:szCs w:val="21"/>
        </w:rPr>
        <w:br w:type="page"/>
      </w:r>
    </w:p>
    <w:p w14:paraId="1C5E725B" w14:textId="27FAEBCE" w:rsidR="00176DD5" w:rsidRPr="00E755B3" w:rsidRDefault="005B2515" w:rsidP="00E755B3">
      <w:pPr>
        <w:pStyle w:val="SectionHead"/>
        <w:rPr>
          <w:rFonts w:ascii="Times New Roman" w:hAnsi="Times New Roman" w:cs="Times New Roman"/>
        </w:rPr>
      </w:pPr>
      <w:r w:rsidRPr="002B154E">
        <w:rPr>
          <w:rFonts w:ascii="Times New Roman" w:hAnsi="Times New Roman" w:cs="Times New Roman"/>
        </w:rPr>
        <w:lastRenderedPageBreak/>
        <w:t xml:space="preserve">Section 5: Evidence of responsibility </w:t>
      </w:r>
    </w:p>
    <w:p w14:paraId="6D0738EC" w14:textId="77777777" w:rsidR="005B2515" w:rsidRPr="002B154E" w:rsidRDefault="005B2515" w:rsidP="005B2515">
      <w:pPr>
        <w:pStyle w:val="SectionTitleHead"/>
        <w:rPr>
          <w:rFonts w:ascii="Times New Roman" w:hAnsi="Times New Roman"/>
        </w:rPr>
      </w:pPr>
      <w:r w:rsidRPr="002B154E">
        <w:rPr>
          <w:rFonts w:ascii="Times New Roman" w:hAnsi="Times New Roman"/>
        </w:rPr>
        <w:t xml:space="preserve"> Evidence of Responsibility</w:t>
      </w:r>
    </w:p>
    <w:p w14:paraId="491F9F3C" w14:textId="77777777" w:rsidR="005B2515" w:rsidRPr="002B154E" w:rsidRDefault="005B2515" w:rsidP="005B2515">
      <w:pPr>
        <w:pStyle w:val="Subhead"/>
        <w:rPr>
          <w:rFonts w:ascii="Times New Roman" w:hAnsi="Times New Roman"/>
        </w:rPr>
      </w:pPr>
      <w:r w:rsidRPr="002B154E">
        <w:rPr>
          <w:rFonts w:ascii="Times New Roman" w:hAnsi="Times New Roman"/>
        </w:rPr>
        <w:t>1. Offeror Business Information</w:t>
      </w:r>
    </w:p>
    <w:p w14:paraId="5D2C910B" w14:textId="77777777" w:rsidR="005B2515" w:rsidRPr="002B154E" w:rsidRDefault="005B2515" w:rsidP="005B2515">
      <w:pPr>
        <w:pStyle w:val="Default"/>
        <w:spacing w:after="120"/>
        <w:rPr>
          <w:sz w:val="22"/>
          <w:szCs w:val="22"/>
        </w:rPr>
      </w:pPr>
      <w:r w:rsidRPr="002B154E">
        <w:rPr>
          <w:b/>
          <w:sz w:val="22"/>
          <w:szCs w:val="22"/>
        </w:rPr>
        <w:t>Company Name</w:t>
      </w:r>
      <w:r w:rsidRPr="002B154E">
        <w:rPr>
          <w:sz w:val="22"/>
          <w:szCs w:val="22"/>
        </w:rPr>
        <w:t xml:space="preserve">: </w:t>
      </w:r>
      <w:r w:rsidRPr="002B154E">
        <w:rPr>
          <w:color w:val="2B579A"/>
          <w:highlight w:val="lightGray"/>
          <w:shd w:val="clear" w:color="auto" w:fill="E6E6E6"/>
        </w:rPr>
        <w:fldChar w:fldCharType="begin">
          <w:ffData>
            <w:name w:val="Text3"/>
            <w:enabled/>
            <w:calcOnExit w:val="0"/>
            <w:textInput>
              <w:default w:val="Company Name"/>
            </w:textInput>
          </w:ffData>
        </w:fldChar>
      </w:r>
      <w:r w:rsidRPr="002B154E">
        <w:rPr>
          <w:highlight w:val="lightGray"/>
        </w:rPr>
        <w:instrText xml:space="preserve"> FORMTEXT </w:instrText>
      </w:r>
      <w:r w:rsidRPr="002B154E">
        <w:rPr>
          <w:color w:val="2B579A"/>
          <w:highlight w:val="lightGray"/>
          <w:shd w:val="clear" w:color="auto" w:fill="E6E6E6"/>
        </w:rPr>
      </w:r>
      <w:r w:rsidRPr="002B154E">
        <w:rPr>
          <w:color w:val="2B579A"/>
          <w:highlight w:val="lightGray"/>
          <w:shd w:val="clear" w:color="auto" w:fill="E6E6E6"/>
        </w:rPr>
        <w:fldChar w:fldCharType="separate"/>
      </w:r>
      <w:r w:rsidRPr="002B154E">
        <w:rPr>
          <w:noProof/>
          <w:highlight w:val="lightGray"/>
        </w:rPr>
        <w:t>Full Legal Name</w:t>
      </w:r>
      <w:r w:rsidRPr="002B154E">
        <w:rPr>
          <w:color w:val="2B579A"/>
          <w:highlight w:val="lightGray"/>
          <w:shd w:val="clear" w:color="auto" w:fill="E6E6E6"/>
        </w:rPr>
        <w:fldChar w:fldCharType="end"/>
      </w:r>
      <w:r w:rsidRPr="002B154E">
        <w:rPr>
          <w:sz w:val="22"/>
          <w:szCs w:val="22"/>
        </w:rPr>
        <w:tab/>
      </w:r>
      <w:r w:rsidRPr="002B154E">
        <w:rPr>
          <w:sz w:val="22"/>
          <w:szCs w:val="22"/>
        </w:rPr>
        <w:tab/>
      </w:r>
    </w:p>
    <w:p w14:paraId="11C54172" w14:textId="77777777" w:rsidR="005B2515" w:rsidRDefault="005B2515" w:rsidP="005B2515">
      <w:pPr>
        <w:pStyle w:val="Default"/>
        <w:spacing w:after="120"/>
        <w:rPr>
          <w:color w:val="2B579A"/>
          <w:shd w:val="clear" w:color="auto" w:fill="E6E6E6"/>
        </w:rPr>
      </w:pPr>
      <w:r w:rsidRPr="002B154E">
        <w:rPr>
          <w:b/>
          <w:sz w:val="22"/>
          <w:szCs w:val="22"/>
        </w:rPr>
        <w:t>Address</w:t>
      </w:r>
      <w:r w:rsidRPr="002B154E">
        <w:rPr>
          <w:sz w:val="22"/>
          <w:szCs w:val="22"/>
        </w:rPr>
        <w:t xml:space="preserve">: </w:t>
      </w:r>
      <w:r w:rsidRPr="002B154E">
        <w:rPr>
          <w:color w:val="2B579A"/>
          <w:highlight w:val="lightGray"/>
          <w:shd w:val="clear" w:color="auto" w:fill="E6E6E6"/>
        </w:rPr>
        <w:fldChar w:fldCharType="begin">
          <w:ffData>
            <w:name w:val="Text7"/>
            <w:enabled/>
            <w:calcOnExit w:val="0"/>
            <w:textInput>
              <w:default w:val="Address"/>
            </w:textInput>
          </w:ffData>
        </w:fldChar>
      </w:r>
      <w:r w:rsidRPr="002B154E">
        <w:rPr>
          <w:highlight w:val="lightGray"/>
        </w:rPr>
        <w:instrText xml:space="preserve"> FORMTEXT </w:instrText>
      </w:r>
      <w:r w:rsidRPr="002B154E">
        <w:rPr>
          <w:color w:val="2B579A"/>
          <w:highlight w:val="lightGray"/>
          <w:shd w:val="clear" w:color="auto" w:fill="E6E6E6"/>
        </w:rPr>
      </w:r>
      <w:r w:rsidRPr="002B154E">
        <w:rPr>
          <w:color w:val="2B579A"/>
          <w:highlight w:val="lightGray"/>
          <w:shd w:val="clear" w:color="auto" w:fill="E6E6E6"/>
        </w:rPr>
        <w:fldChar w:fldCharType="separate"/>
      </w:r>
      <w:r w:rsidRPr="002B154E">
        <w:rPr>
          <w:noProof/>
          <w:highlight w:val="lightGray"/>
        </w:rPr>
        <w:t>Address</w:t>
      </w:r>
      <w:r w:rsidRPr="002B154E">
        <w:rPr>
          <w:color w:val="2B579A"/>
          <w:highlight w:val="lightGray"/>
          <w:shd w:val="clear" w:color="auto" w:fill="E6E6E6"/>
        </w:rPr>
        <w:fldChar w:fldCharType="end"/>
      </w:r>
    </w:p>
    <w:p w14:paraId="730C7ED4" w14:textId="77777777" w:rsidR="005B2515" w:rsidRPr="002B154E" w:rsidRDefault="005B2515" w:rsidP="005B2515">
      <w:pPr>
        <w:pStyle w:val="Subhead"/>
        <w:rPr>
          <w:rFonts w:ascii="Times New Roman" w:hAnsi="Times New Roman"/>
        </w:rPr>
      </w:pPr>
      <w:r w:rsidRPr="002B154E">
        <w:rPr>
          <w:rFonts w:ascii="Times New Roman" w:hAnsi="Times New Roman"/>
        </w:rPr>
        <w:t>2. Authorized Negotiators</w:t>
      </w:r>
    </w:p>
    <w:p w14:paraId="5B12BF1A" w14:textId="4AD9C74C" w:rsidR="0002580D" w:rsidRPr="002D38D9" w:rsidRDefault="005B2515" w:rsidP="0002580D">
      <w:pPr>
        <w:rPr>
          <w:sz w:val="22"/>
          <w:szCs w:val="22"/>
          <w:lang w:val="es-CO"/>
        </w:rPr>
      </w:pPr>
      <w:r w:rsidRPr="002D38D9">
        <w:rPr>
          <w:color w:val="2B579A"/>
          <w:highlight w:val="lightGray"/>
          <w:shd w:val="clear" w:color="auto" w:fill="E6E6E6"/>
        </w:rPr>
        <w:fldChar w:fldCharType="begin">
          <w:ffData>
            <w:name w:val="Text3"/>
            <w:enabled/>
            <w:calcOnExit w:val="0"/>
            <w:textInput>
              <w:default w:val="Company Name"/>
            </w:textInput>
          </w:ffData>
        </w:fldChar>
      </w:r>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Company Name</w:t>
      </w:r>
      <w:r w:rsidRPr="002D38D9">
        <w:rPr>
          <w:color w:val="2B579A"/>
          <w:highlight w:val="lightGray"/>
          <w:shd w:val="clear" w:color="auto" w:fill="E6E6E6"/>
        </w:rPr>
        <w:fldChar w:fldCharType="end"/>
      </w:r>
      <w:r w:rsidRPr="002D38D9">
        <w:t xml:space="preserve"> proposal </w:t>
      </w:r>
      <w:r w:rsidRPr="00DA56DB">
        <w:t xml:space="preserve">for </w:t>
      </w:r>
      <w:r w:rsidR="00DA56DB" w:rsidRPr="00DA56DB">
        <w:rPr>
          <w:rFonts w:asciiTheme="minorHAnsi" w:hAnsiTheme="minorHAnsi" w:cstheme="minorHAnsi"/>
          <w:b/>
          <w:bCs/>
          <w:sz w:val="22"/>
          <w:szCs w:val="22"/>
        </w:rPr>
        <w:t>Cleaning, and Housekeeping Services</w:t>
      </w:r>
      <w:r w:rsidRPr="002D38D9">
        <w:t xml:space="preserve"> may be discussed with any of the following individuals. These individuals are authorized to represent </w:t>
      </w:r>
      <w:r w:rsidRPr="002D38D9">
        <w:rPr>
          <w:color w:val="2B579A"/>
          <w:highlight w:val="lightGray"/>
          <w:shd w:val="clear" w:color="auto" w:fill="E6E6E6"/>
        </w:rPr>
        <w:fldChar w:fldCharType="begin">
          <w:ffData>
            <w:name w:val="Text3"/>
            <w:enabled/>
            <w:calcOnExit w:val="0"/>
            <w:textInput>
              <w:default w:val="Company Name"/>
            </w:textInput>
          </w:ffData>
        </w:fldChar>
      </w:r>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Company Name</w:t>
      </w:r>
      <w:r w:rsidRPr="002D38D9">
        <w:rPr>
          <w:color w:val="2B579A"/>
          <w:highlight w:val="lightGray"/>
          <w:shd w:val="clear" w:color="auto" w:fill="E6E6E6"/>
        </w:rPr>
        <w:fldChar w:fldCharType="end"/>
      </w:r>
      <w:r w:rsidRPr="002D38D9">
        <w:t xml:space="preserve"> in negotiation of this offer in response to </w:t>
      </w:r>
      <w:r w:rsidRPr="002D38D9">
        <w:rPr>
          <w:color w:val="2B579A"/>
          <w:highlight w:val="lightGray"/>
          <w:u w:val="single"/>
          <w:shd w:val="clear" w:color="auto" w:fill="E6E6E6"/>
        </w:rPr>
        <w:fldChar w:fldCharType="begin">
          <w:ffData>
            <w:name w:val="Text5"/>
            <w:enabled/>
            <w:calcOnExit w:val="0"/>
            <w:textInput>
              <w:default w:val="RFP No. "/>
            </w:textInput>
          </w:ffData>
        </w:fldChar>
      </w:r>
      <w:bookmarkStart w:id="0" w:name="Text5"/>
      <w:r w:rsidRPr="002D38D9">
        <w:rPr>
          <w:highlight w:val="lightGray"/>
          <w:u w:val="single"/>
        </w:rPr>
        <w:instrText xml:space="preserve"> FORMTEXT </w:instrText>
      </w:r>
      <w:r w:rsidRPr="002D38D9">
        <w:rPr>
          <w:color w:val="2B579A"/>
          <w:highlight w:val="lightGray"/>
          <w:u w:val="single"/>
          <w:shd w:val="clear" w:color="auto" w:fill="E6E6E6"/>
        </w:rPr>
      </w:r>
      <w:r w:rsidRPr="002D38D9">
        <w:rPr>
          <w:color w:val="2B579A"/>
          <w:highlight w:val="lightGray"/>
          <w:u w:val="single"/>
          <w:shd w:val="clear" w:color="auto" w:fill="E6E6E6"/>
        </w:rPr>
        <w:fldChar w:fldCharType="separate"/>
      </w:r>
      <w:r w:rsidRPr="002D38D9">
        <w:rPr>
          <w:noProof/>
          <w:highlight w:val="lightGray"/>
          <w:u w:val="single"/>
        </w:rPr>
        <w:t xml:space="preserve">RFQ No. </w:t>
      </w:r>
      <w:r w:rsidRPr="002D38D9">
        <w:rPr>
          <w:color w:val="2B579A"/>
          <w:highlight w:val="lightGray"/>
          <w:u w:val="single"/>
          <w:shd w:val="clear" w:color="auto" w:fill="E6E6E6"/>
        </w:rPr>
        <w:fldChar w:fldCharType="end"/>
      </w:r>
      <w:bookmarkEnd w:id="0"/>
      <w:r w:rsidR="0002580D" w:rsidRPr="0002580D">
        <w:rPr>
          <w:rFonts w:ascii="Aptos Narrow" w:hAnsi="Aptos Narrow"/>
          <w:color w:val="000000"/>
          <w:sz w:val="22"/>
          <w:szCs w:val="22"/>
          <w:shd w:val="clear" w:color="auto" w:fill="FFFFFF"/>
        </w:rPr>
        <w:t xml:space="preserve"> </w:t>
      </w:r>
      <w:r w:rsidR="0002580D">
        <w:rPr>
          <w:rFonts w:ascii="Aptos Narrow" w:hAnsi="Aptos Narrow"/>
          <w:color w:val="000000"/>
          <w:sz w:val="22"/>
          <w:szCs w:val="22"/>
          <w:shd w:val="clear" w:color="auto" w:fill="FFFFFF"/>
        </w:rPr>
        <w:t>RFQ-OPS-ERB-073</w:t>
      </w:r>
    </w:p>
    <w:p w14:paraId="416A738A" w14:textId="793A40ED" w:rsidR="005B2515" w:rsidRPr="002D38D9" w:rsidRDefault="005B2515" w:rsidP="005B2515"/>
    <w:p w14:paraId="2BDF5DF6" w14:textId="77777777" w:rsidR="005B2515" w:rsidRPr="002D38D9" w:rsidRDefault="005B2515" w:rsidP="005B2515">
      <w:pPr>
        <w:rPr>
          <w:highlight w:val="lightGray"/>
        </w:rPr>
      </w:pPr>
      <w:r w:rsidRPr="002D38D9">
        <w:rPr>
          <w:color w:val="2B579A"/>
          <w:highlight w:val="lightGray"/>
          <w:shd w:val="clear" w:color="auto" w:fill="E6E6E6"/>
        </w:rPr>
        <w:fldChar w:fldCharType="begin">
          <w:ffData>
            <w:name w:val="Text6"/>
            <w:enabled/>
            <w:calcOnExit w:val="0"/>
            <w:textInput>
              <w:default w:val="List Names of Authorized signatories"/>
            </w:textInput>
          </w:ffData>
        </w:fldChar>
      </w:r>
      <w:bookmarkStart w:id="1" w:name="Text6"/>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List Names of Authorized signatories</w:t>
      </w:r>
      <w:r w:rsidRPr="002D38D9">
        <w:rPr>
          <w:color w:val="2B579A"/>
          <w:highlight w:val="lightGray"/>
          <w:shd w:val="clear" w:color="auto" w:fill="E6E6E6"/>
        </w:rPr>
        <w:fldChar w:fldCharType="end"/>
      </w:r>
      <w:bookmarkEnd w:id="1"/>
    </w:p>
    <w:p w14:paraId="33245E44" w14:textId="77777777" w:rsidR="005B2515" w:rsidRPr="002D38D9" w:rsidRDefault="005B2515" w:rsidP="005B2515">
      <w:r w:rsidRPr="002D38D9">
        <w:t xml:space="preserve">These individuals can be reached at </w:t>
      </w:r>
      <w:r w:rsidRPr="002D38D9">
        <w:rPr>
          <w:color w:val="2B579A"/>
          <w:highlight w:val="lightGray"/>
          <w:shd w:val="clear" w:color="auto" w:fill="E6E6E6"/>
        </w:rPr>
        <w:fldChar w:fldCharType="begin">
          <w:ffData>
            <w:name w:val="Text3"/>
            <w:enabled/>
            <w:calcOnExit w:val="0"/>
            <w:textInput>
              <w:default w:val="Company Name"/>
            </w:textInput>
          </w:ffData>
        </w:fldChar>
      </w:r>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Company Name</w:t>
      </w:r>
      <w:r w:rsidRPr="002D38D9">
        <w:rPr>
          <w:color w:val="2B579A"/>
          <w:highlight w:val="lightGray"/>
          <w:shd w:val="clear" w:color="auto" w:fill="E6E6E6"/>
        </w:rPr>
        <w:fldChar w:fldCharType="end"/>
      </w:r>
      <w:r w:rsidRPr="002D38D9">
        <w:t xml:space="preserve"> office:</w:t>
      </w:r>
    </w:p>
    <w:p w14:paraId="15411D83" w14:textId="77777777" w:rsidR="005B2515" w:rsidRPr="002D38D9" w:rsidRDefault="005B2515" w:rsidP="005B2515">
      <w:pPr>
        <w:rPr>
          <w:highlight w:val="lightGray"/>
        </w:rPr>
      </w:pPr>
      <w:r w:rsidRPr="002D38D9">
        <w:rPr>
          <w:color w:val="2B579A"/>
          <w:highlight w:val="lightGray"/>
          <w:shd w:val="clear" w:color="auto" w:fill="E6E6E6"/>
        </w:rPr>
        <w:fldChar w:fldCharType="begin">
          <w:ffData>
            <w:name w:val="Text7"/>
            <w:enabled/>
            <w:calcOnExit w:val="0"/>
            <w:textInput>
              <w:default w:val="Address"/>
            </w:textInput>
          </w:ffData>
        </w:fldChar>
      </w:r>
      <w:bookmarkStart w:id="2" w:name="Text7"/>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Address</w:t>
      </w:r>
      <w:r w:rsidRPr="002D38D9">
        <w:rPr>
          <w:color w:val="2B579A"/>
          <w:highlight w:val="lightGray"/>
          <w:shd w:val="clear" w:color="auto" w:fill="E6E6E6"/>
        </w:rPr>
        <w:fldChar w:fldCharType="end"/>
      </w:r>
      <w:bookmarkEnd w:id="2"/>
    </w:p>
    <w:p w14:paraId="7E15F703" w14:textId="77777777" w:rsidR="005B2515" w:rsidRPr="002D38D9" w:rsidRDefault="005B2515" w:rsidP="005B2515">
      <w:pPr>
        <w:rPr>
          <w:highlight w:val="lightGray"/>
        </w:rPr>
      </w:pPr>
      <w:r w:rsidRPr="002D38D9">
        <w:rPr>
          <w:color w:val="2B579A"/>
          <w:highlight w:val="lightGray"/>
          <w:shd w:val="clear" w:color="auto" w:fill="E6E6E6"/>
        </w:rPr>
        <w:fldChar w:fldCharType="begin">
          <w:ffData>
            <w:name w:val="Text8"/>
            <w:enabled/>
            <w:calcOnExit w:val="0"/>
            <w:textInput>
              <w:default w:val="Telephone/Fax"/>
            </w:textInput>
          </w:ffData>
        </w:fldChar>
      </w:r>
      <w:bookmarkStart w:id="3" w:name="Text8"/>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Telephone/Fax</w:t>
      </w:r>
      <w:r w:rsidRPr="002D38D9">
        <w:rPr>
          <w:color w:val="2B579A"/>
          <w:highlight w:val="lightGray"/>
          <w:shd w:val="clear" w:color="auto" w:fill="E6E6E6"/>
        </w:rPr>
        <w:fldChar w:fldCharType="end"/>
      </w:r>
      <w:bookmarkEnd w:id="3"/>
    </w:p>
    <w:p w14:paraId="2BB238C9" w14:textId="75E223E5" w:rsidR="005B2515" w:rsidRPr="002D38D9" w:rsidRDefault="005B2515" w:rsidP="005B2515">
      <w:pPr>
        <w:rPr>
          <w:highlight w:val="lightGray"/>
        </w:rPr>
      </w:pPr>
      <w:r w:rsidRPr="002D38D9">
        <w:rPr>
          <w:color w:val="2B579A"/>
          <w:highlight w:val="lightGray"/>
          <w:shd w:val="clear" w:color="auto" w:fill="E6E6E6"/>
        </w:rPr>
        <w:fldChar w:fldCharType="begin">
          <w:ffData>
            <w:name w:val="Text9"/>
            <w:enabled/>
            <w:calcOnExit w:val="0"/>
            <w:textInput>
              <w:default w:val="Email address"/>
            </w:textInput>
          </w:ffData>
        </w:fldChar>
      </w:r>
      <w:bookmarkStart w:id="4" w:name="Text9"/>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Email address</w:t>
      </w:r>
      <w:r w:rsidRPr="002D38D9">
        <w:rPr>
          <w:color w:val="2B579A"/>
          <w:highlight w:val="lightGray"/>
          <w:shd w:val="clear" w:color="auto" w:fill="E6E6E6"/>
        </w:rPr>
        <w:fldChar w:fldCharType="end"/>
      </w:r>
      <w:bookmarkEnd w:id="4"/>
    </w:p>
    <w:p w14:paraId="7F880B16" w14:textId="77777777" w:rsidR="00E32E3B" w:rsidRPr="002D38D9" w:rsidRDefault="00E32E3B" w:rsidP="005B2515">
      <w:pPr>
        <w:rPr>
          <w:highlight w:val="lightGray"/>
        </w:rPr>
      </w:pPr>
    </w:p>
    <w:p w14:paraId="6F3932E2" w14:textId="77777777" w:rsidR="005B2515" w:rsidRPr="002B154E" w:rsidRDefault="005B2515" w:rsidP="005B2515">
      <w:pPr>
        <w:pStyle w:val="Subhead"/>
        <w:rPr>
          <w:rFonts w:ascii="Times New Roman" w:hAnsi="Times New Roman"/>
        </w:rPr>
      </w:pPr>
      <w:r w:rsidRPr="002B154E">
        <w:rPr>
          <w:rFonts w:ascii="Times New Roman" w:hAnsi="Times New Roman"/>
        </w:rPr>
        <w:t>3. Adequate Financial Resources</w:t>
      </w:r>
    </w:p>
    <w:p w14:paraId="00620D54" w14:textId="77777777" w:rsidR="005B2515" w:rsidRPr="002D38D9" w:rsidRDefault="005B2515" w:rsidP="005B2515">
      <w:r w:rsidRPr="002D38D9">
        <w:rPr>
          <w:color w:val="2B579A"/>
          <w:highlight w:val="lightGray"/>
          <w:shd w:val="clear" w:color="auto" w:fill="E6E6E6"/>
        </w:rPr>
        <w:fldChar w:fldCharType="begin">
          <w:ffData>
            <w:name w:val="Text3"/>
            <w:enabled/>
            <w:calcOnExit w:val="0"/>
            <w:textInput>
              <w:default w:val="Company Name"/>
            </w:textInput>
          </w:ffData>
        </w:fldChar>
      </w:r>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Company Name</w:t>
      </w:r>
      <w:r w:rsidRPr="002D38D9">
        <w:rPr>
          <w:color w:val="2B579A"/>
          <w:highlight w:val="lightGray"/>
          <w:shd w:val="clear" w:color="auto" w:fill="E6E6E6"/>
        </w:rPr>
        <w:fldChar w:fldCharType="end"/>
      </w:r>
      <w:r w:rsidRPr="002D38D9">
        <w:t xml:space="preserve"> has adequate financial resources to manage this contract, as established by </w:t>
      </w:r>
      <w:r w:rsidRPr="002D38D9">
        <w:rPr>
          <w:color w:val="2B579A"/>
          <w:highlight w:val="lightGray"/>
          <w:shd w:val="clear" w:color="auto" w:fill="E6E6E6"/>
        </w:rPr>
        <w:fldChar w:fldCharType="begin">
          <w:ffData>
            <w:name w:val=""/>
            <w:enabled/>
            <w:calcOnExit w:val="0"/>
            <w:textInput>
              <w:default w:val="our audited financial statements (OR list what else may have been submitted)"/>
            </w:textInput>
          </w:ffData>
        </w:fldChar>
      </w:r>
      <w:r w:rsidRPr="002D38D9">
        <w:rPr>
          <w:highlight w:val="lightGray"/>
        </w:rPr>
        <w:instrText xml:space="preserve"> FORMTEXT </w:instrText>
      </w:r>
      <w:r w:rsidRPr="002D38D9">
        <w:rPr>
          <w:color w:val="2B579A"/>
          <w:highlight w:val="lightGray"/>
          <w:shd w:val="clear" w:color="auto" w:fill="E6E6E6"/>
        </w:rPr>
      </w:r>
      <w:r w:rsidRPr="002D38D9">
        <w:rPr>
          <w:color w:val="2B579A"/>
          <w:highlight w:val="lightGray"/>
          <w:shd w:val="clear" w:color="auto" w:fill="E6E6E6"/>
        </w:rPr>
        <w:fldChar w:fldCharType="separate"/>
      </w:r>
      <w:r w:rsidRPr="002D38D9">
        <w:rPr>
          <w:noProof/>
          <w:highlight w:val="lightGray"/>
        </w:rPr>
        <w:t>our audited financial statements (OR list what else may have been submitted)</w:t>
      </w:r>
      <w:r w:rsidRPr="002D38D9">
        <w:rPr>
          <w:color w:val="2B579A"/>
          <w:highlight w:val="lightGray"/>
          <w:shd w:val="clear" w:color="auto" w:fill="E6E6E6"/>
        </w:rPr>
        <w:fldChar w:fldCharType="end"/>
      </w:r>
      <w:r w:rsidRPr="002D38D9">
        <w:t xml:space="preserve"> submitted as part of our response to this proposal.</w:t>
      </w:r>
    </w:p>
    <w:p w14:paraId="4CA6017E" w14:textId="77777777" w:rsidR="005B2515" w:rsidRPr="002B154E" w:rsidRDefault="005B2515" w:rsidP="005B2515">
      <w:pPr>
        <w:pStyle w:val="Default"/>
        <w:spacing w:after="120"/>
        <w:rPr>
          <w:color w:val="auto"/>
          <w:sz w:val="22"/>
          <w:szCs w:val="22"/>
        </w:rPr>
      </w:pPr>
      <w:r w:rsidRPr="002B154E">
        <w:t xml:space="preserve">If </w:t>
      </w:r>
      <w:r w:rsidRPr="002B154E">
        <w:rPr>
          <w:color w:val="auto"/>
          <w:sz w:val="22"/>
          <w:szCs w:val="22"/>
        </w:rPr>
        <w:t>the offeror is selected for an award valued at $30,000 or above, and is not exempted based on a negative response to Section 3(a) below, any first-tier subaward to the organization may be reported and made public through FSRS.gov in accordance with The Transparency Acts of 2006 and 2008. Therefore, in accordance with FAR 52.240-10 and 2 CFR Part 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proposal, the offeror agrees to comply with this requirement as applicable if selected for a subaward.</w:t>
      </w:r>
    </w:p>
    <w:p w14:paraId="17941E89" w14:textId="77777777" w:rsidR="005B2515" w:rsidRPr="002B154E" w:rsidRDefault="005B2515" w:rsidP="005B2515">
      <w:pPr>
        <w:pStyle w:val="Default"/>
        <w:spacing w:after="120"/>
        <w:rPr>
          <w:color w:val="auto"/>
          <w:sz w:val="22"/>
          <w:szCs w:val="22"/>
        </w:rPr>
      </w:pPr>
      <w:r w:rsidRPr="002B154E">
        <w:rPr>
          <w:color w:val="auto"/>
          <w:sz w:val="22"/>
          <w:szCs w:val="22"/>
        </w:rPr>
        <w:t xml:space="preserve">In accordance with those Acts and to determine applicable reporting requirements, </w:t>
      </w:r>
      <w:r w:rsidRPr="002B154E">
        <w:rPr>
          <w:color w:val="auto"/>
          <w:sz w:val="22"/>
          <w:szCs w:val="22"/>
          <w:shd w:val="clear" w:color="auto" w:fill="E6E6E6"/>
        </w:rPr>
        <w:fldChar w:fldCharType="begin">
          <w:ffData>
            <w:name w:val="Text3"/>
            <w:enabled/>
            <w:calcOnExit w:val="0"/>
            <w:textInput>
              <w:default w:val="Company Name"/>
            </w:textInput>
          </w:ffData>
        </w:fldChar>
      </w:r>
      <w:r w:rsidRPr="002B154E">
        <w:rPr>
          <w:color w:val="auto"/>
          <w:sz w:val="22"/>
          <w:szCs w:val="22"/>
        </w:rPr>
        <w:instrText xml:space="preserve"> FORMTEXT </w:instrText>
      </w:r>
      <w:r w:rsidRPr="002B154E">
        <w:rPr>
          <w:color w:val="auto"/>
          <w:sz w:val="22"/>
          <w:szCs w:val="22"/>
          <w:shd w:val="clear" w:color="auto" w:fill="E6E6E6"/>
        </w:rPr>
      </w:r>
      <w:r w:rsidRPr="002B154E">
        <w:rPr>
          <w:color w:val="auto"/>
          <w:sz w:val="22"/>
          <w:szCs w:val="22"/>
          <w:shd w:val="clear" w:color="auto" w:fill="E6E6E6"/>
        </w:rPr>
        <w:fldChar w:fldCharType="separate"/>
      </w:r>
      <w:r w:rsidRPr="002B154E">
        <w:rPr>
          <w:color w:val="auto"/>
          <w:sz w:val="22"/>
          <w:szCs w:val="22"/>
        </w:rPr>
        <w:t>Company Name</w:t>
      </w:r>
      <w:r w:rsidRPr="002B154E">
        <w:rPr>
          <w:color w:val="auto"/>
          <w:sz w:val="22"/>
          <w:szCs w:val="22"/>
          <w:shd w:val="clear" w:color="auto" w:fill="E6E6E6"/>
        </w:rPr>
        <w:fldChar w:fldCharType="end"/>
      </w:r>
      <w:r w:rsidRPr="002B154E">
        <w:rPr>
          <w:color w:val="auto"/>
          <w:sz w:val="22"/>
          <w:szCs w:val="22"/>
        </w:rPr>
        <w:t xml:space="preserve"> certifies as follows:</w:t>
      </w:r>
    </w:p>
    <w:p w14:paraId="286434E1" w14:textId="77777777" w:rsidR="005B2515" w:rsidRPr="002B154E" w:rsidRDefault="005B2515" w:rsidP="000C6687">
      <w:pPr>
        <w:pStyle w:val="ListParagraph"/>
        <w:numPr>
          <w:ilvl w:val="0"/>
          <w:numId w:val="7"/>
        </w:numPr>
        <w:rPr>
          <w:rFonts w:eastAsia="Calibri"/>
          <w:sz w:val="22"/>
          <w:szCs w:val="22"/>
        </w:rPr>
      </w:pPr>
      <w:r w:rsidRPr="002B154E">
        <w:rPr>
          <w:rFonts w:eastAsia="Calibri"/>
          <w:sz w:val="22"/>
          <w:szCs w:val="22"/>
        </w:rPr>
        <w:t>In the previous tax year, was your company’s gross income from all sources above $300,000?</w:t>
      </w:r>
    </w:p>
    <w:p w14:paraId="274D5DAD" w14:textId="77777777" w:rsidR="005B2515" w:rsidRPr="002B154E" w:rsidRDefault="005B2515" w:rsidP="005B2515">
      <w:pPr>
        <w:pStyle w:val="ListParagraph"/>
        <w:rPr>
          <w:bCs/>
          <w:color w:val="333333"/>
        </w:rPr>
      </w:pPr>
    </w:p>
    <w:p w14:paraId="5E0F89B1" w14:textId="77777777" w:rsidR="005B2515" w:rsidRPr="002D38D9" w:rsidRDefault="005B2515" w:rsidP="005B2515">
      <w:pPr>
        <w:ind w:firstLine="720"/>
      </w:pPr>
      <w:r w:rsidRPr="002D38D9">
        <w:rPr>
          <w:color w:val="2B579A"/>
          <w:shd w:val="clear" w:color="auto" w:fill="E6E6E6"/>
        </w:rPr>
        <w:fldChar w:fldCharType="begin">
          <w:ffData>
            <w:name w:val="Check15"/>
            <w:enabled/>
            <w:calcOnExit w:val="0"/>
            <w:checkBox>
              <w:sizeAuto/>
              <w:default w:val="0"/>
              <w:checked w:val="0"/>
            </w:checkBox>
          </w:ffData>
        </w:fldChar>
      </w:r>
      <w:r w:rsidRPr="002D38D9">
        <w:instrText xml:space="preserve"> FORMCHECKBOX </w:instrText>
      </w:r>
      <w:r w:rsidR="00CC76EC">
        <w:rPr>
          <w:color w:val="2B579A"/>
          <w:shd w:val="clear" w:color="auto" w:fill="E6E6E6"/>
        </w:rPr>
      </w:r>
      <w:r w:rsidR="00CC76EC">
        <w:rPr>
          <w:color w:val="2B579A"/>
          <w:shd w:val="clear" w:color="auto" w:fill="E6E6E6"/>
        </w:rPr>
        <w:fldChar w:fldCharType="separate"/>
      </w:r>
      <w:r w:rsidRPr="002D38D9">
        <w:rPr>
          <w:color w:val="2B579A"/>
          <w:shd w:val="clear" w:color="auto" w:fill="E6E6E6"/>
        </w:rPr>
        <w:fldChar w:fldCharType="end"/>
      </w:r>
      <w:r w:rsidRPr="002D38D9">
        <w:t xml:space="preserve"> Yes </w:t>
      </w:r>
      <w:r w:rsidRPr="002D38D9">
        <w:rPr>
          <w:color w:val="2B579A"/>
          <w:shd w:val="clear" w:color="auto" w:fill="E6E6E6"/>
        </w:rPr>
        <w:fldChar w:fldCharType="begin">
          <w:ffData>
            <w:name w:val="Check14"/>
            <w:enabled/>
            <w:calcOnExit w:val="0"/>
            <w:checkBox>
              <w:sizeAuto/>
              <w:default w:val="0"/>
            </w:checkBox>
          </w:ffData>
        </w:fldChar>
      </w:r>
      <w:r w:rsidRPr="002D38D9">
        <w:instrText xml:space="preserve"> FORMCHECKBOX </w:instrText>
      </w:r>
      <w:r w:rsidR="00CC76EC">
        <w:rPr>
          <w:color w:val="2B579A"/>
          <w:shd w:val="clear" w:color="auto" w:fill="E6E6E6"/>
        </w:rPr>
      </w:r>
      <w:r w:rsidR="00CC76EC">
        <w:rPr>
          <w:color w:val="2B579A"/>
          <w:shd w:val="clear" w:color="auto" w:fill="E6E6E6"/>
        </w:rPr>
        <w:fldChar w:fldCharType="separate"/>
      </w:r>
      <w:r w:rsidRPr="002D38D9">
        <w:rPr>
          <w:color w:val="2B579A"/>
          <w:shd w:val="clear" w:color="auto" w:fill="E6E6E6"/>
        </w:rPr>
        <w:fldChar w:fldCharType="end"/>
      </w:r>
      <w:r w:rsidRPr="002D38D9">
        <w:t xml:space="preserve"> No     </w:t>
      </w:r>
    </w:p>
    <w:p w14:paraId="15222EF5" w14:textId="5BB6A078" w:rsidR="005B2515" w:rsidRPr="002B154E" w:rsidRDefault="005B2515" w:rsidP="000C6687">
      <w:pPr>
        <w:pStyle w:val="ListParagraph"/>
        <w:numPr>
          <w:ilvl w:val="0"/>
          <w:numId w:val="7"/>
        </w:numPr>
        <w:rPr>
          <w:rFonts w:eastAsia="Calibri"/>
          <w:sz w:val="22"/>
          <w:szCs w:val="22"/>
        </w:rPr>
      </w:pPr>
      <w:bookmarkStart w:id="5" w:name="wp1149119"/>
      <w:bookmarkStart w:id="6" w:name="wp1149139"/>
      <w:bookmarkStart w:id="7" w:name="wp1151104"/>
      <w:bookmarkEnd w:id="5"/>
      <w:bookmarkEnd w:id="6"/>
      <w:bookmarkEnd w:id="7"/>
      <w:r w:rsidRPr="002B154E">
        <w:rPr>
          <w:rFonts w:eastAsia="Calibri"/>
          <w:sz w:val="22"/>
          <w:szCs w:val="22"/>
        </w:rPr>
        <w:t xml:space="preserve">In your business or organization's preceding completed fiscal year, did your business or organization (the legal entity to which the </w:t>
      </w:r>
      <w:r w:rsidR="00E90D2C" w:rsidRPr="002B154E">
        <w:rPr>
          <w:rFonts w:eastAsia="Calibri"/>
          <w:sz w:val="22"/>
          <w:szCs w:val="22"/>
        </w:rPr>
        <w:t>UEI</w:t>
      </w:r>
      <w:r w:rsidRPr="002B154E">
        <w:rPr>
          <w:rFonts w:eastAsia="Calibri"/>
          <w:sz w:val="22"/>
          <w:szCs w:val="22"/>
        </w:rPr>
        <w:t xml:space="preserve">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5B7036CF" w14:textId="77777777" w:rsidR="005B2515" w:rsidRPr="002B154E" w:rsidRDefault="005B2515" w:rsidP="005B2515">
      <w:pPr>
        <w:pStyle w:val="ListParagraph"/>
        <w:ind w:left="1080"/>
        <w:rPr>
          <w:bCs/>
          <w:color w:val="333333"/>
        </w:rPr>
      </w:pPr>
    </w:p>
    <w:bookmarkStart w:id="8" w:name="dnf_class_values_ffata__subcontractors__"/>
    <w:bookmarkEnd w:id="8"/>
    <w:p w14:paraId="7AF379D0" w14:textId="77777777" w:rsidR="005B2515" w:rsidRPr="002B154E" w:rsidRDefault="005B2515" w:rsidP="005B2515">
      <w:pPr>
        <w:pStyle w:val="ListParagraph"/>
      </w:pPr>
      <w:r w:rsidRPr="002B154E">
        <w:rPr>
          <w:color w:val="2B579A"/>
          <w:shd w:val="clear" w:color="auto" w:fill="E6E6E6"/>
        </w:rPr>
        <w:fldChar w:fldCharType="begin">
          <w:ffData>
            <w:name w:val="Check15"/>
            <w:enabled/>
            <w:calcOnExit w:val="0"/>
            <w:checkBox>
              <w:sizeAuto/>
              <w:default w:val="0"/>
              <w:checked w:val="0"/>
            </w:checkBox>
          </w:ffData>
        </w:fldChar>
      </w:r>
      <w:r w:rsidRPr="002B154E">
        <w:instrText xml:space="preserve"> FORMCHECKBOX </w:instrText>
      </w:r>
      <w:r w:rsidR="00CC76EC">
        <w:rPr>
          <w:color w:val="2B579A"/>
          <w:shd w:val="clear" w:color="auto" w:fill="E6E6E6"/>
        </w:rPr>
      </w:r>
      <w:r w:rsidR="00CC76EC">
        <w:rPr>
          <w:color w:val="2B579A"/>
          <w:shd w:val="clear" w:color="auto" w:fill="E6E6E6"/>
        </w:rPr>
        <w:fldChar w:fldCharType="separate"/>
      </w:r>
      <w:r w:rsidRPr="002B154E">
        <w:rPr>
          <w:color w:val="2B579A"/>
          <w:shd w:val="clear" w:color="auto" w:fill="E6E6E6"/>
        </w:rPr>
        <w:fldChar w:fldCharType="end"/>
      </w:r>
      <w:r w:rsidRPr="002B154E">
        <w:t xml:space="preserve"> Yes </w:t>
      </w:r>
      <w:r w:rsidRPr="002B154E">
        <w:rPr>
          <w:color w:val="2B579A"/>
          <w:shd w:val="clear" w:color="auto" w:fill="E6E6E6"/>
        </w:rPr>
        <w:fldChar w:fldCharType="begin">
          <w:ffData>
            <w:name w:val="Check14"/>
            <w:enabled/>
            <w:calcOnExit w:val="0"/>
            <w:checkBox>
              <w:sizeAuto/>
              <w:default w:val="0"/>
            </w:checkBox>
          </w:ffData>
        </w:fldChar>
      </w:r>
      <w:r w:rsidRPr="002B154E">
        <w:instrText xml:space="preserve"> FORMCHECKBOX </w:instrText>
      </w:r>
      <w:r w:rsidR="00CC76EC">
        <w:rPr>
          <w:color w:val="2B579A"/>
          <w:shd w:val="clear" w:color="auto" w:fill="E6E6E6"/>
        </w:rPr>
      </w:r>
      <w:r w:rsidR="00CC76EC">
        <w:rPr>
          <w:color w:val="2B579A"/>
          <w:shd w:val="clear" w:color="auto" w:fill="E6E6E6"/>
        </w:rPr>
        <w:fldChar w:fldCharType="separate"/>
      </w:r>
      <w:r w:rsidRPr="002B154E">
        <w:rPr>
          <w:color w:val="2B579A"/>
          <w:shd w:val="clear" w:color="auto" w:fill="E6E6E6"/>
        </w:rPr>
        <w:fldChar w:fldCharType="end"/>
      </w:r>
      <w:r w:rsidRPr="002B154E">
        <w:t xml:space="preserve"> No</w:t>
      </w:r>
    </w:p>
    <w:p w14:paraId="69951FDD" w14:textId="77777777" w:rsidR="005B2515" w:rsidRPr="002B154E" w:rsidRDefault="005B2515" w:rsidP="005B2515">
      <w:pPr>
        <w:pStyle w:val="ListParagraph"/>
        <w:ind w:left="1080"/>
      </w:pPr>
      <w:r w:rsidRPr="002B154E">
        <w:t xml:space="preserve">     </w:t>
      </w:r>
    </w:p>
    <w:p w14:paraId="18F45281" w14:textId="083700AD" w:rsidR="005B2515" w:rsidRPr="002B154E" w:rsidRDefault="005B2515" w:rsidP="000C6687">
      <w:pPr>
        <w:pStyle w:val="ListParagraph"/>
        <w:numPr>
          <w:ilvl w:val="0"/>
          <w:numId w:val="7"/>
        </w:numPr>
        <w:rPr>
          <w:bCs/>
          <w:color w:val="333333"/>
          <w:sz w:val="22"/>
          <w:szCs w:val="22"/>
        </w:rPr>
      </w:pPr>
      <w:r w:rsidRPr="002B154E">
        <w:rPr>
          <w:bCs/>
          <w:color w:val="333333"/>
          <w:sz w:val="22"/>
          <w:szCs w:val="22"/>
        </w:rPr>
        <w:t xml:space="preserve">Does the public have access to information about the compensation of the executives in your business or organization (the legal entity to which the </w:t>
      </w:r>
      <w:r w:rsidR="00E90D2C" w:rsidRPr="002B154E">
        <w:rPr>
          <w:bCs/>
          <w:color w:val="333333"/>
          <w:sz w:val="22"/>
          <w:szCs w:val="22"/>
        </w:rPr>
        <w:t>UEI</w:t>
      </w:r>
      <w:r w:rsidRPr="002B154E">
        <w:rPr>
          <w:bCs/>
          <w:color w:val="333333"/>
          <w:sz w:val="22"/>
          <w:szCs w:val="22"/>
        </w:rPr>
        <w:t xml:space="preserve"> number it provided belongs) through </w:t>
      </w:r>
      <w:r w:rsidRPr="002B154E">
        <w:rPr>
          <w:bCs/>
          <w:color w:val="333333"/>
          <w:sz w:val="22"/>
          <w:szCs w:val="22"/>
        </w:rPr>
        <w:lastRenderedPageBreak/>
        <w:t xml:space="preserve">periodic reports filed under section 13(a) or 15(d) of the Securities Exchange Act of 1934 (15 U.S.C. 78m(a), 78o(d)) or section 6104 of the Internal Revenue Code of 1986? </w:t>
      </w:r>
      <w:r w:rsidRPr="002B154E">
        <w:rPr>
          <w:sz w:val="22"/>
          <w:szCs w:val="22"/>
        </w:rPr>
        <w:t>(FFATA § 2(b)(1))</w:t>
      </w:r>
      <w:r w:rsidRPr="002B154E">
        <w:rPr>
          <w:bCs/>
          <w:color w:val="333333"/>
          <w:sz w:val="22"/>
          <w:szCs w:val="22"/>
        </w:rPr>
        <w:t xml:space="preserve">: </w:t>
      </w:r>
    </w:p>
    <w:p w14:paraId="700DE3F2" w14:textId="77777777" w:rsidR="005B2515" w:rsidRPr="002B154E" w:rsidRDefault="005B2515" w:rsidP="005B2515">
      <w:pPr>
        <w:pStyle w:val="ListParagraph"/>
        <w:ind w:left="1080"/>
        <w:rPr>
          <w:sz w:val="22"/>
          <w:szCs w:val="22"/>
        </w:rPr>
      </w:pPr>
    </w:p>
    <w:p w14:paraId="5FEEA6E2" w14:textId="77777777" w:rsidR="005B2515" w:rsidRPr="002B154E" w:rsidRDefault="005B2515" w:rsidP="005B2515">
      <w:pPr>
        <w:pStyle w:val="ListParagraph"/>
        <w:rPr>
          <w:sz w:val="22"/>
          <w:szCs w:val="22"/>
        </w:rPr>
      </w:pPr>
      <w:r w:rsidRPr="002B154E">
        <w:rPr>
          <w:color w:val="2B579A"/>
          <w:sz w:val="22"/>
          <w:szCs w:val="22"/>
          <w:shd w:val="clear" w:color="auto" w:fill="E6E6E6"/>
        </w:rPr>
        <w:fldChar w:fldCharType="begin">
          <w:ffData>
            <w:name w:val="Check15"/>
            <w:enabled/>
            <w:calcOnExit w:val="0"/>
            <w:checkBox>
              <w:sizeAuto/>
              <w:default w:val="0"/>
              <w:checked w:val="0"/>
            </w:checkBox>
          </w:ffData>
        </w:fldChar>
      </w:r>
      <w:r w:rsidRPr="002B154E">
        <w:rPr>
          <w:sz w:val="22"/>
          <w:szCs w:val="22"/>
        </w:rPr>
        <w:instrText xml:space="preserve"> FORMCHECKBOX </w:instrText>
      </w:r>
      <w:r w:rsidR="00CC76EC">
        <w:rPr>
          <w:color w:val="2B579A"/>
          <w:sz w:val="22"/>
          <w:szCs w:val="22"/>
          <w:shd w:val="clear" w:color="auto" w:fill="E6E6E6"/>
        </w:rPr>
      </w:r>
      <w:r w:rsidR="00CC76EC">
        <w:rPr>
          <w:color w:val="2B579A"/>
          <w:sz w:val="22"/>
          <w:szCs w:val="22"/>
          <w:shd w:val="clear" w:color="auto" w:fill="E6E6E6"/>
        </w:rPr>
        <w:fldChar w:fldCharType="separate"/>
      </w:r>
      <w:r w:rsidRPr="002B154E">
        <w:rPr>
          <w:color w:val="2B579A"/>
          <w:sz w:val="22"/>
          <w:szCs w:val="22"/>
          <w:shd w:val="clear" w:color="auto" w:fill="E6E6E6"/>
        </w:rPr>
        <w:fldChar w:fldCharType="end"/>
      </w:r>
      <w:r w:rsidRPr="002B154E">
        <w:rPr>
          <w:sz w:val="22"/>
          <w:szCs w:val="22"/>
        </w:rPr>
        <w:t xml:space="preserve"> Yes </w:t>
      </w:r>
      <w:r w:rsidRPr="002B154E">
        <w:rPr>
          <w:color w:val="2B579A"/>
          <w:sz w:val="22"/>
          <w:szCs w:val="22"/>
          <w:shd w:val="clear" w:color="auto" w:fill="E6E6E6"/>
        </w:rPr>
        <w:fldChar w:fldCharType="begin">
          <w:ffData>
            <w:name w:val="Check14"/>
            <w:enabled/>
            <w:calcOnExit w:val="0"/>
            <w:checkBox>
              <w:sizeAuto/>
              <w:default w:val="0"/>
            </w:checkBox>
          </w:ffData>
        </w:fldChar>
      </w:r>
      <w:r w:rsidRPr="002B154E">
        <w:rPr>
          <w:sz w:val="22"/>
          <w:szCs w:val="22"/>
        </w:rPr>
        <w:instrText xml:space="preserve"> FORMCHECKBOX </w:instrText>
      </w:r>
      <w:r w:rsidR="00CC76EC">
        <w:rPr>
          <w:color w:val="2B579A"/>
          <w:sz w:val="22"/>
          <w:szCs w:val="22"/>
          <w:shd w:val="clear" w:color="auto" w:fill="E6E6E6"/>
        </w:rPr>
      </w:r>
      <w:r w:rsidR="00CC76EC">
        <w:rPr>
          <w:color w:val="2B579A"/>
          <w:sz w:val="22"/>
          <w:szCs w:val="22"/>
          <w:shd w:val="clear" w:color="auto" w:fill="E6E6E6"/>
        </w:rPr>
        <w:fldChar w:fldCharType="separate"/>
      </w:r>
      <w:r w:rsidRPr="002B154E">
        <w:rPr>
          <w:color w:val="2B579A"/>
          <w:sz w:val="22"/>
          <w:szCs w:val="22"/>
          <w:shd w:val="clear" w:color="auto" w:fill="E6E6E6"/>
        </w:rPr>
        <w:fldChar w:fldCharType="end"/>
      </w:r>
      <w:r w:rsidRPr="002B154E">
        <w:rPr>
          <w:sz w:val="22"/>
          <w:szCs w:val="22"/>
        </w:rPr>
        <w:t xml:space="preserve"> No </w:t>
      </w:r>
    </w:p>
    <w:p w14:paraId="61852290" w14:textId="77777777" w:rsidR="005B2515" w:rsidRPr="002B154E" w:rsidRDefault="005B2515" w:rsidP="005B2515">
      <w:pPr>
        <w:pStyle w:val="ListParagraph"/>
        <w:ind w:left="1080"/>
        <w:rPr>
          <w:sz w:val="22"/>
          <w:szCs w:val="22"/>
        </w:rPr>
      </w:pPr>
      <w:r w:rsidRPr="002B154E">
        <w:rPr>
          <w:sz w:val="22"/>
          <w:szCs w:val="22"/>
        </w:rPr>
        <w:t xml:space="preserve">    </w:t>
      </w:r>
    </w:p>
    <w:p w14:paraId="4B8BCED2" w14:textId="77777777" w:rsidR="005B2515" w:rsidRPr="002B154E" w:rsidRDefault="005B2515" w:rsidP="000C6687">
      <w:pPr>
        <w:pStyle w:val="ListParagraph"/>
        <w:numPr>
          <w:ilvl w:val="0"/>
          <w:numId w:val="7"/>
        </w:numPr>
        <w:rPr>
          <w:sz w:val="22"/>
          <w:szCs w:val="22"/>
        </w:rPr>
      </w:pPr>
      <w:r w:rsidRPr="002B154E">
        <w:rPr>
          <w:sz w:val="22"/>
          <w:szCs w:val="22"/>
        </w:rPr>
        <w:t>Does your business or organization maintain an active registration in the System for Award Management (</w:t>
      </w:r>
      <w:hyperlink r:id="rId14" w:history="1">
        <w:r w:rsidRPr="002B154E">
          <w:rPr>
            <w:rStyle w:val="Hyperlink"/>
            <w:sz w:val="22"/>
            <w:szCs w:val="22"/>
          </w:rPr>
          <w:t>https://www.sam.gov/</w:t>
        </w:r>
      </w:hyperlink>
      <w:r w:rsidRPr="002B154E">
        <w:rPr>
          <w:sz w:val="22"/>
          <w:szCs w:val="22"/>
        </w:rPr>
        <w:t>)?</w:t>
      </w:r>
    </w:p>
    <w:p w14:paraId="4D8A2654" w14:textId="77777777" w:rsidR="005B2515" w:rsidRPr="002B154E" w:rsidRDefault="005B2515" w:rsidP="005B2515">
      <w:pPr>
        <w:pStyle w:val="ListParagraph"/>
        <w:ind w:left="1080"/>
        <w:rPr>
          <w:b/>
          <w:sz w:val="22"/>
          <w:szCs w:val="22"/>
        </w:rPr>
      </w:pPr>
    </w:p>
    <w:p w14:paraId="47ED4EC4" w14:textId="77777777" w:rsidR="005B2515" w:rsidRPr="002B154E" w:rsidRDefault="005B2515" w:rsidP="005B2515">
      <w:pPr>
        <w:pStyle w:val="ListParagraph"/>
        <w:rPr>
          <w:sz w:val="22"/>
          <w:szCs w:val="22"/>
        </w:rPr>
      </w:pPr>
      <w:r w:rsidRPr="002B154E">
        <w:rPr>
          <w:color w:val="2B579A"/>
          <w:sz w:val="22"/>
          <w:szCs w:val="22"/>
          <w:shd w:val="clear" w:color="auto" w:fill="E6E6E6"/>
        </w:rPr>
        <w:fldChar w:fldCharType="begin">
          <w:ffData>
            <w:name w:val="Check15"/>
            <w:enabled/>
            <w:calcOnExit w:val="0"/>
            <w:checkBox>
              <w:sizeAuto/>
              <w:default w:val="0"/>
              <w:checked w:val="0"/>
            </w:checkBox>
          </w:ffData>
        </w:fldChar>
      </w:r>
      <w:r w:rsidRPr="002B154E">
        <w:rPr>
          <w:sz w:val="22"/>
          <w:szCs w:val="22"/>
        </w:rPr>
        <w:instrText xml:space="preserve"> FORMCHECKBOX </w:instrText>
      </w:r>
      <w:r w:rsidR="00CC76EC">
        <w:rPr>
          <w:color w:val="2B579A"/>
          <w:sz w:val="22"/>
          <w:szCs w:val="22"/>
          <w:shd w:val="clear" w:color="auto" w:fill="E6E6E6"/>
        </w:rPr>
      </w:r>
      <w:r w:rsidR="00CC76EC">
        <w:rPr>
          <w:color w:val="2B579A"/>
          <w:sz w:val="22"/>
          <w:szCs w:val="22"/>
          <w:shd w:val="clear" w:color="auto" w:fill="E6E6E6"/>
        </w:rPr>
        <w:fldChar w:fldCharType="separate"/>
      </w:r>
      <w:r w:rsidRPr="002B154E">
        <w:rPr>
          <w:color w:val="2B579A"/>
          <w:sz w:val="22"/>
          <w:szCs w:val="22"/>
          <w:shd w:val="clear" w:color="auto" w:fill="E6E6E6"/>
        </w:rPr>
        <w:fldChar w:fldCharType="end"/>
      </w:r>
      <w:r w:rsidRPr="002B154E">
        <w:rPr>
          <w:sz w:val="22"/>
          <w:szCs w:val="22"/>
        </w:rPr>
        <w:t xml:space="preserve"> Yes </w:t>
      </w:r>
      <w:r w:rsidRPr="002B154E">
        <w:rPr>
          <w:color w:val="2B579A"/>
          <w:sz w:val="22"/>
          <w:szCs w:val="22"/>
          <w:shd w:val="clear" w:color="auto" w:fill="E6E6E6"/>
        </w:rPr>
        <w:fldChar w:fldCharType="begin">
          <w:ffData>
            <w:name w:val="Check14"/>
            <w:enabled/>
            <w:calcOnExit w:val="0"/>
            <w:checkBox>
              <w:sizeAuto/>
              <w:default w:val="0"/>
            </w:checkBox>
          </w:ffData>
        </w:fldChar>
      </w:r>
      <w:r w:rsidRPr="002B154E">
        <w:rPr>
          <w:sz w:val="22"/>
          <w:szCs w:val="22"/>
        </w:rPr>
        <w:instrText xml:space="preserve"> FORMCHECKBOX </w:instrText>
      </w:r>
      <w:r w:rsidR="00CC76EC">
        <w:rPr>
          <w:color w:val="2B579A"/>
          <w:sz w:val="22"/>
          <w:szCs w:val="22"/>
          <w:shd w:val="clear" w:color="auto" w:fill="E6E6E6"/>
        </w:rPr>
      </w:r>
      <w:r w:rsidR="00CC76EC">
        <w:rPr>
          <w:color w:val="2B579A"/>
          <w:sz w:val="22"/>
          <w:szCs w:val="22"/>
          <w:shd w:val="clear" w:color="auto" w:fill="E6E6E6"/>
        </w:rPr>
        <w:fldChar w:fldCharType="separate"/>
      </w:r>
      <w:r w:rsidRPr="002B154E">
        <w:rPr>
          <w:color w:val="2B579A"/>
          <w:sz w:val="22"/>
          <w:szCs w:val="22"/>
          <w:shd w:val="clear" w:color="auto" w:fill="E6E6E6"/>
        </w:rPr>
        <w:fldChar w:fldCharType="end"/>
      </w:r>
      <w:r w:rsidRPr="002B154E">
        <w:rPr>
          <w:sz w:val="22"/>
          <w:szCs w:val="22"/>
        </w:rPr>
        <w:t xml:space="preserve"> No     </w:t>
      </w:r>
    </w:p>
    <w:p w14:paraId="75F37E68" w14:textId="77777777" w:rsidR="005B2515" w:rsidRPr="002B154E" w:rsidRDefault="005B2515" w:rsidP="005B2515">
      <w:pPr>
        <w:pStyle w:val="ListParagraph"/>
        <w:rPr>
          <w:sz w:val="22"/>
          <w:szCs w:val="22"/>
        </w:rPr>
      </w:pPr>
    </w:p>
    <w:p w14:paraId="19454762"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4. Ability to Comply</w:t>
      </w:r>
    </w:p>
    <w:p w14:paraId="11D027C9" w14:textId="5D8EEE85" w:rsidR="005B2515" w:rsidRPr="002B154E" w:rsidRDefault="005B2515" w:rsidP="00E32E3B">
      <w:pPr>
        <w:rPr>
          <w:sz w:val="22"/>
          <w:szCs w:val="22"/>
        </w:rPr>
      </w:pPr>
      <w:r w:rsidRPr="002B154E">
        <w:rPr>
          <w:color w:val="2B579A"/>
          <w:sz w:val="22"/>
          <w:szCs w:val="22"/>
          <w:highlight w:val="lightGray"/>
          <w:shd w:val="clear" w:color="auto" w:fill="E6E6E6"/>
        </w:rPr>
        <w:fldChar w:fldCharType="begin">
          <w:ffData>
            <w:name w:val="Text3"/>
            <w:enabled/>
            <w:calcOnExit w:val="0"/>
            <w:textInput>
              <w:default w:val="Company Name"/>
            </w:textInput>
          </w:ffData>
        </w:fldChar>
      </w:r>
      <w:r w:rsidRPr="002B154E">
        <w:rPr>
          <w:sz w:val="22"/>
          <w:szCs w:val="22"/>
          <w:highlight w:val="lightGray"/>
        </w:rPr>
        <w:instrText xml:space="preserve"> FORMTEXT </w:instrText>
      </w:r>
      <w:r w:rsidRPr="002B154E">
        <w:rPr>
          <w:color w:val="2B579A"/>
          <w:sz w:val="22"/>
          <w:szCs w:val="22"/>
          <w:highlight w:val="lightGray"/>
          <w:shd w:val="clear" w:color="auto" w:fill="E6E6E6"/>
        </w:rPr>
      </w:r>
      <w:r w:rsidRPr="002B154E">
        <w:rPr>
          <w:color w:val="2B579A"/>
          <w:sz w:val="22"/>
          <w:szCs w:val="22"/>
          <w:highlight w:val="lightGray"/>
          <w:shd w:val="clear" w:color="auto" w:fill="E6E6E6"/>
        </w:rPr>
        <w:fldChar w:fldCharType="separate"/>
      </w:r>
      <w:r w:rsidRPr="002B154E">
        <w:rPr>
          <w:noProof/>
          <w:sz w:val="22"/>
          <w:szCs w:val="22"/>
          <w:highlight w:val="lightGray"/>
        </w:rPr>
        <w:t>Company Name</w:t>
      </w:r>
      <w:r w:rsidRPr="002B154E">
        <w:rPr>
          <w:color w:val="2B579A"/>
          <w:sz w:val="22"/>
          <w:szCs w:val="22"/>
          <w:highlight w:val="lightGray"/>
          <w:shd w:val="clear" w:color="auto" w:fill="E6E6E6"/>
        </w:rPr>
        <w:fldChar w:fldCharType="end"/>
      </w:r>
      <w:r w:rsidRPr="002B154E">
        <w:rPr>
          <w:sz w:val="22"/>
          <w:szCs w:val="22"/>
        </w:rPr>
        <w:t xml:space="preserve"> is able to comply with the proposed delivery of performance schedule having taken into consideration all existing business commitments, commercial as well as governmental.</w:t>
      </w:r>
    </w:p>
    <w:p w14:paraId="4F6141E7" w14:textId="77777777" w:rsidR="00E32E3B" w:rsidRPr="002B154E" w:rsidRDefault="00E32E3B" w:rsidP="005B2515">
      <w:pPr>
        <w:rPr>
          <w:sz w:val="22"/>
          <w:szCs w:val="22"/>
        </w:rPr>
      </w:pPr>
    </w:p>
    <w:p w14:paraId="799311CC"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5. Record of Performance, Integrity, and Business Ethics</w:t>
      </w:r>
    </w:p>
    <w:p w14:paraId="1A1EBFC4" w14:textId="2E968AAC" w:rsidR="005B2515" w:rsidRPr="002B154E" w:rsidRDefault="005B2515" w:rsidP="00E32E3B">
      <w:pPr>
        <w:rPr>
          <w:sz w:val="22"/>
          <w:szCs w:val="22"/>
        </w:rPr>
      </w:pPr>
      <w:r w:rsidRPr="002B154E">
        <w:rPr>
          <w:color w:val="2B579A"/>
          <w:sz w:val="22"/>
          <w:szCs w:val="22"/>
          <w:highlight w:val="lightGray"/>
          <w:shd w:val="clear" w:color="auto" w:fill="E6E6E6"/>
        </w:rPr>
        <w:fldChar w:fldCharType="begin">
          <w:ffData>
            <w:name w:val=""/>
            <w:enabled/>
            <w:calcOnExit w:val="0"/>
            <w:textInput>
              <w:default w:val="Company Name"/>
            </w:textInput>
          </w:ffData>
        </w:fldChar>
      </w:r>
      <w:r w:rsidRPr="002B154E">
        <w:rPr>
          <w:sz w:val="22"/>
          <w:szCs w:val="22"/>
          <w:highlight w:val="lightGray"/>
        </w:rPr>
        <w:instrText xml:space="preserve"> FORMTEXT </w:instrText>
      </w:r>
      <w:r w:rsidRPr="002B154E">
        <w:rPr>
          <w:color w:val="2B579A"/>
          <w:sz w:val="22"/>
          <w:szCs w:val="22"/>
          <w:highlight w:val="lightGray"/>
          <w:shd w:val="clear" w:color="auto" w:fill="E6E6E6"/>
        </w:rPr>
      </w:r>
      <w:r w:rsidRPr="002B154E">
        <w:rPr>
          <w:color w:val="2B579A"/>
          <w:sz w:val="22"/>
          <w:szCs w:val="22"/>
          <w:highlight w:val="lightGray"/>
          <w:shd w:val="clear" w:color="auto" w:fill="E6E6E6"/>
        </w:rPr>
        <w:fldChar w:fldCharType="separate"/>
      </w:r>
      <w:r w:rsidRPr="002B154E">
        <w:rPr>
          <w:noProof/>
          <w:sz w:val="22"/>
          <w:szCs w:val="22"/>
          <w:highlight w:val="lightGray"/>
        </w:rPr>
        <w:t>Company Name</w:t>
      </w:r>
      <w:r w:rsidRPr="002B154E">
        <w:rPr>
          <w:color w:val="2B579A"/>
          <w:sz w:val="22"/>
          <w:szCs w:val="22"/>
          <w:highlight w:val="lightGray"/>
          <w:shd w:val="clear" w:color="auto" w:fill="E6E6E6"/>
        </w:rPr>
        <w:fldChar w:fldCharType="end"/>
      </w:r>
      <w:r w:rsidRPr="002B154E">
        <w:rPr>
          <w:sz w:val="22"/>
          <w:szCs w:val="22"/>
        </w:rPr>
        <w:t xml:space="preserve"> record of integrity is </w:t>
      </w:r>
      <w:r w:rsidRPr="002B154E">
        <w:rPr>
          <w:color w:val="2B579A"/>
          <w:sz w:val="22"/>
          <w:szCs w:val="22"/>
          <w:highlight w:val="lightGray"/>
          <w:shd w:val="clear" w:color="auto" w:fill="E6E6E6"/>
        </w:rPr>
        <w:fldChar w:fldCharType="begin">
          <w:ffData>
            <w:name w:val=""/>
            <w:enabled/>
            <w:calcOnExit w:val="0"/>
            <w:textInput>
              <w:default w:val="Company Name"/>
            </w:textInput>
          </w:ffData>
        </w:fldChar>
      </w:r>
      <w:r w:rsidRPr="002B154E">
        <w:rPr>
          <w:sz w:val="22"/>
          <w:szCs w:val="22"/>
          <w:highlight w:val="lightGray"/>
        </w:rPr>
        <w:instrText xml:space="preserve"> FORMTEXT </w:instrText>
      </w:r>
      <w:r w:rsidRPr="002B154E">
        <w:rPr>
          <w:color w:val="2B579A"/>
          <w:sz w:val="22"/>
          <w:szCs w:val="22"/>
          <w:highlight w:val="lightGray"/>
          <w:shd w:val="clear" w:color="auto" w:fill="E6E6E6"/>
        </w:rPr>
      </w:r>
      <w:r w:rsidRPr="002B154E">
        <w:rPr>
          <w:color w:val="2B579A"/>
          <w:sz w:val="22"/>
          <w:szCs w:val="22"/>
          <w:highlight w:val="lightGray"/>
          <w:shd w:val="clear" w:color="auto" w:fill="E6E6E6"/>
        </w:rPr>
        <w:fldChar w:fldCharType="separate"/>
      </w:r>
      <w:r w:rsidRPr="002B154E">
        <w:rPr>
          <w:noProof/>
          <w:sz w:val="22"/>
          <w:szCs w:val="22"/>
          <w:highlight w:val="lightGray"/>
        </w:rPr>
        <w:t>(Instructions: Offeror should describe their record. Text could include example such as the following to describe their record: "</w:t>
      </w:r>
      <w:r w:rsidRPr="002B154E">
        <w:rPr>
          <w:sz w:val="22"/>
          <w:szCs w:val="22"/>
        </w:rPr>
        <w:t>outstanding, as shown in the Representations and Certifications. We have no allegations of lack of integrity or of questionable business ethics. Our integrity can be confirmed by our references in our Past Performance References, contained in the Technical Proposal."</w:t>
      </w:r>
      <w:r w:rsidRPr="002B154E">
        <w:rPr>
          <w:color w:val="2B579A"/>
          <w:sz w:val="22"/>
          <w:szCs w:val="22"/>
          <w:highlight w:val="lightGray"/>
          <w:shd w:val="clear" w:color="auto" w:fill="E6E6E6"/>
        </w:rPr>
        <w:fldChar w:fldCharType="end"/>
      </w:r>
      <w:r w:rsidRPr="002B154E">
        <w:rPr>
          <w:sz w:val="22"/>
          <w:szCs w:val="22"/>
        </w:rPr>
        <w:t xml:space="preserve"> </w:t>
      </w:r>
    </w:p>
    <w:p w14:paraId="6052A4F3" w14:textId="77777777" w:rsidR="00E32E3B" w:rsidRPr="002B154E" w:rsidRDefault="00E32E3B" w:rsidP="005B2515">
      <w:pPr>
        <w:rPr>
          <w:sz w:val="22"/>
          <w:szCs w:val="22"/>
        </w:rPr>
      </w:pPr>
    </w:p>
    <w:p w14:paraId="28AF7109"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6. Organization, Experience, Accounting and Operational Controls, and Technical Skills</w:t>
      </w:r>
    </w:p>
    <w:p w14:paraId="6D902DE6" w14:textId="612A0FBC" w:rsidR="005B2515" w:rsidRPr="002B154E" w:rsidRDefault="005B2515" w:rsidP="00E32E3B">
      <w:pPr>
        <w:rPr>
          <w:sz w:val="22"/>
          <w:szCs w:val="22"/>
        </w:rPr>
      </w:pPr>
      <w:r w:rsidRPr="002B154E">
        <w:rPr>
          <w:color w:val="2B579A"/>
          <w:sz w:val="22"/>
          <w:szCs w:val="22"/>
          <w:shd w:val="clear" w:color="auto" w:fill="E6E6E6"/>
        </w:rPr>
        <w:fldChar w:fldCharType="begin">
          <w:ffData>
            <w:name w:val=""/>
            <w:enabled/>
            <w:calcOnExit w:val="0"/>
            <w:textInput>
              <w:default w:val="(Instructions: Subcontractor should explain their organizational system for managing the subcontract, as well as the type of accounting and control procedure they have to accommodate the type of subcontract being considered.) "/>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noProof/>
          <w:sz w:val="22"/>
          <w:szCs w:val="22"/>
        </w:rPr>
        <w:t xml:space="preserve">(Instructions: Offeror should explain their organizational system for managing the subcontract, as well as the type of accounting and control procedure they have to accommodate the type of subcontract being considered.) </w:t>
      </w:r>
      <w:r w:rsidRPr="002B154E">
        <w:rPr>
          <w:color w:val="2B579A"/>
          <w:sz w:val="22"/>
          <w:szCs w:val="22"/>
          <w:shd w:val="clear" w:color="auto" w:fill="E6E6E6"/>
        </w:rPr>
        <w:fldChar w:fldCharType="end"/>
      </w:r>
    </w:p>
    <w:p w14:paraId="25AA90D1" w14:textId="77777777" w:rsidR="00E32E3B" w:rsidRPr="002B154E" w:rsidRDefault="00E32E3B" w:rsidP="005B2515">
      <w:pPr>
        <w:rPr>
          <w:sz w:val="22"/>
          <w:szCs w:val="22"/>
          <w:highlight w:val="yellow"/>
        </w:rPr>
      </w:pPr>
    </w:p>
    <w:p w14:paraId="4F3DC345"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7. Equipment and Facilities</w:t>
      </w:r>
    </w:p>
    <w:p w14:paraId="0F790B81" w14:textId="2F915F11" w:rsidR="005B2515" w:rsidRPr="002B154E" w:rsidRDefault="005B2515" w:rsidP="00E32E3B">
      <w:pPr>
        <w:rPr>
          <w:sz w:val="22"/>
          <w:szCs w:val="22"/>
        </w:rPr>
      </w:pPr>
      <w:r w:rsidRPr="002B154E">
        <w:rPr>
          <w:color w:val="2B579A"/>
          <w:sz w:val="22"/>
          <w:szCs w:val="22"/>
          <w:shd w:val="clear" w:color="auto" w:fill="E6E6E6"/>
        </w:rPr>
        <w:fldChar w:fldCharType="begin">
          <w:ffData>
            <w:name w:val=""/>
            <w:enabled/>
            <w:calcOnExit w:val="0"/>
            <w:textInput>
              <w:default w:val="(Instructions: Subcontractor should state they have necessary facilities and equipment to carry out the contract with specific details as appropriate per the subcontract SOW.) "/>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noProof/>
          <w:sz w:val="22"/>
          <w:szCs w:val="22"/>
        </w:rPr>
        <w:t xml:space="preserve">(Instructions: Offeror should state if they have necessary facilities and equipment to carry out the contract with specific details as appropriate per the subcontract SOW.) </w:t>
      </w:r>
      <w:r w:rsidRPr="002B154E">
        <w:rPr>
          <w:color w:val="2B579A"/>
          <w:sz w:val="22"/>
          <w:szCs w:val="22"/>
          <w:shd w:val="clear" w:color="auto" w:fill="E6E6E6"/>
        </w:rPr>
        <w:fldChar w:fldCharType="end"/>
      </w:r>
    </w:p>
    <w:p w14:paraId="76F8C98B" w14:textId="77777777" w:rsidR="0040467C" w:rsidRPr="002B154E" w:rsidRDefault="0040467C" w:rsidP="00E32E3B">
      <w:pPr>
        <w:rPr>
          <w:sz w:val="22"/>
          <w:szCs w:val="22"/>
        </w:rPr>
      </w:pPr>
    </w:p>
    <w:p w14:paraId="31BB1ABF"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8. Eligibility to Receive Award</w:t>
      </w:r>
    </w:p>
    <w:p w14:paraId="71FDE4C7" w14:textId="77777777" w:rsidR="005B2515" w:rsidRPr="002B154E" w:rsidRDefault="005B2515" w:rsidP="00E32E3B">
      <w:pPr>
        <w:rPr>
          <w:sz w:val="22"/>
          <w:szCs w:val="22"/>
        </w:rPr>
      </w:pPr>
      <w:r w:rsidRPr="002B154E">
        <w:rPr>
          <w:color w:val="2B579A"/>
          <w:sz w:val="22"/>
          <w:szCs w:val="22"/>
          <w:shd w:val="clear" w:color="auto" w:fill="E6E6E6"/>
        </w:rPr>
        <w:fldChar w:fldCharType="begin">
          <w:ffData>
            <w:name w:val=""/>
            <w:enabled/>
            <w:calcOnExit w:val="0"/>
            <w:textInput>
              <w:default w:val="Company Name"/>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sz w:val="22"/>
          <w:szCs w:val="22"/>
        </w:rPr>
        <w:t xml:space="preserve">(Instructions: </w:t>
      </w:r>
      <w:r w:rsidRPr="002B154E">
        <w:rPr>
          <w:sz w:val="22"/>
          <w:szCs w:val="22"/>
          <w:highlight w:val="lightGray"/>
        </w:rPr>
        <w:t>Offeror should state if they are qualified and eligible to receive an award under applicable laws and regulation and affirm that they are not included in any list maintained by the US Government of entities debarred, suspended or excluded for US Government awards and funding. The Offeror should state whether they have performed work of similar nature under similar mechanisms for USAID.</w:t>
      </w:r>
      <w:r w:rsidRPr="002B154E">
        <w:rPr>
          <w:sz w:val="22"/>
          <w:szCs w:val="22"/>
        </w:rPr>
        <w:t xml:space="preserve"> ) </w:t>
      </w:r>
    </w:p>
    <w:p w14:paraId="5044DD22" w14:textId="22CE5726" w:rsidR="00E32E3B" w:rsidRDefault="005B2515" w:rsidP="00E32E3B">
      <w:pPr>
        <w:rPr>
          <w:color w:val="2B579A"/>
          <w:sz w:val="22"/>
          <w:szCs w:val="22"/>
          <w:shd w:val="clear" w:color="auto" w:fill="E6E6E6"/>
        </w:rPr>
      </w:pPr>
      <w:r w:rsidRPr="002B154E">
        <w:rPr>
          <w:color w:val="2B579A"/>
          <w:sz w:val="22"/>
          <w:szCs w:val="22"/>
          <w:shd w:val="clear" w:color="auto" w:fill="E6E6E6"/>
        </w:rPr>
        <w:fldChar w:fldCharType="end"/>
      </w:r>
    </w:p>
    <w:p w14:paraId="75826FCA" w14:textId="77777777" w:rsidR="00AB1B72" w:rsidRPr="002B154E" w:rsidRDefault="00AB1B72" w:rsidP="00E32E3B">
      <w:pPr>
        <w:rPr>
          <w:sz w:val="22"/>
          <w:szCs w:val="22"/>
        </w:rPr>
      </w:pPr>
    </w:p>
    <w:p w14:paraId="1CB17D79" w14:textId="6BB1E93F" w:rsidR="00E32E3B" w:rsidRPr="002B154E" w:rsidRDefault="005B2515" w:rsidP="005B2515">
      <w:pPr>
        <w:rPr>
          <w:b/>
          <w:bCs/>
          <w:sz w:val="22"/>
          <w:szCs w:val="22"/>
        </w:rPr>
      </w:pPr>
      <w:r w:rsidRPr="002B154E">
        <w:rPr>
          <w:b/>
          <w:bCs/>
          <w:sz w:val="22"/>
          <w:szCs w:val="22"/>
        </w:rPr>
        <w:t>10. Cognizant Auditor</w:t>
      </w:r>
    </w:p>
    <w:p w14:paraId="147D5552" w14:textId="1B825C86" w:rsidR="005B2515" w:rsidRPr="002B154E" w:rsidRDefault="005B2515" w:rsidP="005B2515">
      <w:pPr>
        <w:rPr>
          <w:sz w:val="22"/>
          <w:szCs w:val="22"/>
        </w:rPr>
      </w:pPr>
      <w:r w:rsidRPr="002B154E">
        <w:rPr>
          <w:color w:val="2B579A"/>
          <w:sz w:val="22"/>
          <w:szCs w:val="22"/>
          <w:shd w:val="clear" w:color="auto" w:fill="E6E6E6"/>
        </w:rPr>
        <w:fldChar w:fldCharType="begin">
          <w:ffData>
            <w:name w:val=""/>
            <w:enabled/>
            <w:calcOnExit w:val="0"/>
            <w:textInput>
              <w:default w:val="(Instructions: Subcontractor should provide Name, address, phone of their auditors – whether it is a government audit agency, such as DCAA, or an independent CPA.) "/>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noProof/>
          <w:sz w:val="22"/>
          <w:szCs w:val="22"/>
        </w:rPr>
        <w:t xml:space="preserve">(Instructions: Offeror should provide Name, address, phone of their auditors – whether it is a government audit agency, such as DCAA, or an independent CPA.) </w:t>
      </w:r>
      <w:r w:rsidRPr="002B154E">
        <w:rPr>
          <w:color w:val="2B579A"/>
          <w:sz w:val="22"/>
          <w:szCs w:val="22"/>
          <w:shd w:val="clear" w:color="auto" w:fill="E6E6E6"/>
        </w:rPr>
        <w:fldChar w:fldCharType="end"/>
      </w:r>
    </w:p>
    <w:p w14:paraId="1FF88052" w14:textId="77777777" w:rsidR="00E32E3B" w:rsidRPr="002B154E" w:rsidRDefault="00E32E3B" w:rsidP="00E32E3B">
      <w:pPr>
        <w:rPr>
          <w:sz w:val="22"/>
          <w:szCs w:val="22"/>
        </w:rPr>
      </w:pPr>
    </w:p>
    <w:p w14:paraId="273ED7D3"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11. Acceptability of Contract Terms</w:t>
      </w:r>
    </w:p>
    <w:p w14:paraId="30EA7380" w14:textId="60275DFA" w:rsidR="005B2515" w:rsidRPr="002B154E" w:rsidRDefault="005B2515" w:rsidP="00E32E3B">
      <w:pPr>
        <w:rPr>
          <w:sz w:val="22"/>
          <w:szCs w:val="22"/>
        </w:rPr>
      </w:pPr>
      <w:r w:rsidRPr="002B154E">
        <w:rPr>
          <w:color w:val="2B579A"/>
          <w:sz w:val="22"/>
          <w:szCs w:val="22"/>
          <w:shd w:val="clear" w:color="auto" w:fill="E6E6E6"/>
        </w:rPr>
        <w:fldChar w:fldCharType="begin">
          <w:ffData>
            <w:name w:val=""/>
            <w:enabled/>
            <w:calcOnExit w:val="0"/>
            <w:textInput>
              <w:default w:val="(Instructions: Subcontractor should state its acceptance of the proposed contract terms.) "/>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noProof/>
          <w:sz w:val="22"/>
          <w:szCs w:val="22"/>
        </w:rPr>
        <w:t xml:space="preserve">(Instructions: Offeror should state its acceptance of the proposed contract terms.) </w:t>
      </w:r>
      <w:r w:rsidRPr="002B154E">
        <w:rPr>
          <w:color w:val="2B579A"/>
          <w:sz w:val="22"/>
          <w:szCs w:val="22"/>
          <w:shd w:val="clear" w:color="auto" w:fill="E6E6E6"/>
        </w:rPr>
        <w:fldChar w:fldCharType="end"/>
      </w:r>
    </w:p>
    <w:p w14:paraId="614D238C" w14:textId="77777777" w:rsidR="00E32E3B" w:rsidRPr="002B154E" w:rsidRDefault="00E32E3B" w:rsidP="005B2515">
      <w:pPr>
        <w:rPr>
          <w:sz w:val="22"/>
          <w:szCs w:val="22"/>
        </w:rPr>
      </w:pPr>
    </w:p>
    <w:p w14:paraId="2D5DB1AB" w14:textId="77777777" w:rsidR="005B2515" w:rsidRPr="002B154E" w:rsidRDefault="005B2515" w:rsidP="0053325C">
      <w:pPr>
        <w:pStyle w:val="Subhead"/>
        <w:spacing w:after="0"/>
        <w:rPr>
          <w:rFonts w:ascii="Times New Roman" w:hAnsi="Times New Roman"/>
          <w:szCs w:val="22"/>
        </w:rPr>
      </w:pPr>
      <w:r w:rsidRPr="002B154E">
        <w:rPr>
          <w:rFonts w:ascii="Times New Roman" w:hAnsi="Times New Roman"/>
          <w:szCs w:val="22"/>
        </w:rPr>
        <w:t>12. Recovery of Vacation, Holiday and Sick Pay</w:t>
      </w:r>
    </w:p>
    <w:p w14:paraId="7E75C17D" w14:textId="77777777" w:rsidR="005B2515" w:rsidRPr="002B154E" w:rsidRDefault="005B2515" w:rsidP="00E32E3B">
      <w:pPr>
        <w:rPr>
          <w:sz w:val="22"/>
          <w:szCs w:val="22"/>
        </w:rPr>
      </w:pPr>
      <w:r w:rsidRPr="002B154E">
        <w:rPr>
          <w:color w:val="2B579A"/>
          <w:sz w:val="22"/>
          <w:szCs w:val="22"/>
          <w:shd w:val="clear" w:color="auto" w:fill="E6E6E6"/>
        </w:rPr>
        <w:fldChar w:fldCharType="begin">
          <w:ffData>
            <w:name w:val=""/>
            <w:enabled/>
            <w:calcOnExit w:val="0"/>
            <w:textInput>
              <w:default w:val="Company Name"/>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sz w:val="22"/>
          <w:szCs w:val="22"/>
        </w:rPr>
        <w:t xml:space="preserve">(Instructions: Offeror should explain whether it recovers vacation, holiday, and sick leave through a corporate indirect rate (e.g. Overhead or Fringe rate) or through a direct cost. If the Offeror recovers vacation, holiday, and sick leave through a corporate indirect rate, it should state in this section the number of working days in a calendar year it normally bills to contracts to account for the vacation, </w:t>
      </w:r>
      <w:r w:rsidRPr="002B154E">
        <w:rPr>
          <w:sz w:val="22"/>
          <w:szCs w:val="22"/>
        </w:rPr>
        <w:lastRenderedPageBreak/>
        <w:t xml:space="preserve">holiday, and sick leave days that will not be billed directly to the contract since this cost is being recovered through the corporate indirect rate.) </w:t>
      </w:r>
    </w:p>
    <w:p w14:paraId="75B51121" w14:textId="77777777" w:rsidR="00E32E3B" w:rsidRPr="002B154E" w:rsidRDefault="005B2515" w:rsidP="00E32E3B">
      <w:pPr>
        <w:rPr>
          <w:sz w:val="22"/>
          <w:szCs w:val="22"/>
        </w:rPr>
      </w:pPr>
      <w:r w:rsidRPr="002B154E">
        <w:rPr>
          <w:color w:val="2B579A"/>
          <w:sz w:val="22"/>
          <w:szCs w:val="22"/>
          <w:shd w:val="clear" w:color="auto" w:fill="E6E6E6"/>
        </w:rPr>
        <w:fldChar w:fldCharType="end"/>
      </w:r>
    </w:p>
    <w:p w14:paraId="62284D60" w14:textId="1A545969" w:rsidR="00E32E3B" w:rsidRPr="002B154E" w:rsidRDefault="005B2515" w:rsidP="005B2515">
      <w:pPr>
        <w:rPr>
          <w:b/>
          <w:bCs/>
          <w:sz w:val="22"/>
          <w:szCs w:val="22"/>
        </w:rPr>
      </w:pPr>
      <w:r w:rsidRPr="002B154E">
        <w:rPr>
          <w:b/>
          <w:bCs/>
          <w:sz w:val="22"/>
          <w:szCs w:val="22"/>
        </w:rPr>
        <w:t>13. Organization of Firm</w:t>
      </w:r>
    </w:p>
    <w:p w14:paraId="241A7930" w14:textId="28AA86B3" w:rsidR="00E32E3B" w:rsidRPr="002B154E" w:rsidRDefault="005B2515" w:rsidP="005B2515">
      <w:pPr>
        <w:rPr>
          <w:sz w:val="22"/>
          <w:szCs w:val="22"/>
        </w:rPr>
      </w:pPr>
      <w:r w:rsidRPr="002B154E">
        <w:rPr>
          <w:color w:val="2B579A"/>
          <w:sz w:val="22"/>
          <w:szCs w:val="22"/>
          <w:shd w:val="clear" w:color="auto" w:fill="E6E6E6"/>
        </w:rPr>
        <w:fldChar w:fldCharType="begin">
          <w:ffData>
            <w:name w:val=""/>
            <w:enabled/>
            <w:calcOnExit w:val="0"/>
            <w:textInput>
              <w:default w:val="(Instructions: Subcontractor should explain how their firm is organized on a corporate level and on practical implementation level, for example regionally or by technical practice.) "/>
            </w:textInput>
          </w:ffData>
        </w:fldChar>
      </w:r>
      <w:r w:rsidRPr="002B154E">
        <w:rPr>
          <w:sz w:val="22"/>
          <w:szCs w:val="22"/>
        </w:rPr>
        <w:instrText xml:space="preserve"> FORMTEXT </w:instrText>
      </w:r>
      <w:r w:rsidRPr="002B154E">
        <w:rPr>
          <w:color w:val="2B579A"/>
          <w:sz w:val="22"/>
          <w:szCs w:val="22"/>
          <w:shd w:val="clear" w:color="auto" w:fill="E6E6E6"/>
        </w:rPr>
      </w:r>
      <w:r w:rsidRPr="002B154E">
        <w:rPr>
          <w:color w:val="2B579A"/>
          <w:sz w:val="22"/>
          <w:szCs w:val="22"/>
          <w:shd w:val="clear" w:color="auto" w:fill="E6E6E6"/>
        </w:rPr>
        <w:fldChar w:fldCharType="separate"/>
      </w:r>
      <w:r w:rsidRPr="002B154E">
        <w:rPr>
          <w:noProof/>
          <w:sz w:val="22"/>
          <w:szCs w:val="22"/>
        </w:rPr>
        <w:t xml:space="preserve">(Instructions: Offeror should explain how their firm is organized on a corporate level and on practical implementation level, for example regionally or by technical practice.) </w:t>
      </w:r>
      <w:r w:rsidRPr="002B154E">
        <w:rPr>
          <w:color w:val="2B579A"/>
          <w:sz w:val="22"/>
          <w:szCs w:val="22"/>
          <w:shd w:val="clear" w:color="auto" w:fill="E6E6E6"/>
        </w:rPr>
        <w:fldChar w:fldCharType="end"/>
      </w:r>
    </w:p>
    <w:p w14:paraId="1114CF89" w14:textId="666A76B6" w:rsidR="00E32E3B" w:rsidRPr="002B154E" w:rsidRDefault="00E32E3B" w:rsidP="005B2515">
      <w:pPr>
        <w:rPr>
          <w:sz w:val="22"/>
          <w:szCs w:val="22"/>
        </w:rPr>
      </w:pPr>
    </w:p>
    <w:p w14:paraId="1D5909F2" w14:textId="7BDF5CFB" w:rsidR="00E32E3B" w:rsidRPr="002B154E" w:rsidRDefault="00E32E3B" w:rsidP="005B2515">
      <w:pPr>
        <w:rPr>
          <w:sz w:val="22"/>
          <w:szCs w:val="22"/>
        </w:rPr>
      </w:pPr>
    </w:p>
    <w:p w14:paraId="0518BB20" w14:textId="20CF6F87" w:rsidR="00E32E3B" w:rsidRPr="002D38D9" w:rsidRDefault="00E32E3B" w:rsidP="005B2515"/>
    <w:p w14:paraId="50F64AA9" w14:textId="139B0D37" w:rsidR="00E32E3B" w:rsidRPr="002D38D9" w:rsidRDefault="00E32E3B" w:rsidP="005B2515"/>
    <w:p w14:paraId="3E56A5F6" w14:textId="77777777" w:rsidR="00E32E3B" w:rsidRPr="002D38D9" w:rsidRDefault="00E32E3B" w:rsidP="005B2515"/>
    <w:p w14:paraId="7DD90AC7" w14:textId="77777777" w:rsidR="005B2515" w:rsidRPr="002D38D9" w:rsidRDefault="005B2515" w:rsidP="0053325C">
      <w:r w:rsidRPr="002D38D9">
        <w:t>Signature:</w:t>
      </w:r>
      <w:r w:rsidRPr="002D38D9">
        <w:tab/>
        <w:t>___________________________</w:t>
      </w:r>
    </w:p>
    <w:p w14:paraId="0A7F625E" w14:textId="77777777" w:rsidR="005B2515" w:rsidRPr="002D38D9" w:rsidRDefault="005B2515" w:rsidP="005B2515"/>
    <w:p w14:paraId="53ED5D2E" w14:textId="77777777" w:rsidR="005B2515" w:rsidRPr="002D38D9" w:rsidRDefault="005B2515" w:rsidP="005B2515">
      <w:pPr>
        <w:tabs>
          <w:tab w:val="left" w:pos="1080"/>
        </w:tabs>
        <w:spacing w:after="120"/>
      </w:pPr>
      <w:r w:rsidRPr="002D38D9">
        <w:t>Name:</w:t>
      </w:r>
      <w:r w:rsidRPr="002D38D9">
        <w:tab/>
        <w:t>___________________________</w:t>
      </w:r>
    </w:p>
    <w:p w14:paraId="541C8DEB" w14:textId="77777777" w:rsidR="005B2515" w:rsidRPr="002D38D9" w:rsidRDefault="005B2515" w:rsidP="005B2515">
      <w:pPr>
        <w:tabs>
          <w:tab w:val="left" w:pos="1080"/>
        </w:tabs>
        <w:spacing w:after="120"/>
      </w:pPr>
      <w:r w:rsidRPr="002D38D9">
        <w:rPr>
          <w:b/>
          <w:bCs/>
          <w:i/>
          <w:color w:val="FF0000"/>
        </w:rPr>
        <w:tab/>
      </w:r>
      <w:r w:rsidRPr="002D38D9">
        <w:rPr>
          <w:i/>
          <w:color w:val="FF0000"/>
        </w:rPr>
        <w:t>One of the authorized negotiators listed in Section 2 above should sign</w:t>
      </w:r>
    </w:p>
    <w:p w14:paraId="667D52E6" w14:textId="77777777" w:rsidR="005B2515" w:rsidRPr="002D38D9" w:rsidRDefault="005B2515" w:rsidP="005B2515">
      <w:pPr>
        <w:tabs>
          <w:tab w:val="left" w:pos="1080"/>
        </w:tabs>
        <w:spacing w:after="120"/>
      </w:pPr>
      <w:r w:rsidRPr="002D38D9">
        <w:t>Title:</w:t>
      </w:r>
      <w:r w:rsidRPr="002D38D9">
        <w:tab/>
        <w:t>___________________________</w:t>
      </w:r>
    </w:p>
    <w:p w14:paraId="70E23C49" w14:textId="77777777" w:rsidR="005B2515" w:rsidRPr="002D38D9" w:rsidRDefault="005B2515" w:rsidP="005B2515">
      <w:pPr>
        <w:tabs>
          <w:tab w:val="left" w:pos="1080"/>
        </w:tabs>
      </w:pPr>
      <w:r w:rsidRPr="002D38D9">
        <w:t>Date:</w:t>
      </w:r>
      <w:r w:rsidRPr="002D38D9">
        <w:tab/>
        <w:t>___________________________</w:t>
      </w:r>
    </w:p>
    <w:p w14:paraId="6182F24C" w14:textId="77777777" w:rsidR="00E32E3B" w:rsidRPr="002B154E" w:rsidRDefault="00E32E3B" w:rsidP="005B2515">
      <w:pPr>
        <w:pStyle w:val="SectionHead"/>
        <w:rPr>
          <w:rFonts w:ascii="Times New Roman" w:hAnsi="Times New Roman" w:cs="Times New Roman"/>
          <w:sz w:val="56"/>
        </w:rPr>
      </w:pPr>
    </w:p>
    <w:p w14:paraId="69B03640" w14:textId="77777777" w:rsidR="005B2515" w:rsidRPr="002D38D9" w:rsidRDefault="005B2515" w:rsidP="005B2515">
      <w:pPr>
        <w:ind w:left="360"/>
        <w:jc w:val="both"/>
      </w:pPr>
    </w:p>
    <w:p w14:paraId="4284BDFE" w14:textId="77777777" w:rsidR="00552C16" w:rsidRPr="002D38D9" w:rsidRDefault="00552C16" w:rsidP="00552C16">
      <w:pPr>
        <w:ind w:left="360"/>
        <w:jc w:val="both"/>
        <w:rPr>
          <w:sz w:val="21"/>
          <w:szCs w:val="21"/>
          <w:u w:val="single"/>
        </w:rPr>
      </w:pPr>
    </w:p>
    <w:p w14:paraId="3C556620" w14:textId="5775411A" w:rsidR="008F54AD" w:rsidRPr="002D38D9" w:rsidRDefault="008F54AD" w:rsidP="000D4321">
      <w:pPr>
        <w:rPr>
          <w:b/>
          <w:sz w:val="56"/>
        </w:rPr>
      </w:pPr>
    </w:p>
    <w:sectPr w:rsidR="008F54AD" w:rsidRPr="002D38D9" w:rsidSect="003F69E3">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E372" w14:textId="77777777" w:rsidR="00335C89" w:rsidRDefault="00335C89" w:rsidP="00552C16">
      <w:r>
        <w:separator/>
      </w:r>
    </w:p>
  </w:endnote>
  <w:endnote w:type="continuationSeparator" w:id="0">
    <w:p w14:paraId="48178AA9" w14:textId="77777777" w:rsidR="00335C89" w:rsidRDefault="00335C89" w:rsidP="00552C16">
      <w:r>
        <w:continuationSeparator/>
      </w:r>
    </w:p>
  </w:endnote>
  <w:endnote w:type="continuationNotice" w:id="1">
    <w:p w14:paraId="16FC2012" w14:textId="77777777" w:rsidR="00335C89" w:rsidRDefault="00335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095864"/>
      <w:docPartObj>
        <w:docPartGallery w:val="Page Numbers (Bottom of Page)"/>
        <w:docPartUnique/>
      </w:docPartObj>
    </w:sdtPr>
    <w:sdtEndPr>
      <w:rPr>
        <w:noProof/>
      </w:rPr>
    </w:sdtEndPr>
    <w:sdtContent>
      <w:p w14:paraId="43AD597D" w14:textId="2515E88B" w:rsidR="005E0E1B" w:rsidRDefault="005E0E1B" w:rsidP="00433B56">
        <w:pPr>
          <w:pStyle w:val="Footer"/>
          <w:jc w:val="both"/>
        </w:pPr>
        <w:r w:rsidRPr="005E0E1B">
          <w:rPr>
            <w:rFonts w:ascii="Arial" w:hAnsi="Arial" w:cs="Arial"/>
            <w:sz w:val="16"/>
            <w:szCs w:val="16"/>
            <w:highlight w:val="lightGray"/>
          </w:rPr>
          <w:fldChar w:fldCharType="begin"/>
        </w:r>
        <w:r w:rsidRPr="005E0E1B">
          <w:rPr>
            <w:rFonts w:ascii="Arial" w:hAnsi="Arial" w:cs="Arial"/>
            <w:sz w:val="16"/>
            <w:szCs w:val="16"/>
            <w:highlight w:val="lightGray"/>
          </w:rPr>
          <w:instrText xml:space="preserve"> PAGE   \* MERGEFORMAT </w:instrText>
        </w:r>
        <w:r w:rsidRPr="005E0E1B">
          <w:rPr>
            <w:rFonts w:ascii="Arial" w:hAnsi="Arial" w:cs="Arial"/>
            <w:sz w:val="16"/>
            <w:szCs w:val="16"/>
            <w:highlight w:val="lightGray"/>
          </w:rPr>
          <w:fldChar w:fldCharType="separate"/>
        </w:r>
        <w:r w:rsidRPr="005E0E1B">
          <w:rPr>
            <w:rFonts w:ascii="Arial" w:hAnsi="Arial" w:cs="Arial"/>
            <w:noProof/>
            <w:sz w:val="16"/>
            <w:szCs w:val="16"/>
            <w:highlight w:val="lightGray"/>
          </w:rPr>
          <w:t>2</w:t>
        </w:r>
        <w:r w:rsidRPr="005E0E1B">
          <w:rPr>
            <w:rFonts w:ascii="Arial" w:hAnsi="Arial" w:cs="Arial"/>
            <w:noProof/>
            <w:sz w:val="16"/>
            <w:szCs w:val="16"/>
            <w:highlight w:val="lightGray"/>
          </w:rPr>
          <w:fldChar w:fldCharType="end"/>
        </w:r>
        <w:r>
          <w:rPr>
            <w:noProof/>
          </w:rPr>
          <w:ptab w:relativeTo="margin" w:alignment="center" w:leader="none"/>
        </w:r>
        <w:r w:rsidRPr="005E0E1B">
          <w:rPr>
            <w:rFonts w:ascii="Arial" w:hAnsi="Arial" w:cs="Arial"/>
            <w:sz w:val="16"/>
            <w:szCs w:val="16"/>
          </w:rPr>
          <w:t xml:space="preserve"> </w:t>
        </w:r>
        <w:r w:rsidR="0031791E">
          <w:rPr>
            <w:rFonts w:ascii="Arial" w:hAnsi="Arial" w:cs="Arial"/>
            <w:sz w:val="16"/>
            <w:szCs w:val="16"/>
          </w:rPr>
          <w:t xml:space="preserve">RFQ No. </w:t>
        </w:r>
        <w:r w:rsidR="006025C8" w:rsidRPr="006025C8">
          <w:rPr>
            <w:rFonts w:ascii="Arial" w:hAnsi="Arial" w:cs="Arial"/>
            <w:sz w:val="16"/>
            <w:szCs w:val="16"/>
          </w:rPr>
          <w:t>RFQ-OPS-ERB-073</w:t>
        </w:r>
        <w:r w:rsidR="006025C8" w:rsidRPr="006025C8">
          <w:t xml:space="preserve"> </w:t>
        </w:r>
        <w:r>
          <w:rPr>
            <w:rFonts w:ascii="Arial" w:hAnsi="Arial" w:cs="Arial"/>
            <w:sz w:val="16"/>
            <w:szCs w:val="16"/>
          </w:rPr>
          <w:ptab w:relativeTo="margin" w:alignment="right" w:leader="none"/>
        </w:r>
        <w:r w:rsidRPr="005E0E1B">
          <w:rPr>
            <w:rFonts w:ascii="Arial" w:hAnsi="Arial" w:cs="Arial"/>
            <w:sz w:val="16"/>
            <w:szCs w:val="16"/>
          </w:rPr>
          <w:t xml:space="preserve"> </w:t>
        </w:r>
        <w:r>
          <w:rPr>
            <w:rFonts w:ascii="Arial" w:hAnsi="Arial" w:cs="Arial"/>
            <w:sz w:val="16"/>
            <w:szCs w:val="16"/>
          </w:rPr>
          <w:t>GlobalQMS ID: 10841.11, 1 April 2024</w:t>
        </w:r>
      </w:p>
    </w:sdtContent>
  </w:sdt>
  <w:p w14:paraId="3AEDFBE3" w14:textId="77777777" w:rsidR="005E0E1B" w:rsidRDefault="005E0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A460" w14:textId="36FC018D" w:rsidR="006F4B8A" w:rsidRPr="00C649A3" w:rsidRDefault="00CC76EC" w:rsidP="00C649A3">
    <w:pPr>
      <w:pStyle w:val="Footer"/>
      <w:rPr>
        <w:sz w:val="18"/>
        <w:szCs w:val="18"/>
      </w:rPr>
    </w:pPr>
    <w:sdt>
      <w:sdtPr>
        <w:rPr>
          <w:color w:val="2B579A"/>
          <w:shd w:val="clear" w:color="auto" w:fill="E6E6E6"/>
        </w:rPr>
        <w:id w:val="785400034"/>
        <w:docPartObj>
          <w:docPartGallery w:val="Page Numbers (Bottom of Page)"/>
          <w:docPartUnique/>
        </w:docPartObj>
      </w:sdtPr>
      <w:sdtEndPr>
        <w:rPr>
          <w:noProof/>
          <w:color w:val="auto"/>
          <w:sz w:val="18"/>
          <w:szCs w:val="18"/>
          <w:shd w:val="clear" w:color="auto" w:fill="auto"/>
        </w:rPr>
      </w:sdtEndPr>
      <w:sdtContent>
        <w:r w:rsidR="00C649A3" w:rsidRPr="00A91728">
          <w:rPr>
            <w:color w:val="2B579A"/>
            <w:sz w:val="18"/>
            <w:szCs w:val="18"/>
            <w:shd w:val="clear" w:color="auto" w:fill="E6E6E6"/>
          </w:rPr>
          <w:fldChar w:fldCharType="begin"/>
        </w:r>
        <w:r w:rsidR="00C649A3" w:rsidRPr="00A91728">
          <w:rPr>
            <w:sz w:val="18"/>
            <w:szCs w:val="18"/>
          </w:rPr>
          <w:instrText xml:space="preserve"> PAGE   \* MERGEFORMAT </w:instrText>
        </w:r>
        <w:r w:rsidR="00C649A3" w:rsidRPr="00A91728">
          <w:rPr>
            <w:color w:val="2B579A"/>
            <w:sz w:val="18"/>
            <w:szCs w:val="18"/>
            <w:shd w:val="clear" w:color="auto" w:fill="E6E6E6"/>
          </w:rPr>
          <w:fldChar w:fldCharType="separate"/>
        </w:r>
        <w:r w:rsidR="00C649A3">
          <w:rPr>
            <w:color w:val="2B579A"/>
            <w:sz w:val="18"/>
            <w:szCs w:val="18"/>
            <w:shd w:val="clear" w:color="auto" w:fill="E6E6E6"/>
          </w:rPr>
          <w:t>21</w:t>
        </w:r>
        <w:r w:rsidR="00C649A3" w:rsidRPr="00A91728">
          <w:rPr>
            <w:noProof/>
            <w:color w:val="2B579A"/>
            <w:sz w:val="18"/>
            <w:szCs w:val="18"/>
            <w:shd w:val="clear" w:color="auto" w:fill="E6E6E6"/>
          </w:rPr>
          <w:fldChar w:fldCharType="end"/>
        </w:r>
      </w:sdtContent>
    </w:sdt>
    <w:r w:rsidR="00C649A3">
      <w:rPr>
        <w:sz w:val="18"/>
        <w:szCs w:val="18"/>
      </w:rPr>
      <w:tab/>
    </w:r>
    <w:r w:rsidR="006F4B8A" w:rsidRPr="0026205D">
      <w:rPr>
        <w:rFonts w:ascii="Arial" w:hAnsi="Arial" w:cs="Arial"/>
        <w:sz w:val="18"/>
        <w:szCs w:val="18"/>
      </w:rPr>
      <w:t xml:space="preserve">BPA </w:t>
    </w:r>
    <w:r w:rsidR="006F4B8A">
      <w:rPr>
        <w:rFonts w:ascii="Arial" w:hAnsi="Arial" w:cs="Arial"/>
        <w:sz w:val="18"/>
        <w:szCs w:val="18"/>
      </w:rPr>
      <w:t>for Services T</w:t>
    </w:r>
    <w:r w:rsidR="006F4B8A" w:rsidRPr="0026205D">
      <w:rPr>
        <w:rFonts w:ascii="Arial" w:hAnsi="Arial" w:cs="Arial"/>
        <w:sz w:val="18"/>
        <w:szCs w:val="18"/>
      </w:rPr>
      <w:t>oolkit</w:t>
    </w:r>
    <w:r w:rsidR="006F4B8A">
      <w:rPr>
        <w:rFonts w:ascii="Arial" w:hAnsi="Arial" w:cs="Arial"/>
        <w:sz w:val="18"/>
        <w:szCs w:val="18"/>
      </w:rPr>
      <w:tab/>
    </w:r>
    <w:r w:rsidR="004C5849" w:rsidRPr="00185CA5">
      <w:rPr>
        <w:rFonts w:ascii="Arial" w:hAnsi="Arial" w:cs="Arial"/>
        <w:noProof/>
        <w:sz w:val="16"/>
        <w:szCs w:val="16"/>
      </w:rPr>
      <w:t>GlobalQMS ID: 10841.</w:t>
    </w:r>
    <w:r w:rsidR="004C5849">
      <w:rPr>
        <w:rFonts w:ascii="Arial" w:hAnsi="Arial" w:cs="Arial"/>
        <w:noProof/>
        <w:sz w:val="16"/>
        <w:szCs w:val="16"/>
      </w:rPr>
      <w:t>11</w:t>
    </w:r>
    <w:r w:rsidR="004C5849" w:rsidRPr="00185CA5">
      <w:rPr>
        <w:rFonts w:ascii="Arial" w:hAnsi="Arial" w:cs="Arial"/>
        <w:noProof/>
        <w:sz w:val="16"/>
        <w:szCs w:val="16"/>
      </w:rPr>
      <w:t xml:space="preserve">, </w:t>
    </w:r>
    <w:r w:rsidR="004C5849">
      <w:rPr>
        <w:rFonts w:ascii="Arial" w:hAnsi="Arial" w:cs="Arial"/>
        <w:noProof/>
        <w:sz w:val="16"/>
        <w:szCs w:val="16"/>
      </w:rPr>
      <w:t>1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2B806" w14:textId="77777777" w:rsidR="00335C89" w:rsidRDefault="00335C89" w:rsidP="00552C16">
      <w:r>
        <w:separator/>
      </w:r>
    </w:p>
  </w:footnote>
  <w:footnote w:type="continuationSeparator" w:id="0">
    <w:p w14:paraId="623C893A" w14:textId="77777777" w:rsidR="00335C89" w:rsidRDefault="00335C89" w:rsidP="00552C16">
      <w:r>
        <w:continuationSeparator/>
      </w:r>
    </w:p>
  </w:footnote>
  <w:footnote w:type="continuationNotice" w:id="1">
    <w:p w14:paraId="329DBC1B" w14:textId="77777777" w:rsidR="00335C89" w:rsidRDefault="00335C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19B2"/>
    <w:multiLevelType w:val="hybridMultilevel"/>
    <w:tmpl w:val="D3505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2" w15:restartNumberingAfterBreak="0">
    <w:nsid w:val="32C26AB4"/>
    <w:multiLevelType w:val="hybridMultilevel"/>
    <w:tmpl w:val="3768F3B4"/>
    <w:lvl w:ilvl="0" w:tplc="04090003">
      <w:start w:val="1"/>
      <w:numFmt w:val="bullet"/>
      <w:lvlText w:val="o"/>
      <w:lvlJc w:val="left"/>
      <w:pPr>
        <w:ind w:left="720" w:hanging="360"/>
      </w:pPr>
      <w:rPr>
        <w:rFonts w:ascii="Courier New" w:hAnsi="Courier New" w:cs="Courier New"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797ED6"/>
    <w:multiLevelType w:val="hybridMultilevel"/>
    <w:tmpl w:val="3EDE4ED2"/>
    <w:lvl w:ilvl="0" w:tplc="82683210">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5" w15:restartNumberingAfterBreak="0">
    <w:nsid w:val="453842CE"/>
    <w:multiLevelType w:val="hybridMultilevel"/>
    <w:tmpl w:val="55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7" w15:restartNumberingAfterBreak="0">
    <w:nsid w:val="6F487F8B"/>
    <w:multiLevelType w:val="hybridMultilevel"/>
    <w:tmpl w:val="AA7835F4"/>
    <w:lvl w:ilvl="0" w:tplc="36A22F6A">
      <w:start w:val="1"/>
      <w:numFmt w:val="decimal"/>
      <w:lvlText w:val="%1."/>
      <w:lvlJc w:val="left"/>
      <w:pPr>
        <w:tabs>
          <w:tab w:val="num" w:pos="360"/>
        </w:tabs>
        <w:ind w:left="360" w:hanging="360"/>
      </w:pPr>
      <w:rPr>
        <w:b w:val="0"/>
        <w:color w:val="auto"/>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8"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9" w15:restartNumberingAfterBreak="0">
    <w:nsid w:val="7DAE43C9"/>
    <w:multiLevelType w:val="hybridMultilevel"/>
    <w:tmpl w:val="E89099A8"/>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1930194494">
    <w:abstractNumId w:val="7"/>
  </w:num>
  <w:num w:numId="2" w16cid:durableId="1129400566">
    <w:abstractNumId w:val="4"/>
  </w:num>
  <w:num w:numId="3" w16cid:durableId="1948150382">
    <w:abstractNumId w:val="1"/>
  </w:num>
  <w:num w:numId="4" w16cid:durableId="306976029">
    <w:abstractNumId w:val="9"/>
  </w:num>
  <w:num w:numId="5" w16cid:durableId="803625125">
    <w:abstractNumId w:val="6"/>
  </w:num>
  <w:num w:numId="6" w16cid:durableId="133762323">
    <w:abstractNumId w:val="8"/>
  </w:num>
  <w:num w:numId="7" w16cid:durableId="1023361823">
    <w:abstractNumId w:val="0"/>
  </w:num>
  <w:num w:numId="8" w16cid:durableId="646206360">
    <w:abstractNumId w:val="5"/>
  </w:num>
  <w:num w:numId="9" w16cid:durableId="132021080">
    <w:abstractNumId w:val="3"/>
  </w:num>
  <w:num w:numId="10" w16cid:durableId="154397570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proofState w:spelling="clean"/>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0259"/>
    <w:rsid w:val="000012C4"/>
    <w:rsid w:val="000048C0"/>
    <w:rsid w:val="000057FE"/>
    <w:rsid w:val="000122B5"/>
    <w:rsid w:val="00012A09"/>
    <w:rsid w:val="000207EC"/>
    <w:rsid w:val="00022A99"/>
    <w:rsid w:val="00022D59"/>
    <w:rsid w:val="000232D6"/>
    <w:rsid w:val="0002580D"/>
    <w:rsid w:val="0003788F"/>
    <w:rsid w:val="00047A14"/>
    <w:rsid w:val="00051249"/>
    <w:rsid w:val="00051324"/>
    <w:rsid w:val="00060368"/>
    <w:rsid w:val="000606D8"/>
    <w:rsid w:val="00061BB5"/>
    <w:rsid w:val="00064587"/>
    <w:rsid w:val="000651A3"/>
    <w:rsid w:val="00065AFF"/>
    <w:rsid w:val="0007000F"/>
    <w:rsid w:val="00077A7F"/>
    <w:rsid w:val="00080BD3"/>
    <w:rsid w:val="000815F5"/>
    <w:rsid w:val="00081A19"/>
    <w:rsid w:val="00083988"/>
    <w:rsid w:val="0008676A"/>
    <w:rsid w:val="0009172C"/>
    <w:rsid w:val="00092CD1"/>
    <w:rsid w:val="000940EC"/>
    <w:rsid w:val="00095A56"/>
    <w:rsid w:val="000A0097"/>
    <w:rsid w:val="000A4D03"/>
    <w:rsid w:val="000A5197"/>
    <w:rsid w:val="000A771B"/>
    <w:rsid w:val="000B09C5"/>
    <w:rsid w:val="000B7222"/>
    <w:rsid w:val="000C2666"/>
    <w:rsid w:val="000C4089"/>
    <w:rsid w:val="000C435C"/>
    <w:rsid w:val="000C446C"/>
    <w:rsid w:val="000C6687"/>
    <w:rsid w:val="000C762D"/>
    <w:rsid w:val="000D2062"/>
    <w:rsid w:val="000D290A"/>
    <w:rsid w:val="000D4321"/>
    <w:rsid w:val="000D52FD"/>
    <w:rsid w:val="000D5B46"/>
    <w:rsid w:val="000D784C"/>
    <w:rsid w:val="000E0A45"/>
    <w:rsid w:val="000E0BE3"/>
    <w:rsid w:val="000E1707"/>
    <w:rsid w:val="000E2B16"/>
    <w:rsid w:val="000E4C1B"/>
    <w:rsid w:val="000F1416"/>
    <w:rsid w:val="00101136"/>
    <w:rsid w:val="001014F2"/>
    <w:rsid w:val="0010154D"/>
    <w:rsid w:val="00106986"/>
    <w:rsid w:val="00107BDA"/>
    <w:rsid w:val="001128AB"/>
    <w:rsid w:val="0011446A"/>
    <w:rsid w:val="00121465"/>
    <w:rsid w:val="00123D0E"/>
    <w:rsid w:val="001324CD"/>
    <w:rsid w:val="0013509C"/>
    <w:rsid w:val="00136596"/>
    <w:rsid w:val="001402BE"/>
    <w:rsid w:val="00142A1B"/>
    <w:rsid w:val="00144E20"/>
    <w:rsid w:val="00147243"/>
    <w:rsid w:val="001474EA"/>
    <w:rsid w:val="001518BD"/>
    <w:rsid w:val="0015497B"/>
    <w:rsid w:val="00156606"/>
    <w:rsid w:val="001630B7"/>
    <w:rsid w:val="00163F91"/>
    <w:rsid w:val="00170C13"/>
    <w:rsid w:val="00171CAA"/>
    <w:rsid w:val="00176DD5"/>
    <w:rsid w:val="00177555"/>
    <w:rsid w:val="001801A7"/>
    <w:rsid w:val="00181B2F"/>
    <w:rsid w:val="00181BF9"/>
    <w:rsid w:val="001823FF"/>
    <w:rsid w:val="0018593A"/>
    <w:rsid w:val="00185CA5"/>
    <w:rsid w:val="001924EA"/>
    <w:rsid w:val="00194DD7"/>
    <w:rsid w:val="001A1F75"/>
    <w:rsid w:val="001A26F5"/>
    <w:rsid w:val="001A3AD8"/>
    <w:rsid w:val="001A52A2"/>
    <w:rsid w:val="001A71C0"/>
    <w:rsid w:val="001B0F7E"/>
    <w:rsid w:val="001B1781"/>
    <w:rsid w:val="001B29B8"/>
    <w:rsid w:val="001C5523"/>
    <w:rsid w:val="001C62E1"/>
    <w:rsid w:val="001C694D"/>
    <w:rsid w:val="001D0479"/>
    <w:rsid w:val="001D2709"/>
    <w:rsid w:val="001D367A"/>
    <w:rsid w:val="001D4458"/>
    <w:rsid w:val="001E7825"/>
    <w:rsid w:val="001E7DBE"/>
    <w:rsid w:val="001F40B5"/>
    <w:rsid w:val="001F4A9C"/>
    <w:rsid w:val="001F503E"/>
    <w:rsid w:val="001F75EF"/>
    <w:rsid w:val="002015CB"/>
    <w:rsid w:val="00201F4A"/>
    <w:rsid w:val="00202462"/>
    <w:rsid w:val="00204065"/>
    <w:rsid w:val="002043F3"/>
    <w:rsid w:val="00210F00"/>
    <w:rsid w:val="00213F73"/>
    <w:rsid w:val="0021404F"/>
    <w:rsid w:val="002173F5"/>
    <w:rsid w:val="0022455D"/>
    <w:rsid w:val="00225619"/>
    <w:rsid w:val="0023527E"/>
    <w:rsid w:val="00247F59"/>
    <w:rsid w:val="002515D0"/>
    <w:rsid w:val="00255BD5"/>
    <w:rsid w:val="0026187C"/>
    <w:rsid w:val="00261CD0"/>
    <w:rsid w:val="00263B3A"/>
    <w:rsid w:val="00265967"/>
    <w:rsid w:val="00266031"/>
    <w:rsid w:val="00271E5D"/>
    <w:rsid w:val="0027471C"/>
    <w:rsid w:val="00275A10"/>
    <w:rsid w:val="00276105"/>
    <w:rsid w:val="002842B6"/>
    <w:rsid w:val="002849AB"/>
    <w:rsid w:val="002857F2"/>
    <w:rsid w:val="002860A0"/>
    <w:rsid w:val="002863C8"/>
    <w:rsid w:val="0029134D"/>
    <w:rsid w:val="00292459"/>
    <w:rsid w:val="00292CC9"/>
    <w:rsid w:val="002A274C"/>
    <w:rsid w:val="002A5D5E"/>
    <w:rsid w:val="002A69D7"/>
    <w:rsid w:val="002B10DE"/>
    <w:rsid w:val="002B154E"/>
    <w:rsid w:val="002B39C1"/>
    <w:rsid w:val="002B53A4"/>
    <w:rsid w:val="002B5D49"/>
    <w:rsid w:val="002C1B93"/>
    <w:rsid w:val="002C51FA"/>
    <w:rsid w:val="002C5DDF"/>
    <w:rsid w:val="002D38D9"/>
    <w:rsid w:val="002D58E3"/>
    <w:rsid w:val="002D69D0"/>
    <w:rsid w:val="002E0264"/>
    <w:rsid w:val="002E27E3"/>
    <w:rsid w:val="002E28FF"/>
    <w:rsid w:val="002E5C89"/>
    <w:rsid w:val="002F0825"/>
    <w:rsid w:val="002F5215"/>
    <w:rsid w:val="002F5351"/>
    <w:rsid w:val="002F752E"/>
    <w:rsid w:val="003145A4"/>
    <w:rsid w:val="00315796"/>
    <w:rsid w:val="00316354"/>
    <w:rsid w:val="0031791E"/>
    <w:rsid w:val="00320FF2"/>
    <w:rsid w:val="0032179D"/>
    <w:rsid w:val="00331265"/>
    <w:rsid w:val="00331D1A"/>
    <w:rsid w:val="003334F6"/>
    <w:rsid w:val="00334AB2"/>
    <w:rsid w:val="00335C89"/>
    <w:rsid w:val="00341BF0"/>
    <w:rsid w:val="003426D2"/>
    <w:rsid w:val="00345E99"/>
    <w:rsid w:val="00350577"/>
    <w:rsid w:val="00351A01"/>
    <w:rsid w:val="00361DB0"/>
    <w:rsid w:val="003642F8"/>
    <w:rsid w:val="003657D5"/>
    <w:rsid w:val="0036589C"/>
    <w:rsid w:val="0036649B"/>
    <w:rsid w:val="00370BCD"/>
    <w:rsid w:val="00373323"/>
    <w:rsid w:val="003744C0"/>
    <w:rsid w:val="00383D51"/>
    <w:rsid w:val="0038643D"/>
    <w:rsid w:val="00393802"/>
    <w:rsid w:val="00394A5A"/>
    <w:rsid w:val="00396210"/>
    <w:rsid w:val="003964C9"/>
    <w:rsid w:val="003978C5"/>
    <w:rsid w:val="003A4554"/>
    <w:rsid w:val="003A7A30"/>
    <w:rsid w:val="003B0A6F"/>
    <w:rsid w:val="003B502C"/>
    <w:rsid w:val="003B529D"/>
    <w:rsid w:val="003B52D2"/>
    <w:rsid w:val="003B7A96"/>
    <w:rsid w:val="003C1604"/>
    <w:rsid w:val="003C3D15"/>
    <w:rsid w:val="003D133B"/>
    <w:rsid w:val="003D627E"/>
    <w:rsid w:val="003D70E7"/>
    <w:rsid w:val="003E2BA0"/>
    <w:rsid w:val="003E45BD"/>
    <w:rsid w:val="003E5973"/>
    <w:rsid w:val="003E5B43"/>
    <w:rsid w:val="003E6985"/>
    <w:rsid w:val="003E7264"/>
    <w:rsid w:val="003E7882"/>
    <w:rsid w:val="003F1C22"/>
    <w:rsid w:val="003F294D"/>
    <w:rsid w:val="003F2977"/>
    <w:rsid w:val="003F69E3"/>
    <w:rsid w:val="0040467C"/>
    <w:rsid w:val="0040579B"/>
    <w:rsid w:val="00407602"/>
    <w:rsid w:val="00411DAD"/>
    <w:rsid w:val="004120DF"/>
    <w:rsid w:val="004130F2"/>
    <w:rsid w:val="004140B7"/>
    <w:rsid w:val="00414B47"/>
    <w:rsid w:val="004179DB"/>
    <w:rsid w:val="00420FB0"/>
    <w:rsid w:val="00423401"/>
    <w:rsid w:val="004271E0"/>
    <w:rsid w:val="004316EA"/>
    <w:rsid w:val="00433B56"/>
    <w:rsid w:val="0043525F"/>
    <w:rsid w:val="004412A8"/>
    <w:rsid w:val="00443C16"/>
    <w:rsid w:val="00450AC6"/>
    <w:rsid w:val="00453824"/>
    <w:rsid w:val="0045579A"/>
    <w:rsid w:val="004575C6"/>
    <w:rsid w:val="00460425"/>
    <w:rsid w:val="00460FE9"/>
    <w:rsid w:val="00461701"/>
    <w:rsid w:val="00461C5C"/>
    <w:rsid w:val="00462DEA"/>
    <w:rsid w:val="00463E07"/>
    <w:rsid w:val="00473757"/>
    <w:rsid w:val="004748C7"/>
    <w:rsid w:val="00474AA8"/>
    <w:rsid w:val="00494E8C"/>
    <w:rsid w:val="0049502D"/>
    <w:rsid w:val="004963CF"/>
    <w:rsid w:val="00496C9E"/>
    <w:rsid w:val="004A0D85"/>
    <w:rsid w:val="004A6334"/>
    <w:rsid w:val="004B3A60"/>
    <w:rsid w:val="004B659C"/>
    <w:rsid w:val="004B6B50"/>
    <w:rsid w:val="004B7729"/>
    <w:rsid w:val="004C4DA1"/>
    <w:rsid w:val="004C5849"/>
    <w:rsid w:val="004C7D4B"/>
    <w:rsid w:val="004D163A"/>
    <w:rsid w:val="004D171B"/>
    <w:rsid w:val="004D458A"/>
    <w:rsid w:val="004E09BD"/>
    <w:rsid w:val="004E39AE"/>
    <w:rsid w:val="004F79F9"/>
    <w:rsid w:val="004F7CA8"/>
    <w:rsid w:val="005011A7"/>
    <w:rsid w:val="005106F1"/>
    <w:rsid w:val="00511AEC"/>
    <w:rsid w:val="00511F0D"/>
    <w:rsid w:val="00513CE6"/>
    <w:rsid w:val="00513E6A"/>
    <w:rsid w:val="00520661"/>
    <w:rsid w:val="00521D01"/>
    <w:rsid w:val="00530449"/>
    <w:rsid w:val="005304AE"/>
    <w:rsid w:val="005306F0"/>
    <w:rsid w:val="00530888"/>
    <w:rsid w:val="0053325C"/>
    <w:rsid w:val="00534561"/>
    <w:rsid w:val="00537BB2"/>
    <w:rsid w:val="00542B49"/>
    <w:rsid w:val="00545454"/>
    <w:rsid w:val="00547CB2"/>
    <w:rsid w:val="005501FF"/>
    <w:rsid w:val="00550F7D"/>
    <w:rsid w:val="00552C16"/>
    <w:rsid w:val="005531B6"/>
    <w:rsid w:val="00561221"/>
    <w:rsid w:val="00561795"/>
    <w:rsid w:val="0056257A"/>
    <w:rsid w:val="0056487C"/>
    <w:rsid w:val="00571F44"/>
    <w:rsid w:val="005721B8"/>
    <w:rsid w:val="005759B2"/>
    <w:rsid w:val="005819BA"/>
    <w:rsid w:val="00585947"/>
    <w:rsid w:val="005920F9"/>
    <w:rsid w:val="00592831"/>
    <w:rsid w:val="005956DA"/>
    <w:rsid w:val="00595B28"/>
    <w:rsid w:val="00595C61"/>
    <w:rsid w:val="005A215D"/>
    <w:rsid w:val="005A7355"/>
    <w:rsid w:val="005A7C0F"/>
    <w:rsid w:val="005B18FD"/>
    <w:rsid w:val="005B1B91"/>
    <w:rsid w:val="005B2515"/>
    <w:rsid w:val="005C0CC4"/>
    <w:rsid w:val="005C3E21"/>
    <w:rsid w:val="005C561F"/>
    <w:rsid w:val="005C7A8E"/>
    <w:rsid w:val="005D2F40"/>
    <w:rsid w:val="005D4058"/>
    <w:rsid w:val="005D4E15"/>
    <w:rsid w:val="005E0E1B"/>
    <w:rsid w:val="005E2763"/>
    <w:rsid w:val="005E4705"/>
    <w:rsid w:val="005E47C2"/>
    <w:rsid w:val="005E49A0"/>
    <w:rsid w:val="005E6371"/>
    <w:rsid w:val="005F06FB"/>
    <w:rsid w:val="005F1586"/>
    <w:rsid w:val="005F1E58"/>
    <w:rsid w:val="005F2278"/>
    <w:rsid w:val="005F5766"/>
    <w:rsid w:val="006025C8"/>
    <w:rsid w:val="00607088"/>
    <w:rsid w:val="006147E9"/>
    <w:rsid w:val="00614842"/>
    <w:rsid w:val="00616F15"/>
    <w:rsid w:val="00630398"/>
    <w:rsid w:val="00631F72"/>
    <w:rsid w:val="006336A4"/>
    <w:rsid w:val="00633C6D"/>
    <w:rsid w:val="00633CD8"/>
    <w:rsid w:val="00635DC1"/>
    <w:rsid w:val="006365FC"/>
    <w:rsid w:val="006411A7"/>
    <w:rsid w:val="0064335F"/>
    <w:rsid w:val="00644F4A"/>
    <w:rsid w:val="00645DE0"/>
    <w:rsid w:val="0066173B"/>
    <w:rsid w:val="006716B8"/>
    <w:rsid w:val="00671E29"/>
    <w:rsid w:val="00674B97"/>
    <w:rsid w:val="006828A7"/>
    <w:rsid w:val="006846C5"/>
    <w:rsid w:val="00685AFF"/>
    <w:rsid w:val="00694B7E"/>
    <w:rsid w:val="006A320E"/>
    <w:rsid w:val="006A3466"/>
    <w:rsid w:val="006A4A7F"/>
    <w:rsid w:val="006A5E9F"/>
    <w:rsid w:val="006A6D70"/>
    <w:rsid w:val="006B04DA"/>
    <w:rsid w:val="006B510E"/>
    <w:rsid w:val="006C45B4"/>
    <w:rsid w:val="006C4A8B"/>
    <w:rsid w:val="006C5688"/>
    <w:rsid w:val="006D3DF1"/>
    <w:rsid w:val="006D411B"/>
    <w:rsid w:val="006D5A16"/>
    <w:rsid w:val="006D7BCB"/>
    <w:rsid w:val="006E53BA"/>
    <w:rsid w:val="006E6873"/>
    <w:rsid w:val="006E7BFB"/>
    <w:rsid w:val="006F02D3"/>
    <w:rsid w:val="006F1935"/>
    <w:rsid w:val="006F4967"/>
    <w:rsid w:val="006F4B8A"/>
    <w:rsid w:val="006F6FF4"/>
    <w:rsid w:val="00702B34"/>
    <w:rsid w:val="00706406"/>
    <w:rsid w:val="00706A87"/>
    <w:rsid w:val="007073C2"/>
    <w:rsid w:val="00707F98"/>
    <w:rsid w:val="00717BB4"/>
    <w:rsid w:val="00730BF0"/>
    <w:rsid w:val="00730C7D"/>
    <w:rsid w:val="00730E8D"/>
    <w:rsid w:val="00731AE3"/>
    <w:rsid w:val="007343CE"/>
    <w:rsid w:val="00735E60"/>
    <w:rsid w:val="00736943"/>
    <w:rsid w:val="00740011"/>
    <w:rsid w:val="00745449"/>
    <w:rsid w:val="00750506"/>
    <w:rsid w:val="00756A86"/>
    <w:rsid w:val="00760837"/>
    <w:rsid w:val="007638EB"/>
    <w:rsid w:val="0076490E"/>
    <w:rsid w:val="00767028"/>
    <w:rsid w:val="0077229D"/>
    <w:rsid w:val="007747E1"/>
    <w:rsid w:val="007776C9"/>
    <w:rsid w:val="00786876"/>
    <w:rsid w:val="00790E8C"/>
    <w:rsid w:val="0079370A"/>
    <w:rsid w:val="00793888"/>
    <w:rsid w:val="00796A7B"/>
    <w:rsid w:val="00797F8A"/>
    <w:rsid w:val="007A0434"/>
    <w:rsid w:val="007A24FC"/>
    <w:rsid w:val="007A290D"/>
    <w:rsid w:val="007A3403"/>
    <w:rsid w:val="007B61D5"/>
    <w:rsid w:val="007C165B"/>
    <w:rsid w:val="007C3545"/>
    <w:rsid w:val="007C4484"/>
    <w:rsid w:val="007C50E5"/>
    <w:rsid w:val="007D19B5"/>
    <w:rsid w:val="007D4428"/>
    <w:rsid w:val="007E3574"/>
    <w:rsid w:val="007E3835"/>
    <w:rsid w:val="007E447C"/>
    <w:rsid w:val="007E45AF"/>
    <w:rsid w:val="007E7FB7"/>
    <w:rsid w:val="007F03FE"/>
    <w:rsid w:val="007F0F34"/>
    <w:rsid w:val="007F470C"/>
    <w:rsid w:val="007F5C4D"/>
    <w:rsid w:val="00800281"/>
    <w:rsid w:val="008004AF"/>
    <w:rsid w:val="00806788"/>
    <w:rsid w:val="00815387"/>
    <w:rsid w:val="0081694F"/>
    <w:rsid w:val="008204BA"/>
    <w:rsid w:val="00825D57"/>
    <w:rsid w:val="00827FF5"/>
    <w:rsid w:val="0083107D"/>
    <w:rsid w:val="00834AAE"/>
    <w:rsid w:val="00835088"/>
    <w:rsid w:val="0083689D"/>
    <w:rsid w:val="00837DFC"/>
    <w:rsid w:val="00847106"/>
    <w:rsid w:val="00851DF2"/>
    <w:rsid w:val="00856624"/>
    <w:rsid w:val="00856B94"/>
    <w:rsid w:val="00860CE9"/>
    <w:rsid w:val="00864B1B"/>
    <w:rsid w:val="00867BF7"/>
    <w:rsid w:val="00880AF4"/>
    <w:rsid w:val="00884E42"/>
    <w:rsid w:val="0088606F"/>
    <w:rsid w:val="00886CE7"/>
    <w:rsid w:val="008871EA"/>
    <w:rsid w:val="00887B90"/>
    <w:rsid w:val="0089157D"/>
    <w:rsid w:val="00892BE8"/>
    <w:rsid w:val="00893899"/>
    <w:rsid w:val="00896F6E"/>
    <w:rsid w:val="0089734A"/>
    <w:rsid w:val="008A168B"/>
    <w:rsid w:val="008A4949"/>
    <w:rsid w:val="008B01AB"/>
    <w:rsid w:val="008B02F5"/>
    <w:rsid w:val="008B241B"/>
    <w:rsid w:val="008B3993"/>
    <w:rsid w:val="008B4A8F"/>
    <w:rsid w:val="008B64C6"/>
    <w:rsid w:val="008C0FBA"/>
    <w:rsid w:val="008C39D8"/>
    <w:rsid w:val="008C3D58"/>
    <w:rsid w:val="008C40DC"/>
    <w:rsid w:val="008C510C"/>
    <w:rsid w:val="008C7838"/>
    <w:rsid w:val="008D0951"/>
    <w:rsid w:val="008D20A9"/>
    <w:rsid w:val="008D27E9"/>
    <w:rsid w:val="008E1E22"/>
    <w:rsid w:val="008E3484"/>
    <w:rsid w:val="008E3885"/>
    <w:rsid w:val="008E4403"/>
    <w:rsid w:val="008E4CDD"/>
    <w:rsid w:val="008F40C0"/>
    <w:rsid w:val="008F54AD"/>
    <w:rsid w:val="00900888"/>
    <w:rsid w:val="00902746"/>
    <w:rsid w:val="00904D2C"/>
    <w:rsid w:val="009069BD"/>
    <w:rsid w:val="0091508A"/>
    <w:rsid w:val="009178F0"/>
    <w:rsid w:val="009208E2"/>
    <w:rsid w:val="00923056"/>
    <w:rsid w:val="00934C94"/>
    <w:rsid w:val="00934CCE"/>
    <w:rsid w:val="00935233"/>
    <w:rsid w:val="00936E07"/>
    <w:rsid w:val="00937C2E"/>
    <w:rsid w:val="009416FC"/>
    <w:rsid w:val="009420FB"/>
    <w:rsid w:val="00942480"/>
    <w:rsid w:val="0095182D"/>
    <w:rsid w:val="00952B40"/>
    <w:rsid w:val="0095384B"/>
    <w:rsid w:val="00953FE0"/>
    <w:rsid w:val="009553BA"/>
    <w:rsid w:val="00957463"/>
    <w:rsid w:val="009613FF"/>
    <w:rsid w:val="0096389D"/>
    <w:rsid w:val="00966403"/>
    <w:rsid w:val="0096799D"/>
    <w:rsid w:val="0097079F"/>
    <w:rsid w:val="00971D91"/>
    <w:rsid w:val="0097342F"/>
    <w:rsid w:val="009756A8"/>
    <w:rsid w:val="009768D2"/>
    <w:rsid w:val="00985A3F"/>
    <w:rsid w:val="009873CC"/>
    <w:rsid w:val="00996C60"/>
    <w:rsid w:val="00997A49"/>
    <w:rsid w:val="009A7260"/>
    <w:rsid w:val="009B2DEA"/>
    <w:rsid w:val="009B41E3"/>
    <w:rsid w:val="009B4769"/>
    <w:rsid w:val="009B7467"/>
    <w:rsid w:val="009C0127"/>
    <w:rsid w:val="009C2F5A"/>
    <w:rsid w:val="009C43F7"/>
    <w:rsid w:val="009C584F"/>
    <w:rsid w:val="009D34A0"/>
    <w:rsid w:val="009F00DC"/>
    <w:rsid w:val="009F1478"/>
    <w:rsid w:val="009F244C"/>
    <w:rsid w:val="009F28F4"/>
    <w:rsid w:val="009F477B"/>
    <w:rsid w:val="00A024BD"/>
    <w:rsid w:val="00A03014"/>
    <w:rsid w:val="00A0468B"/>
    <w:rsid w:val="00A1042E"/>
    <w:rsid w:val="00A106EC"/>
    <w:rsid w:val="00A1241B"/>
    <w:rsid w:val="00A12E65"/>
    <w:rsid w:val="00A17DD2"/>
    <w:rsid w:val="00A208DE"/>
    <w:rsid w:val="00A23B43"/>
    <w:rsid w:val="00A24B3B"/>
    <w:rsid w:val="00A30FC2"/>
    <w:rsid w:val="00A33BF9"/>
    <w:rsid w:val="00A33D33"/>
    <w:rsid w:val="00A35AD2"/>
    <w:rsid w:val="00A379FF"/>
    <w:rsid w:val="00A402E1"/>
    <w:rsid w:val="00A41DEA"/>
    <w:rsid w:val="00A50BCA"/>
    <w:rsid w:val="00A5220B"/>
    <w:rsid w:val="00A57F66"/>
    <w:rsid w:val="00A605EB"/>
    <w:rsid w:val="00A715A6"/>
    <w:rsid w:val="00A71950"/>
    <w:rsid w:val="00A72F36"/>
    <w:rsid w:val="00A7393C"/>
    <w:rsid w:val="00A84439"/>
    <w:rsid w:val="00A8513E"/>
    <w:rsid w:val="00A859E7"/>
    <w:rsid w:val="00A9055E"/>
    <w:rsid w:val="00A907B5"/>
    <w:rsid w:val="00A91728"/>
    <w:rsid w:val="00A9470B"/>
    <w:rsid w:val="00A973B3"/>
    <w:rsid w:val="00AA59D8"/>
    <w:rsid w:val="00AA721C"/>
    <w:rsid w:val="00AA7FD1"/>
    <w:rsid w:val="00AB1B72"/>
    <w:rsid w:val="00AB5A1C"/>
    <w:rsid w:val="00AB70A4"/>
    <w:rsid w:val="00AC1EEB"/>
    <w:rsid w:val="00AC51A6"/>
    <w:rsid w:val="00AC7518"/>
    <w:rsid w:val="00AE7C51"/>
    <w:rsid w:val="00AF3332"/>
    <w:rsid w:val="00AF7B00"/>
    <w:rsid w:val="00B1127A"/>
    <w:rsid w:val="00B1160B"/>
    <w:rsid w:val="00B1588C"/>
    <w:rsid w:val="00B24BC7"/>
    <w:rsid w:val="00B25D85"/>
    <w:rsid w:val="00B276BD"/>
    <w:rsid w:val="00B31CF1"/>
    <w:rsid w:val="00B3353F"/>
    <w:rsid w:val="00B34F7A"/>
    <w:rsid w:val="00B445FB"/>
    <w:rsid w:val="00B44981"/>
    <w:rsid w:val="00B45FDD"/>
    <w:rsid w:val="00B47303"/>
    <w:rsid w:val="00B47946"/>
    <w:rsid w:val="00B55C87"/>
    <w:rsid w:val="00B61ED5"/>
    <w:rsid w:val="00B67467"/>
    <w:rsid w:val="00B74B2B"/>
    <w:rsid w:val="00B7797F"/>
    <w:rsid w:val="00B800AE"/>
    <w:rsid w:val="00B80BD0"/>
    <w:rsid w:val="00B81580"/>
    <w:rsid w:val="00B83E86"/>
    <w:rsid w:val="00B84932"/>
    <w:rsid w:val="00B93994"/>
    <w:rsid w:val="00B948A9"/>
    <w:rsid w:val="00B95890"/>
    <w:rsid w:val="00B971E5"/>
    <w:rsid w:val="00BA146A"/>
    <w:rsid w:val="00BA2E06"/>
    <w:rsid w:val="00BA4204"/>
    <w:rsid w:val="00BA4918"/>
    <w:rsid w:val="00BA5266"/>
    <w:rsid w:val="00BA74E5"/>
    <w:rsid w:val="00BB2FF2"/>
    <w:rsid w:val="00BB7926"/>
    <w:rsid w:val="00BB7A54"/>
    <w:rsid w:val="00BC1984"/>
    <w:rsid w:val="00BC65AC"/>
    <w:rsid w:val="00BC7B80"/>
    <w:rsid w:val="00BD2252"/>
    <w:rsid w:val="00BD22D4"/>
    <w:rsid w:val="00BE5DAF"/>
    <w:rsid w:val="00BE6AF4"/>
    <w:rsid w:val="00BF024C"/>
    <w:rsid w:val="00BF0DA0"/>
    <w:rsid w:val="00BF1179"/>
    <w:rsid w:val="00BF196A"/>
    <w:rsid w:val="00C02A77"/>
    <w:rsid w:val="00C03F6C"/>
    <w:rsid w:val="00C1064A"/>
    <w:rsid w:val="00C1381B"/>
    <w:rsid w:val="00C2647D"/>
    <w:rsid w:val="00C328B3"/>
    <w:rsid w:val="00C37822"/>
    <w:rsid w:val="00C45424"/>
    <w:rsid w:val="00C4634F"/>
    <w:rsid w:val="00C470BB"/>
    <w:rsid w:val="00C500D3"/>
    <w:rsid w:val="00C522DB"/>
    <w:rsid w:val="00C5340F"/>
    <w:rsid w:val="00C56287"/>
    <w:rsid w:val="00C56C7F"/>
    <w:rsid w:val="00C60EC8"/>
    <w:rsid w:val="00C61CE0"/>
    <w:rsid w:val="00C649A3"/>
    <w:rsid w:val="00C739C8"/>
    <w:rsid w:val="00C81136"/>
    <w:rsid w:val="00C84D60"/>
    <w:rsid w:val="00C858D1"/>
    <w:rsid w:val="00C92E91"/>
    <w:rsid w:val="00CA0342"/>
    <w:rsid w:val="00CA405A"/>
    <w:rsid w:val="00CB114B"/>
    <w:rsid w:val="00CB493A"/>
    <w:rsid w:val="00CC0A49"/>
    <w:rsid w:val="00CC21BD"/>
    <w:rsid w:val="00CC6518"/>
    <w:rsid w:val="00CC6D49"/>
    <w:rsid w:val="00CC76EC"/>
    <w:rsid w:val="00CD717D"/>
    <w:rsid w:val="00CD7B5E"/>
    <w:rsid w:val="00CF4CA0"/>
    <w:rsid w:val="00CF6615"/>
    <w:rsid w:val="00D0160D"/>
    <w:rsid w:val="00D040D7"/>
    <w:rsid w:val="00D05A28"/>
    <w:rsid w:val="00D06A9E"/>
    <w:rsid w:val="00D11339"/>
    <w:rsid w:val="00D12B86"/>
    <w:rsid w:val="00D243CB"/>
    <w:rsid w:val="00D27C29"/>
    <w:rsid w:val="00D36DED"/>
    <w:rsid w:val="00D3744F"/>
    <w:rsid w:val="00D40B6A"/>
    <w:rsid w:val="00D43009"/>
    <w:rsid w:val="00D46E2D"/>
    <w:rsid w:val="00D51495"/>
    <w:rsid w:val="00D5511C"/>
    <w:rsid w:val="00D56177"/>
    <w:rsid w:val="00D56EA0"/>
    <w:rsid w:val="00D63C2E"/>
    <w:rsid w:val="00D64E78"/>
    <w:rsid w:val="00D7293A"/>
    <w:rsid w:val="00D73215"/>
    <w:rsid w:val="00D74F05"/>
    <w:rsid w:val="00D74F2B"/>
    <w:rsid w:val="00D7522D"/>
    <w:rsid w:val="00D75D19"/>
    <w:rsid w:val="00D80888"/>
    <w:rsid w:val="00D841C4"/>
    <w:rsid w:val="00D846D0"/>
    <w:rsid w:val="00D847C8"/>
    <w:rsid w:val="00D85291"/>
    <w:rsid w:val="00D877A2"/>
    <w:rsid w:val="00D91407"/>
    <w:rsid w:val="00D91F68"/>
    <w:rsid w:val="00D969CD"/>
    <w:rsid w:val="00DA0708"/>
    <w:rsid w:val="00DA56DB"/>
    <w:rsid w:val="00DA6938"/>
    <w:rsid w:val="00DA6A71"/>
    <w:rsid w:val="00DB0943"/>
    <w:rsid w:val="00DB19C7"/>
    <w:rsid w:val="00DB4043"/>
    <w:rsid w:val="00DB4344"/>
    <w:rsid w:val="00DB7282"/>
    <w:rsid w:val="00DC4DD6"/>
    <w:rsid w:val="00DC6934"/>
    <w:rsid w:val="00DD3195"/>
    <w:rsid w:val="00DD52F0"/>
    <w:rsid w:val="00DD6545"/>
    <w:rsid w:val="00DD7623"/>
    <w:rsid w:val="00DE4ED4"/>
    <w:rsid w:val="00DF0516"/>
    <w:rsid w:val="00DF413D"/>
    <w:rsid w:val="00DF4F96"/>
    <w:rsid w:val="00DF75AB"/>
    <w:rsid w:val="00E012A0"/>
    <w:rsid w:val="00E03C97"/>
    <w:rsid w:val="00E10F15"/>
    <w:rsid w:val="00E149E4"/>
    <w:rsid w:val="00E171F4"/>
    <w:rsid w:val="00E1769D"/>
    <w:rsid w:val="00E17F2E"/>
    <w:rsid w:val="00E20890"/>
    <w:rsid w:val="00E2138F"/>
    <w:rsid w:val="00E277BA"/>
    <w:rsid w:val="00E30092"/>
    <w:rsid w:val="00E32E3B"/>
    <w:rsid w:val="00E376EF"/>
    <w:rsid w:val="00E459D1"/>
    <w:rsid w:val="00E470A1"/>
    <w:rsid w:val="00E50348"/>
    <w:rsid w:val="00E50D4F"/>
    <w:rsid w:val="00E52889"/>
    <w:rsid w:val="00E6089C"/>
    <w:rsid w:val="00E60AFE"/>
    <w:rsid w:val="00E619FA"/>
    <w:rsid w:val="00E66811"/>
    <w:rsid w:val="00E70858"/>
    <w:rsid w:val="00E75576"/>
    <w:rsid w:val="00E755B3"/>
    <w:rsid w:val="00E764E1"/>
    <w:rsid w:val="00E83B16"/>
    <w:rsid w:val="00E8493C"/>
    <w:rsid w:val="00E90D2C"/>
    <w:rsid w:val="00E969C8"/>
    <w:rsid w:val="00E97E6D"/>
    <w:rsid w:val="00EA164F"/>
    <w:rsid w:val="00EA1AFA"/>
    <w:rsid w:val="00EA2758"/>
    <w:rsid w:val="00EA3EF1"/>
    <w:rsid w:val="00EB2813"/>
    <w:rsid w:val="00EB3760"/>
    <w:rsid w:val="00EB433F"/>
    <w:rsid w:val="00EB5F10"/>
    <w:rsid w:val="00EC1193"/>
    <w:rsid w:val="00EC35ED"/>
    <w:rsid w:val="00EC3769"/>
    <w:rsid w:val="00EC3EC2"/>
    <w:rsid w:val="00EC719E"/>
    <w:rsid w:val="00ED0DF3"/>
    <w:rsid w:val="00ED18B6"/>
    <w:rsid w:val="00ED2DD0"/>
    <w:rsid w:val="00ED5D5B"/>
    <w:rsid w:val="00EE048C"/>
    <w:rsid w:val="00EE3DE0"/>
    <w:rsid w:val="00EE71E9"/>
    <w:rsid w:val="00EF34D2"/>
    <w:rsid w:val="00F03906"/>
    <w:rsid w:val="00F0429D"/>
    <w:rsid w:val="00F06D46"/>
    <w:rsid w:val="00F073A2"/>
    <w:rsid w:val="00F07D0A"/>
    <w:rsid w:val="00F125BD"/>
    <w:rsid w:val="00F160D4"/>
    <w:rsid w:val="00F24A62"/>
    <w:rsid w:val="00F30FBD"/>
    <w:rsid w:val="00F32E03"/>
    <w:rsid w:val="00F35703"/>
    <w:rsid w:val="00F405A6"/>
    <w:rsid w:val="00F417E4"/>
    <w:rsid w:val="00F4450E"/>
    <w:rsid w:val="00F446A4"/>
    <w:rsid w:val="00F4773A"/>
    <w:rsid w:val="00F509BC"/>
    <w:rsid w:val="00F520BF"/>
    <w:rsid w:val="00F60C4B"/>
    <w:rsid w:val="00F63792"/>
    <w:rsid w:val="00F65453"/>
    <w:rsid w:val="00F66ABA"/>
    <w:rsid w:val="00F729DA"/>
    <w:rsid w:val="00F76D61"/>
    <w:rsid w:val="00F82F30"/>
    <w:rsid w:val="00F909D2"/>
    <w:rsid w:val="00F93137"/>
    <w:rsid w:val="00F94253"/>
    <w:rsid w:val="00F94A87"/>
    <w:rsid w:val="00F96098"/>
    <w:rsid w:val="00F9791F"/>
    <w:rsid w:val="00F97ADC"/>
    <w:rsid w:val="00FA3107"/>
    <w:rsid w:val="00FA721F"/>
    <w:rsid w:val="00FB0A5C"/>
    <w:rsid w:val="00FB0D7E"/>
    <w:rsid w:val="00FB129F"/>
    <w:rsid w:val="00FB2EFB"/>
    <w:rsid w:val="00FB394A"/>
    <w:rsid w:val="00FC3709"/>
    <w:rsid w:val="00FC3CA4"/>
    <w:rsid w:val="00FD200F"/>
    <w:rsid w:val="00FD47DF"/>
    <w:rsid w:val="00FD67A3"/>
    <w:rsid w:val="00FE08CF"/>
    <w:rsid w:val="00FF7045"/>
    <w:rsid w:val="02372C7C"/>
    <w:rsid w:val="1847435A"/>
    <w:rsid w:val="2935CA54"/>
    <w:rsid w:val="2C343325"/>
    <w:rsid w:val="372FAE9E"/>
    <w:rsid w:val="3DB1DB36"/>
    <w:rsid w:val="41F2CBC2"/>
    <w:rsid w:val="56E42A1A"/>
    <w:rsid w:val="683960BA"/>
    <w:rsid w:val="68AD9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66768"/>
  <w15:chartTrackingRefBased/>
  <w15:docId w15:val="{3ADD2224-EEDB-424F-A6C6-F3C5E2D5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02580D"/>
    <w:rPr>
      <w:rFonts w:ascii="Times New Roman" w:eastAsia="Times New Roman" w:hAnsi="Times New Roman"/>
      <w:sz w:val="24"/>
      <w:szCs w:val="24"/>
    </w:rPr>
  </w:style>
  <w:style w:type="paragraph" w:styleId="Heading1">
    <w:name w:val="heading 1"/>
    <w:basedOn w:val="Normal"/>
    <w:next w:val="Normal"/>
    <w:link w:val="Heading1Char"/>
    <w:uiPriority w:val="9"/>
    <w:qFormat/>
    <w:rsid w:val="00FC2F9F"/>
    <w:pPr>
      <w:spacing w:after="120"/>
      <w:jc w:val="center"/>
      <w:outlineLvl w:val="0"/>
    </w:pPr>
    <w:rPr>
      <w:b/>
      <w:sz w:val="96"/>
    </w:rPr>
  </w:style>
  <w:style w:type="paragraph" w:styleId="Heading2">
    <w:name w:val="heading 2"/>
    <w:basedOn w:val="Normal"/>
    <w:next w:val="Normal"/>
    <w:link w:val="Heading2Char"/>
    <w:uiPriority w:val="9"/>
    <w:semiHidden/>
    <w:unhideWhenUsed/>
    <w:qFormat/>
    <w:rsid w:val="0002439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43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 Head"/>
    <w:basedOn w:val="Normal"/>
    <w:rsid w:val="002B53A4"/>
    <w:pPr>
      <w:pBdr>
        <w:bottom w:val="single" w:sz="4" w:space="2" w:color="auto"/>
      </w:pBdr>
    </w:pPr>
    <w:rPr>
      <w:rFonts w:ascii="Arial" w:hAnsi="Arial" w:cs="Arial"/>
      <w:b/>
      <w:bCs/>
      <w:caps/>
      <w:spacing w:val="20"/>
    </w:rPr>
  </w:style>
  <w:style w:type="character" w:styleId="Hyperlink">
    <w:name w:val="Hyperlink"/>
    <w:uiPriority w:val="99"/>
    <w:unhideWhenUsed/>
    <w:rsid w:val="002B53A4"/>
    <w:rPr>
      <w:color w:val="0000FF"/>
      <w:u w:val="single"/>
    </w:rPr>
  </w:style>
  <w:style w:type="paragraph" w:styleId="ListParagraph">
    <w:name w:val="List Paragraph"/>
    <w:aliases w:val="Bullets,List Paragraph Char Char,b1,Use Case List Paragraph,List Paragraph1,Bullet 1,Heading2,lp1,lp11,List Paragraph11,Bullet List,FooterText,numbered,Paragraphe de liste1,Bulletr List Paragraph,列出段落,列出段落1,List Paragraph2"/>
    <w:basedOn w:val="Normal"/>
    <w:link w:val="ListParagraphChar"/>
    <w:uiPriority w:val="34"/>
    <w:qFormat/>
    <w:rsid w:val="002B53A4"/>
    <w:pPr>
      <w:ind w:left="720"/>
      <w:contextualSpacing/>
    </w:pPr>
  </w:style>
  <w:style w:type="paragraph" w:styleId="Header">
    <w:name w:val="header"/>
    <w:basedOn w:val="Normal"/>
    <w:link w:val="HeaderChar"/>
    <w:uiPriority w:val="99"/>
    <w:unhideWhenUsed/>
    <w:rsid w:val="009329EA"/>
    <w:pPr>
      <w:tabs>
        <w:tab w:val="center" w:pos="4680"/>
        <w:tab w:val="right" w:pos="9360"/>
      </w:tabs>
    </w:pPr>
  </w:style>
  <w:style w:type="character" w:customStyle="1" w:styleId="HeaderChar">
    <w:name w:val="Header Char"/>
    <w:link w:val="Header"/>
    <w:uiPriority w:val="99"/>
    <w:rsid w:val="009329EA"/>
    <w:rPr>
      <w:rFonts w:ascii="Times New Roman" w:eastAsia="Times New Roman" w:hAnsi="Times New Roman"/>
      <w:sz w:val="24"/>
      <w:szCs w:val="24"/>
    </w:rPr>
  </w:style>
  <w:style w:type="paragraph" w:styleId="Footer">
    <w:name w:val="footer"/>
    <w:basedOn w:val="Normal"/>
    <w:link w:val="FooterChar"/>
    <w:uiPriority w:val="99"/>
    <w:unhideWhenUsed/>
    <w:rsid w:val="009329EA"/>
    <w:pPr>
      <w:tabs>
        <w:tab w:val="center" w:pos="4680"/>
        <w:tab w:val="right" w:pos="9360"/>
      </w:tabs>
    </w:pPr>
  </w:style>
  <w:style w:type="character" w:customStyle="1" w:styleId="FooterChar">
    <w:name w:val="Footer Char"/>
    <w:link w:val="Footer"/>
    <w:uiPriority w:val="99"/>
    <w:rsid w:val="009329EA"/>
    <w:rPr>
      <w:rFonts w:ascii="Times New Roman" w:eastAsia="Times New Roman" w:hAnsi="Times New Roman"/>
      <w:sz w:val="24"/>
      <w:szCs w:val="24"/>
    </w:rPr>
  </w:style>
  <w:style w:type="paragraph" w:customStyle="1" w:styleId="pbody">
    <w:name w:val="pbody"/>
    <w:basedOn w:val="Normal"/>
    <w:rsid w:val="00AF0CD5"/>
    <w:pPr>
      <w:spacing w:line="288" w:lineRule="auto"/>
      <w:ind w:firstLine="240"/>
    </w:pPr>
    <w:rPr>
      <w:rFonts w:ascii="Arial" w:hAnsi="Arial" w:cs="Arial"/>
      <w:color w:val="000000"/>
      <w:sz w:val="20"/>
      <w:szCs w:val="20"/>
    </w:rPr>
  </w:style>
  <w:style w:type="paragraph" w:customStyle="1" w:styleId="pindented1">
    <w:name w:val="pindented1"/>
    <w:basedOn w:val="Normal"/>
    <w:rsid w:val="00AF0CD5"/>
    <w:pPr>
      <w:spacing w:line="288" w:lineRule="auto"/>
      <w:ind w:firstLine="480"/>
    </w:pPr>
    <w:rPr>
      <w:rFonts w:ascii="Arial" w:hAnsi="Arial" w:cs="Arial"/>
      <w:color w:val="000000"/>
      <w:sz w:val="20"/>
      <w:szCs w:val="20"/>
    </w:rPr>
  </w:style>
  <w:style w:type="paragraph" w:customStyle="1" w:styleId="pindented2">
    <w:name w:val="pindented2"/>
    <w:basedOn w:val="Normal"/>
    <w:rsid w:val="00AF0CD5"/>
    <w:pPr>
      <w:spacing w:line="288" w:lineRule="auto"/>
      <w:ind w:firstLine="720"/>
    </w:pPr>
    <w:rPr>
      <w:rFonts w:ascii="Arial" w:hAnsi="Arial" w:cs="Arial"/>
      <w:color w:val="000000"/>
      <w:sz w:val="20"/>
      <w:szCs w:val="20"/>
    </w:rPr>
  </w:style>
  <w:style w:type="paragraph" w:customStyle="1" w:styleId="Default">
    <w:name w:val="Default"/>
    <w:link w:val="DefaultChar"/>
    <w:rsid w:val="00AF0CD5"/>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AF0CD5"/>
    <w:pPr>
      <w:spacing w:before="100" w:beforeAutospacing="1" w:after="100" w:afterAutospacing="1"/>
    </w:pPr>
    <w:rPr>
      <w:rFonts w:ascii="Verdana" w:hAnsi="Verdana"/>
      <w:color w:val="000000"/>
    </w:rPr>
  </w:style>
  <w:style w:type="paragraph" w:customStyle="1" w:styleId="Subheader">
    <w:name w:val="Subheader"/>
    <w:basedOn w:val="Normal"/>
    <w:qFormat/>
    <w:rsid w:val="00024393"/>
    <w:pPr>
      <w:tabs>
        <w:tab w:val="left" w:pos="540"/>
      </w:tabs>
    </w:pPr>
    <w:rPr>
      <w:rFonts w:ascii="Arial" w:hAnsi="Arial" w:cs="Arial"/>
      <w:b/>
      <w:sz w:val="22"/>
      <w:szCs w:val="22"/>
    </w:rPr>
  </w:style>
  <w:style w:type="paragraph" w:customStyle="1" w:styleId="AnnexA">
    <w:name w:val="Annex A"/>
    <w:basedOn w:val="Normal"/>
    <w:qFormat/>
    <w:rsid w:val="00024393"/>
    <w:pPr>
      <w:jc w:val="center"/>
    </w:pPr>
    <w:rPr>
      <w:b/>
      <w:sz w:val="32"/>
    </w:rPr>
  </w:style>
  <w:style w:type="paragraph" w:customStyle="1" w:styleId="AnnexB">
    <w:name w:val="Annex B"/>
    <w:basedOn w:val="Normal"/>
    <w:qFormat/>
    <w:rsid w:val="00024393"/>
    <w:pPr>
      <w:jc w:val="center"/>
    </w:pPr>
    <w:rPr>
      <w:b/>
      <w:noProof/>
      <w:sz w:val="22"/>
      <w:szCs w:val="22"/>
    </w:rPr>
  </w:style>
  <w:style w:type="paragraph" w:customStyle="1" w:styleId="AnnexC">
    <w:name w:val="Annex C"/>
    <w:basedOn w:val="Normal"/>
    <w:qFormat/>
    <w:rsid w:val="00024393"/>
    <w:pPr>
      <w:jc w:val="center"/>
    </w:pPr>
    <w:rPr>
      <w:rFonts w:ascii="Arial" w:hAnsi="Arial" w:cs="Arial"/>
      <w:b/>
      <w:sz w:val="32"/>
      <w:szCs w:val="32"/>
    </w:rPr>
  </w:style>
  <w:style w:type="paragraph" w:customStyle="1" w:styleId="AnnexD">
    <w:name w:val="Annex D"/>
    <w:basedOn w:val="Normal"/>
    <w:qFormat/>
    <w:rsid w:val="00024393"/>
    <w:pPr>
      <w:jc w:val="center"/>
    </w:pPr>
    <w:rPr>
      <w:rFonts w:ascii="Arial Black" w:hAnsi="Arial Black"/>
      <w:sz w:val="32"/>
    </w:rPr>
  </w:style>
  <w:style w:type="paragraph" w:customStyle="1" w:styleId="AnnexStart">
    <w:name w:val="Annex Start"/>
    <w:basedOn w:val="Normal"/>
    <w:qFormat/>
    <w:rsid w:val="00024393"/>
    <w:rPr>
      <w:b/>
      <w:sz w:val="44"/>
    </w:rPr>
  </w:style>
  <w:style w:type="character" w:customStyle="1" w:styleId="Heading1Char">
    <w:name w:val="Heading 1 Char"/>
    <w:link w:val="Heading1"/>
    <w:uiPriority w:val="9"/>
    <w:rsid w:val="00FC2F9F"/>
    <w:rPr>
      <w:rFonts w:ascii="Times New Roman" w:eastAsia="Times New Roman" w:hAnsi="Times New Roman"/>
      <w:b/>
      <w:sz w:val="96"/>
      <w:szCs w:val="24"/>
    </w:rPr>
  </w:style>
  <w:style w:type="character" w:customStyle="1" w:styleId="Heading2Char">
    <w:name w:val="Heading 2 Char"/>
    <w:link w:val="Heading2"/>
    <w:uiPriority w:val="9"/>
    <w:semiHidden/>
    <w:rsid w:val="0002439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24393"/>
    <w:rPr>
      <w:rFonts w:ascii="Cambria" w:eastAsia="Times New Roman" w:hAnsi="Cambria" w:cs="Times New Roman"/>
      <w:b/>
      <w:bCs/>
      <w:sz w:val="26"/>
      <w:szCs w:val="26"/>
    </w:rPr>
  </w:style>
  <w:style w:type="paragraph" w:styleId="TOC1">
    <w:name w:val="toc 1"/>
    <w:basedOn w:val="Normal"/>
    <w:next w:val="Normal"/>
    <w:autoRedefine/>
    <w:uiPriority w:val="39"/>
    <w:unhideWhenUsed/>
    <w:rsid w:val="00FE6190"/>
    <w:pPr>
      <w:tabs>
        <w:tab w:val="right" w:leader="dot" w:pos="9350"/>
      </w:tabs>
    </w:pPr>
    <w:rPr>
      <w:noProof/>
      <w:color w:val="000000"/>
    </w:rPr>
  </w:style>
  <w:style w:type="paragraph" w:styleId="TOC2">
    <w:name w:val="toc 2"/>
    <w:basedOn w:val="Normal"/>
    <w:next w:val="Normal"/>
    <w:autoRedefine/>
    <w:uiPriority w:val="39"/>
    <w:unhideWhenUsed/>
    <w:rsid w:val="00024393"/>
    <w:pPr>
      <w:ind w:left="240"/>
    </w:pPr>
  </w:style>
  <w:style w:type="paragraph" w:styleId="BalloonText">
    <w:name w:val="Balloon Text"/>
    <w:basedOn w:val="Normal"/>
    <w:link w:val="BalloonTextChar"/>
    <w:uiPriority w:val="99"/>
    <w:semiHidden/>
    <w:unhideWhenUsed/>
    <w:rsid w:val="00825E61"/>
    <w:rPr>
      <w:rFonts w:ascii="Tahoma" w:hAnsi="Tahoma" w:cs="Tahoma"/>
      <w:sz w:val="16"/>
      <w:szCs w:val="16"/>
    </w:rPr>
  </w:style>
  <w:style w:type="character" w:customStyle="1" w:styleId="BalloonTextChar">
    <w:name w:val="Balloon Text Char"/>
    <w:link w:val="BalloonText"/>
    <w:uiPriority w:val="99"/>
    <w:semiHidden/>
    <w:rsid w:val="00825E61"/>
    <w:rPr>
      <w:rFonts w:ascii="Tahoma" w:eastAsia="Times New Roman" w:hAnsi="Tahoma" w:cs="Tahoma"/>
      <w:sz w:val="16"/>
      <w:szCs w:val="16"/>
    </w:rPr>
  </w:style>
  <w:style w:type="character" w:styleId="FollowedHyperlink">
    <w:name w:val="FollowedHyperlink"/>
    <w:uiPriority w:val="99"/>
    <w:semiHidden/>
    <w:unhideWhenUsed/>
    <w:rsid w:val="00FC2F9F"/>
    <w:rPr>
      <w:color w:val="800080"/>
      <w:u w:val="single"/>
    </w:rPr>
  </w:style>
  <w:style w:type="paragraph" w:customStyle="1" w:styleId="APPENDEXES">
    <w:name w:val="APPENDEXES"/>
    <w:basedOn w:val="Normal"/>
    <w:qFormat/>
    <w:rsid w:val="00FC2F9F"/>
    <w:pPr>
      <w:spacing w:after="120"/>
      <w:jc w:val="center"/>
    </w:pPr>
    <w:rPr>
      <w:b/>
      <w:sz w:val="96"/>
    </w:rPr>
  </w:style>
  <w:style w:type="character" w:styleId="CommentReference">
    <w:name w:val="annotation reference"/>
    <w:uiPriority w:val="99"/>
    <w:unhideWhenUsed/>
    <w:rsid w:val="001A71C0"/>
    <w:rPr>
      <w:sz w:val="16"/>
      <w:szCs w:val="16"/>
    </w:rPr>
  </w:style>
  <w:style w:type="paragraph" w:styleId="CommentText">
    <w:name w:val="annotation text"/>
    <w:basedOn w:val="Normal"/>
    <w:link w:val="CommentTextChar"/>
    <w:uiPriority w:val="99"/>
    <w:unhideWhenUsed/>
    <w:rsid w:val="001A71C0"/>
    <w:rPr>
      <w:sz w:val="20"/>
      <w:szCs w:val="20"/>
    </w:rPr>
  </w:style>
  <w:style w:type="character" w:customStyle="1" w:styleId="CommentTextChar">
    <w:name w:val="Comment Text Char"/>
    <w:link w:val="CommentText"/>
    <w:uiPriority w:val="99"/>
    <w:rsid w:val="001A71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1C0"/>
    <w:rPr>
      <w:b/>
      <w:bCs/>
    </w:rPr>
  </w:style>
  <w:style w:type="character" w:customStyle="1" w:styleId="CommentSubjectChar">
    <w:name w:val="Comment Subject Char"/>
    <w:link w:val="CommentSubject"/>
    <w:uiPriority w:val="99"/>
    <w:semiHidden/>
    <w:rsid w:val="001A71C0"/>
    <w:rPr>
      <w:rFonts w:ascii="Times New Roman" w:eastAsia="Times New Roman" w:hAnsi="Times New Roman"/>
      <w:b/>
      <w:bCs/>
    </w:rPr>
  </w:style>
  <w:style w:type="paragraph" w:styleId="Revision">
    <w:name w:val="Revision"/>
    <w:hidden/>
    <w:uiPriority w:val="99"/>
    <w:semiHidden/>
    <w:rsid w:val="001A71C0"/>
    <w:rPr>
      <w:rFonts w:ascii="Times New Roman" w:eastAsia="Times New Roman" w:hAnsi="Times New Roman"/>
      <w:sz w:val="24"/>
      <w:szCs w:val="24"/>
    </w:rPr>
  </w:style>
  <w:style w:type="character" w:styleId="UnresolvedMention">
    <w:name w:val="Unresolved Mention"/>
    <w:basedOn w:val="DefaultParagraphFont"/>
    <w:uiPriority w:val="99"/>
    <w:unhideWhenUsed/>
    <w:rsid w:val="00B445FB"/>
    <w:rPr>
      <w:color w:val="605E5C"/>
      <w:shd w:val="clear" w:color="auto" w:fill="E1DFDD"/>
    </w:rPr>
  </w:style>
  <w:style w:type="paragraph" w:styleId="BodyText3">
    <w:name w:val="Body Text 3"/>
    <w:basedOn w:val="Normal"/>
    <w:link w:val="BodyText3Char"/>
    <w:rsid w:val="005956DA"/>
    <w:pPr>
      <w:spacing w:after="120"/>
    </w:pPr>
    <w:rPr>
      <w:sz w:val="16"/>
      <w:szCs w:val="16"/>
      <w:lang w:val="x-none" w:eastAsia="x-none"/>
    </w:rPr>
  </w:style>
  <w:style w:type="character" w:customStyle="1" w:styleId="BodyText3Char">
    <w:name w:val="Body Text 3 Char"/>
    <w:basedOn w:val="DefaultParagraphFont"/>
    <w:link w:val="BodyText3"/>
    <w:rsid w:val="005956DA"/>
    <w:rPr>
      <w:rFonts w:ascii="Times New Roman" w:eastAsia="Times New Roman" w:hAnsi="Times New Roman"/>
      <w:sz w:val="16"/>
      <w:szCs w:val="16"/>
      <w:lang w:val="x-none" w:eastAsia="x-none"/>
    </w:rPr>
  </w:style>
  <w:style w:type="character" w:customStyle="1" w:styleId="ListParagraphChar">
    <w:name w:val="List Paragraph Char"/>
    <w:aliases w:val="Bullets Char,List Paragraph Char Char Char,b1 Char,Use Case List Paragraph Char,List Paragraph1 Char,Bullet 1 Char,Heading2 Char,lp1 Char,lp11 Char,List Paragraph11 Char,Bullet List Char,FooterText Char,numbered Char,列出段落 Char"/>
    <w:link w:val="ListParagraph"/>
    <w:uiPriority w:val="34"/>
    <w:locked/>
    <w:rsid w:val="005B2515"/>
    <w:rPr>
      <w:rFonts w:ascii="Times New Roman" w:eastAsia="Times New Roman" w:hAnsi="Times New Roman"/>
      <w:sz w:val="24"/>
      <w:szCs w:val="24"/>
    </w:rPr>
  </w:style>
  <w:style w:type="paragraph" w:customStyle="1" w:styleId="Subhead">
    <w:name w:val="Subhead"/>
    <w:aliases w:val="Alt-S,Alt-S Char Char Char,Alt-S Char Char Char Char,Alt-S Char Char Char Char Char Char Char,Alt-S Char Char Char Char Char Char"/>
    <w:next w:val="Normal"/>
    <w:link w:val="SubheadChar"/>
    <w:rsid w:val="005B2515"/>
    <w:pPr>
      <w:keepNext/>
      <w:spacing w:after="240"/>
    </w:pPr>
    <w:rPr>
      <w:rFonts w:ascii="Arial" w:eastAsia="Times New Roman" w:hAnsi="Arial"/>
      <w:b/>
      <w:noProof/>
      <w:sz w:val="22"/>
    </w:rPr>
  </w:style>
  <w:style w:type="paragraph" w:customStyle="1" w:styleId="SectionTitleHead">
    <w:name w:val="Section Title Head"/>
    <w:basedOn w:val="Normal"/>
    <w:rsid w:val="005B2515"/>
    <w:rPr>
      <w:rFonts w:ascii="Arial Black" w:hAnsi="Arial Black"/>
      <w:sz w:val="28"/>
      <w:szCs w:val="20"/>
    </w:rPr>
  </w:style>
  <w:style w:type="character" w:customStyle="1" w:styleId="SubheadChar">
    <w:name w:val="Subhead Char"/>
    <w:aliases w:val="Alt-S Char"/>
    <w:link w:val="Subhead"/>
    <w:rsid w:val="005B2515"/>
    <w:rPr>
      <w:rFonts w:ascii="Arial" w:eastAsia="Times New Roman" w:hAnsi="Arial"/>
      <w:b/>
      <w:noProof/>
      <w:sz w:val="22"/>
    </w:rPr>
  </w:style>
  <w:style w:type="character" w:styleId="PlaceholderText">
    <w:name w:val="Placeholder Text"/>
    <w:uiPriority w:val="99"/>
    <w:semiHidden/>
    <w:rsid w:val="005B2515"/>
    <w:rPr>
      <w:color w:val="808080"/>
    </w:rPr>
  </w:style>
  <w:style w:type="character" w:customStyle="1" w:styleId="DefaultChar">
    <w:name w:val="Default Char"/>
    <w:link w:val="Default"/>
    <w:rsid w:val="005B2515"/>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6A5E9F"/>
    <w:rPr>
      <w:sz w:val="20"/>
      <w:szCs w:val="20"/>
    </w:rPr>
  </w:style>
  <w:style w:type="character" w:customStyle="1" w:styleId="FootnoteTextChar">
    <w:name w:val="Footnote Text Char"/>
    <w:basedOn w:val="DefaultParagraphFont"/>
    <w:link w:val="FootnoteText"/>
    <w:uiPriority w:val="99"/>
    <w:semiHidden/>
    <w:rsid w:val="006A5E9F"/>
    <w:rPr>
      <w:rFonts w:ascii="Times New Roman" w:eastAsia="Times New Roman" w:hAnsi="Times New Roman"/>
    </w:rPr>
  </w:style>
  <w:style w:type="character" w:styleId="FootnoteReference">
    <w:name w:val="footnote reference"/>
    <w:basedOn w:val="DefaultParagraphFont"/>
    <w:uiPriority w:val="99"/>
    <w:semiHidden/>
    <w:unhideWhenUsed/>
    <w:rsid w:val="006A5E9F"/>
    <w:rPr>
      <w:vertAlign w:val="superscript"/>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2B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F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0669">
      <w:bodyDiv w:val="1"/>
      <w:marLeft w:val="0"/>
      <w:marRight w:val="0"/>
      <w:marTop w:val="0"/>
      <w:marBottom w:val="0"/>
      <w:divBdr>
        <w:top w:val="none" w:sz="0" w:space="0" w:color="auto"/>
        <w:left w:val="none" w:sz="0" w:space="0" w:color="auto"/>
        <w:bottom w:val="none" w:sz="0" w:space="0" w:color="auto"/>
        <w:right w:val="none" w:sz="0" w:space="0" w:color="auto"/>
      </w:divBdr>
    </w:div>
    <w:div w:id="94716135">
      <w:bodyDiv w:val="1"/>
      <w:marLeft w:val="0"/>
      <w:marRight w:val="0"/>
      <w:marTop w:val="0"/>
      <w:marBottom w:val="0"/>
      <w:divBdr>
        <w:top w:val="none" w:sz="0" w:space="0" w:color="auto"/>
        <w:left w:val="none" w:sz="0" w:space="0" w:color="auto"/>
        <w:bottom w:val="none" w:sz="0" w:space="0" w:color="auto"/>
        <w:right w:val="none" w:sz="0" w:space="0" w:color="auto"/>
      </w:divBdr>
    </w:div>
    <w:div w:id="401106891">
      <w:bodyDiv w:val="1"/>
      <w:marLeft w:val="0"/>
      <w:marRight w:val="0"/>
      <w:marTop w:val="0"/>
      <w:marBottom w:val="0"/>
      <w:divBdr>
        <w:top w:val="none" w:sz="0" w:space="0" w:color="auto"/>
        <w:left w:val="none" w:sz="0" w:space="0" w:color="auto"/>
        <w:bottom w:val="none" w:sz="0" w:space="0" w:color="auto"/>
        <w:right w:val="none" w:sz="0" w:space="0" w:color="auto"/>
      </w:divBdr>
    </w:div>
    <w:div w:id="509222475">
      <w:bodyDiv w:val="1"/>
      <w:marLeft w:val="0"/>
      <w:marRight w:val="0"/>
      <w:marTop w:val="0"/>
      <w:marBottom w:val="0"/>
      <w:divBdr>
        <w:top w:val="none" w:sz="0" w:space="0" w:color="auto"/>
        <w:left w:val="none" w:sz="0" w:space="0" w:color="auto"/>
        <w:bottom w:val="none" w:sz="0" w:space="0" w:color="auto"/>
        <w:right w:val="none" w:sz="0" w:space="0" w:color="auto"/>
      </w:divBdr>
    </w:div>
    <w:div w:id="777021611">
      <w:bodyDiv w:val="1"/>
      <w:marLeft w:val="0"/>
      <w:marRight w:val="0"/>
      <w:marTop w:val="0"/>
      <w:marBottom w:val="0"/>
      <w:divBdr>
        <w:top w:val="none" w:sz="0" w:space="0" w:color="auto"/>
        <w:left w:val="none" w:sz="0" w:space="0" w:color="auto"/>
        <w:bottom w:val="none" w:sz="0" w:space="0" w:color="auto"/>
        <w:right w:val="none" w:sz="0" w:space="0" w:color="auto"/>
      </w:divBdr>
    </w:div>
    <w:div w:id="936400780">
      <w:bodyDiv w:val="1"/>
      <w:marLeft w:val="0"/>
      <w:marRight w:val="0"/>
      <w:marTop w:val="0"/>
      <w:marBottom w:val="0"/>
      <w:divBdr>
        <w:top w:val="none" w:sz="0" w:space="0" w:color="auto"/>
        <w:left w:val="none" w:sz="0" w:space="0" w:color="auto"/>
        <w:bottom w:val="none" w:sz="0" w:space="0" w:color="auto"/>
        <w:right w:val="none" w:sz="0" w:space="0" w:color="auto"/>
      </w:divBdr>
    </w:div>
    <w:div w:id="985280947">
      <w:bodyDiv w:val="1"/>
      <w:marLeft w:val="0"/>
      <w:marRight w:val="0"/>
      <w:marTop w:val="0"/>
      <w:marBottom w:val="0"/>
      <w:divBdr>
        <w:top w:val="none" w:sz="0" w:space="0" w:color="auto"/>
        <w:left w:val="none" w:sz="0" w:space="0" w:color="auto"/>
        <w:bottom w:val="none" w:sz="0" w:space="0" w:color="auto"/>
        <w:right w:val="none" w:sz="0" w:space="0" w:color="auto"/>
      </w:divBdr>
      <w:divsChild>
        <w:div w:id="1254823912">
          <w:marLeft w:val="0"/>
          <w:marRight w:val="0"/>
          <w:marTop w:val="0"/>
          <w:marBottom w:val="0"/>
          <w:divBdr>
            <w:top w:val="none" w:sz="0" w:space="0" w:color="auto"/>
            <w:left w:val="none" w:sz="0" w:space="0" w:color="auto"/>
            <w:bottom w:val="none" w:sz="0" w:space="0" w:color="auto"/>
            <w:right w:val="none" w:sz="0" w:space="0" w:color="auto"/>
          </w:divBdr>
          <w:divsChild>
            <w:div w:id="13014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5475">
      <w:bodyDiv w:val="1"/>
      <w:marLeft w:val="0"/>
      <w:marRight w:val="0"/>
      <w:marTop w:val="0"/>
      <w:marBottom w:val="0"/>
      <w:divBdr>
        <w:top w:val="none" w:sz="0" w:space="0" w:color="auto"/>
        <w:left w:val="none" w:sz="0" w:space="0" w:color="auto"/>
        <w:bottom w:val="none" w:sz="0" w:space="0" w:color="auto"/>
        <w:right w:val="none" w:sz="0" w:space="0" w:color="auto"/>
      </w:divBdr>
    </w:div>
    <w:div w:id="1231890565">
      <w:bodyDiv w:val="1"/>
      <w:marLeft w:val="0"/>
      <w:marRight w:val="0"/>
      <w:marTop w:val="0"/>
      <w:marBottom w:val="0"/>
      <w:divBdr>
        <w:top w:val="none" w:sz="0" w:space="0" w:color="auto"/>
        <w:left w:val="none" w:sz="0" w:space="0" w:color="auto"/>
        <w:bottom w:val="none" w:sz="0" w:space="0" w:color="auto"/>
        <w:right w:val="none" w:sz="0" w:space="0" w:color="auto"/>
      </w:divBdr>
    </w:div>
    <w:div w:id="1453935689">
      <w:bodyDiv w:val="1"/>
      <w:marLeft w:val="0"/>
      <w:marRight w:val="0"/>
      <w:marTop w:val="0"/>
      <w:marBottom w:val="0"/>
      <w:divBdr>
        <w:top w:val="none" w:sz="0" w:space="0" w:color="auto"/>
        <w:left w:val="none" w:sz="0" w:space="0" w:color="auto"/>
        <w:bottom w:val="none" w:sz="0" w:space="0" w:color="auto"/>
        <w:right w:val="none" w:sz="0" w:space="0" w:color="auto"/>
      </w:divBdr>
    </w:div>
    <w:div w:id="2019965625">
      <w:bodyDiv w:val="1"/>
      <w:marLeft w:val="0"/>
      <w:marRight w:val="0"/>
      <w:marTop w:val="0"/>
      <w:marBottom w:val="0"/>
      <w:divBdr>
        <w:top w:val="none" w:sz="0" w:space="0" w:color="auto"/>
        <w:left w:val="none" w:sz="0" w:space="0" w:color="auto"/>
        <w:bottom w:val="none" w:sz="0" w:space="0" w:color="auto"/>
        <w:right w:val="none" w:sz="0" w:space="0" w:color="auto"/>
      </w:divBdr>
    </w:div>
    <w:div w:id="21180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Procurement Logistics" ma:contentTypeID="0x0101008DA58B5CA681664FAB24816C56F410850500201F2B8A82D0444B973D3AB9731A1246" ma:contentTypeVersion="25" ma:contentTypeDescription="Project Procurement Logistics" ma:contentTypeScope="" ma:versionID="7cc6c33ac37e2a530df294d461282f38">
  <xsd:schema xmlns:xsd="http://www.w3.org/2001/XMLSchema" xmlns:xs="http://www.w3.org/2001/XMLSchema" xmlns:p="http://schemas.microsoft.com/office/2006/metadata/properties" xmlns:ns2="8d7096d6-fc66-4344-9e3f-2445529a09f6" xmlns:ns4="75088a0f-4e93-4e91-b7de-e79f4ebb3097" xmlns:ns5="4b5bbecf-1dbb-4743-9668-9890082026a5" targetNamespace="http://schemas.microsoft.com/office/2006/metadata/properties" ma:root="true" ma:fieldsID="78241b418c7b22ed3d1beb3a406dd279" ns2:_="" ns4:_="" ns5:_="">
    <xsd:import namespace="8d7096d6-fc66-4344-9e3f-2445529a09f6"/>
    <xsd:import namespace="75088a0f-4e93-4e91-b7de-e79f4ebb3097"/>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5:SharedWithUsers" minOccurs="0"/>
                <xsd:element ref="ns5: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2b0a41a-957a-498a-9496-c9964af9b71c}" ma:internalName="TaxCatchAll" ma:showField="CatchAllData" ma:web="74d1114a-d065-4b6b-90cd-b220d93e71a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b0a41a-957a-498a-9496-c9964af9b71c}" ma:internalName="TaxCatchAllLabel" ma:readOnly="true" ma:showField="CatchAllDataLabel" ma:web="74d1114a-d065-4b6b-90cd-b220d93e71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088a0f-4e93-4e91-b7de-e79f4ebb309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hbf0c10381aa4bd59932b5b7da857fed xmlns="8d7096d6-fc66-4344-9e3f-2445529a09f6">
      <Terms xmlns="http://schemas.microsoft.com/office/infopath/2007/PartnerControls"/>
    </hbf0c10381aa4bd59932b5b7da857fed>
    <lcf76f155ced4ddcb4097134ff3c332f xmlns="75088a0f-4e93-4e91-b7de-e79f4ebb3097">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822e118f-d533-465d-b5ca-7beed2256e09" ContentTypeId="0x0101008DA58B5CA681664FAB24816C56F4108505" PreviousValue="false"/>
</file>

<file path=customXml/itemProps1.xml><?xml version="1.0" encoding="utf-8"?>
<ds:datastoreItem xmlns:ds="http://schemas.openxmlformats.org/officeDocument/2006/customXml" ds:itemID="{E8E92EBA-2AED-4B02-AD5F-91D05868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75088a0f-4e93-4e91-b7de-e79f4ebb3097"/>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E2E08-2719-4E91-B066-FCEA111EED23}">
  <ds:schemaRefs>
    <ds:schemaRef ds:uri="http://schemas.openxmlformats.org/officeDocument/2006/bibliography"/>
  </ds:schemaRefs>
</ds:datastoreItem>
</file>

<file path=customXml/itemProps3.xml><?xml version="1.0" encoding="utf-8"?>
<ds:datastoreItem xmlns:ds="http://schemas.openxmlformats.org/officeDocument/2006/customXml" ds:itemID="{FEBA11EB-096E-4FEB-A47F-4275607847BB}">
  <ds:schemaRefs>
    <ds:schemaRef ds:uri="http://schemas.microsoft.com/sharepoint/v3/contenttype/forms"/>
  </ds:schemaRefs>
</ds:datastoreItem>
</file>

<file path=customXml/itemProps4.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5.xml><?xml version="1.0" encoding="utf-8"?>
<ds:datastoreItem xmlns:ds="http://schemas.openxmlformats.org/officeDocument/2006/customXml" ds:itemID="{022282AF-0B5F-4557-BE4D-7E1AB5F951D1}">
  <ds:schemaRefs>
    <ds:schemaRef ds:uri="http://schemas.microsoft.com/office/2006/metadata/properties"/>
    <ds:schemaRef ds:uri="http://schemas.microsoft.com/office/infopath/2007/PartnerControls"/>
    <ds:schemaRef ds:uri="8d7096d6-fc66-4344-9e3f-2445529a09f6"/>
    <ds:schemaRef ds:uri="75088a0f-4e93-4e91-b7de-e79f4ebb3097"/>
  </ds:schemaRefs>
</ds:datastoreItem>
</file>

<file path=customXml/itemProps6.xml><?xml version="1.0" encoding="utf-8"?>
<ds:datastoreItem xmlns:ds="http://schemas.openxmlformats.org/officeDocument/2006/customXml" ds:itemID="{2D75EEA7-07D1-4D75-B339-4C41EB86E40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969</Words>
  <Characters>5499</Characters>
  <Application>Microsoft Office Word</Application>
  <DocSecurity>2</DocSecurity>
  <Lines>130</Lines>
  <Paragraphs>62</Paragraphs>
  <ScaleCrop>false</ScaleCrop>
  <HeadingPairs>
    <vt:vector size="2" baseType="variant">
      <vt:variant>
        <vt:lpstr>Title</vt:lpstr>
      </vt:variant>
      <vt:variant>
        <vt:i4>1</vt:i4>
      </vt:variant>
    </vt:vector>
  </HeadingPairs>
  <TitlesOfParts>
    <vt:vector size="1" baseType="lpstr">
      <vt:lpstr>BPA for Services Toolkit</vt:lpstr>
    </vt:vector>
  </TitlesOfParts>
  <Company>Chemonics International</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 for Services Toolkit</dc:title>
  <dc:subject/>
  <dc:creator>jandersen</dc:creator>
  <cp:keywords/>
  <cp:lastModifiedBy>Sahar A Naas</cp:lastModifiedBy>
  <cp:revision>14</cp:revision>
  <cp:lastPrinted>2019-05-21T05:28:00Z</cp:lastPrinted>
  <dcterms:created xsi:type="dcterms:W3CDTF">2024-07-11T09:04:00Z</dcterms:created>
  <dcterms:modified xsi:type="dcterms:W3CDTF">2024-07-11T09:45:00Z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Inherit Document Properties">
    <vt:lpwstr/>
  </property>
  <property fmtid="{D5CDD505-2E9C-101B-9397-08002B2CF9AE}" pid="4" name="DocumentControlNumber">
    <vt:lpwstr>n/a</vt:lpwstr>
  </property>
  <property fmtid="{D5CDD505-2E9C-101B-9397-08002B2CF9AE}" pid="5" name="Applicable Divisions">
    <vt:lpwstr/>
  </property>
  <property fmtid="{D5CDD505-2E9C-101B-9397-08002B2CF9AE}" pid="6" name="Process Leaders">
    <vt:lpwstr>Contracts &gt; Procurement</vt:lpwstr>
  </property>
  <property fmtid="{D5CDD505-2E9C-101B-9397-08002B2CF9AE}" pid="7" name="Collaborators">
    <vt:lpwstr/>
  </property>
  <property fmtid="{D5CDD505-2E9C-101B-9397-08002B2CF9AE}" pid="8" name="Collaborators_C1">
    <vt:lpwstr/>
  </property>
  <property fmtid="{D5CDD505-2E9C-101B-9397-08002B2CF9AE}" pid="9" name="ProposalTeamRoles">
    <vt:lpwstr/>
  </property>
  <property fmtid="{D5CDD505-2E9C-101B-9397-08002B2CF9AE}" pid="10" name="ProjectCycles">
    <vt:lpwstr>4;#Running a Project;#3;#Starting a Project</vt:lpwstr>
  </property>
  <property fmtid="{D5CDD505-2E9C-101B-9397-08002B2CF9AE}" pid="11" name="Process Leaders_C1">
    <vt:lpwstr>;#Contracts;#Procurement;#</vt:lpwstr>
  </property>
  <property fmtid="{D5CDD505-2E9C-101B-9397-08002B2CF9AE}" pid="12" name="Applicable Divisions_C1">
    <vt:lpwstr/>
  </property>
  <property fmtid="{D5CDD505-2E9C-101B-9397-08002B2CF9AE}" pid="13" name="External">
    <vt:lpwstr>0</vt:lpwstr>
  </property>
  <property fmtid="{D5CDD505-2E9C-101B-9397-08002B2CF9AE}" pid="14" name="Retired">
    <vt:lpwstr>0</vt:lpwstr>
  </property>
  <property fmtid="{D5CDD505-2E9C-101B-9397-08002B2CF9AE}" pid="15" name="AIMSProcesses">
    <vt:lpwstr/>
  </property>
  <property fmtid="{D5CDD505-2E9C-101B-9397-08002B2CF9AE}" pid="16" name="Referenced In">
    <vt:lpwstr>1657;#GQMS* - Field Office Procurement of Commodities Work Instructions</vt:lpwstr>
  </property>
  <property fmtid="{D5CDD505-2E9C-101B-9397-08002B2CF9AE}" pid="17" name="GQMSDocumentControlNumber">
    <vt:lpwstr>FO.PROC.GD.001  </vt:lpwstr>
  </property>
  <property fmtid="{D5CDD505-2E9C-101B-9397-08002B2CF9AE}" pid="18" name="DateApproved">
    <vt:lpwstr>2016-03-22T09:23:27Z</vt:lpwstr>
  </property>
  <property fmtid="{D5CDD505-2E9C-101B-9397-08002B2CF9AE}" pid="19" name="UnControlledControlledCType">
    <vt:lpwstr/>
  </property>
  <property fmtid="{D5CDD505-2E9C-101B-9397-08002B2CF9AE}" pid="20" name="QMSType">
    <vt:lpwstr>;#GlobalQMS (Field Offices);#</vt:lpwstr>
  </property>
  <property fmtid="{D5CDD505-2E9C-101B-9397-08002B2CF9AE}" pid="21" name="b4faa818a32e46adb96f8a4179f8e569">
    <vt:lpwstr>Quality Management Unit|8a67a203-4b37-4edd-a555-cffe8d308c13</vt:lpwstr>
  </property>
  <property fmtid="{D5CDD505-2E9C-101B-9397-08002B2CF9AE}" pid="22" name="b6cfd802de8c4bd08ce8504a2410d056">
    <vt:lpwstr>Executive Division|f19e8c5c-63fe-4a9b-a7e4-029107fbdbd9</vt:lpwstr>
  </property>
  <property fmtid="{D5CDD505-2E9C-101B-9397-08002B2CF9AE}" pid="23" name="DivisionDepartment">
    <vt:lpwstr/>
  </property>
  <property fmtid="{D5CDD505-2E9C-101B-9397-08002B2CF9AE}" pid="24" name="b7221d8769054d6fb81d2cbbd336f1b7">
    <vt:lpwstr>Procurement|1d85d610-b2e8-4d97-9718-65c6191982bd</vt:lpwstr>
  </property>
  <property fmtid="{D5CDD505-2E9C-101B-9397-08002B2CF9AE}" pid="25" name="gaf77a31716b442e88e7682bca7fd85b">
    <vt:lpwstr>Guidance|be96277f-8f05-457c-b5f2-47d38b4eaf59</vt:lpwstr>
  </property>
  <property fmtid="{D5CDD505-2E9C-101B-9397-08002B2CF9AE}" pid="26" name="Process Areas">
    <vt:lpwstr>91;#Procurement and Subcontracting|d13ce278-e7f6-423c-8f90-f6e895c2f22b</vt:lpwstr>
  </property>
  <property fmtid="{D5CDD505-2E9C-101B-9397-08002B2CF9AE}" pid="27" name="pb65d65fd069408ba922a5be91f93141">
    <vt:lpwstr>Procurement and Subcontracting|d13ce278-e7f6-423c-8f90-f6e895c2f22b</vt:lpwstr>
  </property>
  <property fmtid="{D5CDD505-2E9C-101B-9397-08002B2CF9AE}" pid="28" name="m5bf6f7a12e844ab95166e57fd7b33a2">
    <vt:lpwstr>FO Procurement|bcb93d60-1e9a-41a7-90eb-ca138183d9c3</vt:lpwstr>
  </property>
  <property fmtid="{D5CDD505-2E9C-101B-9397-08002B2CF9AE}" pid="29" name="ISO 9001 Element">
    <vt:lpwstr/>
  </property>
  <property fmtid="{D5CDD505-2E9C-101B-9397-08002B2CF9AE}" pid="30" name="QMS Quick Links Page Heading">
    <vt:lpwstr/>
  </property>
  <property fmtid="{D5CDD505-2E9C-101B-9397-08002B2CF9AE}" pid="31" name="ChildDocuments">
    <vt:lpwstr/>
  </property>
  <property fmtid="{D5CDD505-2E9C-101B-9397-08002B2CF9AE}" pid="32" name="ContentType">
    <vt:lpwstr>Document</vt:lpwstr>
  </property>
  <property fmtid="{D5CDD505-2E9C-101B-9397-08002B2CF9AE}" pid="33" name="QMS Process Leaders">
    <vt:lpwstr>13;#Contracts|a90f04df-4ef8-42c2-971e-13615f9706b2</vt:lpwstr>
  </property>
  <property fmtid="{D5CDD505-2E9C-101B-9397-08002B2CF9AE}" pid="34" name="Document Type">
    <vt:lpwstr>9;#Form or Templates|2a9f07b7-16a7-4a78-9f88-644d11f888af</vt:lpwstr>
  </property>
  <property fmtid="{D5CDD505-2E9C-101B-9397-08002B2CF9AE}" pid="35" name="display_urn:schemas-microsoft-com:office:office#Editor">
    <vt:lpwstr>System Account</vt:lpwstr>
  </property>
  <property fmtid="{D5CDD505-2E9C-101B-9397-08002B2CF9AE}" pid="36" name="Modified By">
    <vt:lpwstr>i:0#.w|chemonics_hq\demory</vt:lpwstr>
  </property>
  <property fmtid="{D5CDD505-2E9C-101B-9397-08002B2CF9AE}" pid="37" name="Created By">
    <vt:lpwstr>i:0#.w|chemonics_hq\spadmin</vt:lpwstr>
  </property>
  <property fmtid="{D5CDD505-2E9C-101B-9397-08002B2CF9AE}" pid="38" name="display_urn:schemas-microsoft-com:office:office#Author">
    <vt:lpwstr>SPAdmin</vt:lpwstr>
  </property>
  <property fmtid="{D5CDD505-2E9C-101B-9397-08002B2CF9AE}" pid="39" name="Process Area">
    <vt:lpwstr>152;#Procurement|d68ecbd5-95ea-47f8-b585-d89037b430a8;#151;#Subcontracting|1931c1c7-c22b-4f23-8b8b-805e26558f8d</vt:lpwstr>
  </property>
  <property fmtid="{D5CDD505-2E9C-101B-9397-08002B2CF9AE}" pid="40" name="LINKTEK-LINK-ID">
    <vt:lpwstr>0136-FC4F-705E-E9A0</vt:lpwstr>
  </property>
  <property fmtid="{D5CDD505-2E9C-101B-9397-08002B2CF9AE}" pid="41" name="LINKTEK-LINK-ID=0121-4259-513B-E86C">
    <vt:lpwstr>https://chemonics.sharepoint.com/sites/001/library/field office commodity procurement handbook.pdf</vt:lpwstr>
  </property>
  <property fmtid="{D5CDD505-2E9C-101B-9397-08002B2CF9AE}" pid="42" name="FileLeafRef">
    <vt:lpwstr>BPA Toolkit.doc</vt:lpwstr>
  </property>
  <property fmtid="{D5CDD505-2E9C-101B-9397-08002B2CF9AE}" pid="43" name="BPO">
    <vt:lpwstr>13;#Contracts|a90f04df-4ef8-42c2-971e-13615f9706b2</vt:lpwstr>
  </property>
  <property fmtid="{D5CDD505-2E9C-101B-9397-08002B2CF9AE}" pid="44" name="ContentTypeId">
    <vt:lpwstr>0x0101008DA58B5CA681664FAB24816C56F410850500201F2B8A82D0444B973D3AB9731A1246</vt:lpwstr>
  </property>
  <property fmtid="{D5CDD505-2E9C-101B-9397-08002B2CF9AE}" pid="45" name="GauranteedByGoLive">
    <vt:bool>true</vt:bool>
  </property>
  <property fmtid="{D5CDD505-2E9C-101B-9397-08002B2CF9AE}" pid="46" name="Replaces1">
    <vt:lpwstr>10841</vt:lpwstr>
  </property>
  <property fmtid="{D5CDD505-2E9C-101B-9397-08002B2CF9AE}" pid="47" name="RatedBy">
    <vt:lpwstr/>
  </property>
  <property fmtid="{D5CDD505-2E9C-101B-9397-08002B2CF9AE}" pid="48" name="GOandIAssignedTo">
    <vt:lpwstr>6166;#Gwynn Pollard</vt:lpwstr>
  </property>
  <property fmtid="{D5CDD505-2E9C-101B-9397-08002B2CF9AE}" pid="49" name="Overwrite Replaces1">
    <vt:bool>true</vt:bool>
  </property>
  <property fmtid="{D5CDD505-2E9C-101B-9397-08002B2CF9AE}" pid="50" name="LikedBy">
    <vt:lpwstr/>
  </property>
  <property fmtid="{D5CDD505-2E9C-101B-9397-08002B2CF9AE}" pid="51" name="NewDocFolder">
    <vt:lpwstr>library</vt:lpwstr>
  </property>
  <property fmtid="{D5CDD505-2E9C-101B-9397-08002B2CF9AE}" pid="52" name="GOandIStatus">
    <vt:lpwstr>Prep Complete</vt:lpwstr>
  </property>
  <property fmtid="{D5CDD505-2E9C-101B-9397-08002B2CF9AE}" pid="53" name="Status">
    <vt:lpwstr>Final</vt:lpwstr>
  </property>
  <property fmtid="{D5CDD505-2E9C-101B-9397-08002B2CF9AE}" pid="54" name="Revision">
    <vt:lpwstr>HO ERP GO-LIVE 
Updates to section 1.11 scoring criteria descriptions. Added new: Section 1.13 Insurance and Services; Section 1.14 Privity; Section 5 Evidence of Responsibility. Updated "PAR#" field in template to "PR/D365#" Approved by Sharon Rosenberg.</vt:lpwstr>
  </property>
  <property fmtid="{D5CDD505-2E9C-101B-9397-08002B2CF9AE}" pid="55" name="nb1e5c268bd9490589b18ceac51c3e5f">
    <vt:lpwstr>Contracts|a90f04df-4ef8-42c2-971e-13615f9706b2</vt:lpwstr>
  </property>
  <property fmtid="{D5CDD505-2E9C-101B-9397-08002B2CF9AE}" pid="56" name="QMS Status">
    <vt:lpwstr>Original Format</vt:lpwstr>
  </property>
  <property fmtid="{D5CDD505-2E9C-101B-9397-08002B2CF9AE}" pid="57" name="CountryPlatformLink">
    <vt:bool>false</vt:bool>
  </property>
  <property fmtid="{D5CDD505-2E9C-101B-9397-08002B2CF9AE}" pid="58" name="System">
    <vt:lpwstr>;#QMS (Home Office);#</vt:lpwstr>
  </property>
  <property fmtid="{D5CDD505-2E9C-101B-9397-08002B2CF9AE}" pid="59" name="ProjectBPOs">
    <vt:lpwstr/>
  </property>
  <property fmtid="{D5CDD505-2E9C-101B-9397-08002B2CF9AE}" pid="60" name="_ExtendedDescription">
    <vt:lpwstr/>
  </property>
  <property fmtid="{D5CDD505-2E9C-101B-9397-08002B2CF9AE}" pid="61" name="Order">
    <vt:r8>2829700</vt:r8>
  </property>
  <property fmtid="{D5CDD505-2E9C-101B-9397-08002B2CF9AE}" pid="62" name="ComplianceAssetId">
    <vt:lpwstr/>
  </property>
  <property fmtid="{D5CDD505-2E9C-101B-9397-08002B2CF9AE}" pid="63" name="TriggerFlowInfo">
    <vt:lpwstr/>
  </property>
  <property fmtid="{D5CDD505-2E9C-101B-9397-08002B2CF9AE}" pid="64" name="MediaServiceImageTags">
    <vt:lpwstr/>
  </property>
  <property fmtid="{D5CDD505-2E9C-101B-9397-08002B2CF9AE}" pid="65" name="GrammarlyDocumentId">
    <vt:lpwstr>a2ea6a1e740a7ae890ead26051969e9d40dd2d02582f010e9bdfae80ea156c60</vt:lpwstr>
  </property>
  <property fmtid="{D5CDD505-2E9C-101B-9397-08002B2CF9AE}" pid="66" name="Project Document Type">
    <vt:lpwstr/>
  </property>
</Properties>
</file>