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ADB23" w14:textId="0AF57B2A" w:rsidR="00452EB4" w:rsidRDefault="00FB5B08" w:rsidP="0096457F">
      <w:pPr>
        <w:jc w:val="center"/>
        <w:rPr>
          <w:rFonts w:ascii="Arial" w:hAnsi="Arial" w:cs="Arial"/>
          <w:b/>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proofErr w:type="gramStart"/>
      <w:r w:rsidR="0096457F" w:rsidRPr="28E73398">
        <w:rPr>
          <w:rFonts w:ascii="Arial" w:hAnsi="Arial" w:cs="Arial"/>
          <w:b/>
          <w:bCs/>
          <w:sz w:val="20"/>
          <w:szCs w:val="20"/>
          <w:lang w:val="en-US"/>
        </w:rPr>
        <w:t>For</w:t>
      </w:r>
      <w:proofErr w:type="gramEnd"/>
      <w:r w:rsidR="0096457F" w:rsidRPr="0096457F">
        <w:rPr>
          <w:rFonts w:ascii="Arial" w:hAnsi="Arial" w:cs="Arial"/>
          <w:b/>
          <w:sz w:val="20"/>
          <w:szCs w:val="20"/>
          <w:lang w:val="en-US"/>
        </w:rPr>
        <w:t xml:space="preserve"> </w:t>
      </w:r>
      <w:r w:rsidR="00B564C6" w:rsidRPr="00B564C6">
        <w:rPr>
          <w:rFonts w:ascii="Arial" w:hAnsi="Arial" w:cs="Arial"/>
          <w:b/>
          <w:sz w:val="20"/>
          <w:szCs w:val="20"/>
          <w:lang w:val="en-US"/>
        </w:rPr>
        <w:t xml:space="preserve">PROVISION OF </w:t>
      </w:r>
      <w:r w:rsidR="00757581" w:rsidRPr="00757581">
        <w:rPr>
          <w:rFonts w:ascii="Arial" w:hAnsi="Arial" w:cs="Arial"/>
          <w:b/>
          <w:sz w:val="20"/>
          <w:szCs w:val="20"/>
          <w:lang w:val="en-US"/>
        </w:rPr>
        <w:t>H</w:t>
      </w:r>
      <w:r w:rsidR="00757581">
        <w:rPr>
          <w:rFonts w:ascii="Arial" w:hAnsi="Arial" w:cs="Arial"/>
          <w:b/>
          <w:sz w:val="20"/>
          <w:szCs w:val="20"/>
          <w:lang w:val="en-US"/>
        </w:rPr>
        <w:t xml:space="preserve">OTEL </w:t>
      </w:r>
      <w:r w:rsidR="00A70188">
        <w:rPr>
          <w:rFonts w:ascii="Arial" w:hAnsi="Arial" w:cs="Arial"/>
          <w:b/>
          <w:sz w:val="20"/>
          <w:szCs w:val="20"/>
          <w:lang w:val="en-US"/>
        </w:rPr>
        <w:t>AND CONFERENCE SERVICES IN ERBIL CITY</w:t>
      </w:r>
      <w:r w:rsidR="001F5046">
        <w:rPr>
          <w:rFonts w:ascii="Arial" w:hAnsi="Arial" w:cs="Arial"/>
          <w:b/>
          <w:sz w:val="20"/>
          <w:szCs w:val="20"/>
          <w:lang w:val="en-US"/>
        </w:rPr>
        <w:t xml:space="preserve">- </w:t>
      </w:r>
      <w:r w:rsidR="00A70188">
        <w:rPr>
          <w:rFonts w:ascii="Arial" w:hAnsi="Arial" w:cs="Arial"/>
          <w:b/>
          <w:sz w:val="20"/>
          <w:szCs w:val="20"/>
          <w:lang w:val="en-US"/>
        </w:rPr>
        <w:t>IRAQ</w:t>
      </w:r>
    </w:p>
    <w:p w14:paraId="5CAF09B8" w14:textId="1C5E4539" w:rsidR="001F5046" w:rsidRPr="0096457F" w:rsidRDefault="00E11591" w:rsidP="0096457F">
      <w:pPr>
        <w:jc w:val="center"/>
        <w:rPr>
          <w:rFonts w:ascii="Arial" w:hAnsi="Arial" w:cs="Arial"/>
          <w:b/>
          <w:bCs/>
          <w:sz w:val="20"/>
          <w:szCs w:val="20"/>
          <w:lang w:val="en-US"/>
        </w:rPr>
      </w:pPr>
      <w:r>
        <w:rPr>
          <w:rFonts w:ascii="Arial" w:hAnsi="Arial" w:cs="Arial"/>
          <w:b/>
          <w:bCs/>
          <w:sz w:val="20"/>
          <w:szCs w:val="20"/>
          <w:lang w:val="en-US"/>
        </w:rPr>
        <w:t>[</w:t>
      </w:r>
      <w:r w:rsidR="00DD2CA7">
        <w:rPr>
          <w:rFonts w:ascii="Arial" w:hAnsi="Arial" w:cs="Arial"/>
          <w:b/>
          <w:bCs/>
          <w:sz w:val="20"/>
          <w:szCs w:val="20"/>
          <w:lang w:val="en-US"/>
        </w:rPr>
        <w:t>(</w:t>
      </w:r>
      <w:r>
        <w:rPr>
          <w:rFonts w:ascii="Arial" w:hAnsi="Arial" w:cs="Arial"/>
          <w:b/>
          <w:bCs/>
          <w:sz w:val="20"/>
          <w:szCs w:val="20"/>
          <w:lang w:val="en-US"/>
        </w:rPr>
        <w:t xml:space="preserve">Lot#01 – 4 Stars </w:t>
      </w:r>
      <w:r w:rsidR="00B24C87">
        <w:rPr>
          <w:rFonts w:ascii="Arial" w:hAnsi="Arial" w:cs="Arial"/>
          <w:b/>
          <w:bCs/>
          <w:sz w:val="20"/>
          <w:szCs w:val="20"/>
          <w:lang w:val="en-US"/>
        </w:rPr>
        <w:t>H</w:t>
      </w:r>
      <w:r>
        <w:rPr>
          <w:rFonts w:ascii="Arial" w:hAnsi="Arial" w:cs="Arial"/>
          <w:b/>
          <w:bCs/>
          <w:sz w:val="20"/>
          <w:szCs w:val="20"/>
          <w:lang w:val="en-US"/>
        </w:rPr>
        <w:t>otel</w:t>
      </w:r>
      <w:proofErr w:type="gramStart"/>
      <w:r w:rsidR="00DD2CA7">
        <w:rPr>
          <w:rFonts w:ascii="Arial" w:hAnsi="Arial" w:cs="Arial"/>
          <w:b/>
          <w:bCs/>
          <w:sz w:val="20"/>
          <w:szCs w:val="20"/>
          <w:lang w:val="en-US"/>
        </w:rPr>
        <w:t>) ,</w:t>
      </w:r>
      <w:proofErr w:type="gramEnd"/>
      <w:r w:rsidR="00DD2CA7">
        <w:rPr>
          <w:rFonts w:ascii="Arial" w:hAnsi="Arial" w:cs="Arial"/>
          <w:b/>
          <w:bCs/>
          <w:sz w:val="20"/>
          <w:szCs w:val="20"/>
          <w:lang w:val="en-US"/>
        </w:rPr>
        <w:t xml:space="preserve"> (Lot#02 – 5 Stars Hotel</w:t>
      </w:r>
      <w:r w:rsidR="00B24C87">
        <w:rPr>
          <w:rFonts w:ascii="Arial" w:hAnsi="Arial" w:cs="Arial"/>
          <w:b/>
          <w:bCs/>
          <w:sz w:val="20"/>
          <w:szCs w:val="20"/>
          <w:lang w:val="en-US"/>
        </w:rPr>
        <w:t>)</w:t>
      </w:r>
      <w:r w:rsidR="00DD2CA7">
        <w:rPr>
          <w:rFonts w:ascii="Arial" w:hAnsi="Arial" w:cs="Arial"/>
          <w:b/>
          <w:bCs/>
          <w:sz w:val="20"/>
          <w:szCs w:val="20"/>
          <w:lang w:val="en-US"/>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5AE67DE" w:rsidR="00AD12AF" w:rsidRPr="00304C46" w:rsidRDefault="001A6B1F" w:rsidP="00AD12AF">
            <w:pPr>
              <w:rPr>
                <w:rFonts w:asciiTheme="minorBidi" w:hAnsiTheme="minorBidi"/>
                <w:b/>
                <w:bCs/>
                <w:sz w:val="18"/>
                <w:szCs w:val="18"/>
                <w:lang w:val="en-US"/>
              </w:rPr>
            </w:pPr>
            <w:r>
              <w:rPr>
                <w:rFonts w:asciiTheme="minorBidi" w:hAnsiTheme="minorBidi"/>
                <w:b/>
                <w:bCs/>
                <w:sz w:val="18"/>
                <w:szCs w:val="18"/>
                <w:lang w:val="en-US"/>
              </w:rPr>
              <w:t>1</w:t>
            </w:r>
            <w:r w:rsidR="00910101">
              <w:rPr>
                <w:rFonts w:asciiTheme="minorBidi" w:hAnsiTheme="minorBidi"/>
                <w:b/>
                <w:bCs/>
                <w:sz w:val="18"/>
                <w:szCs w:val="18"/>
                <w:lang w:val="en-US"/>
              </w:rPr>
              <w:t>1</w:t>
            </w:r>
            <w:r w:rsidRPr="001A6B1F">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August</w:t>
            </w:r>
            <w:r w:rsidR="0038086D" w:rsidRPr="00304C46">
              <w:rPr>
                <w:rFonts w:asciiTheme="minorBidi" w:hAnsiTheme="minorBidi"/>
                <w:b/>
                <w:bCs/>
                <w:sz w:val="18"/>
                <w:szCs w:val="18"/>
                <w:lang w:val="en-US"/>
              </w:rPr>
              <w:t xml:space="preserve"> 2024</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273A28EC" w:rsidR="00AD12AF" w:rsidRPr="00304C46" w:rsidRDefault="001A6B1F" w:rsidP="002535B1">
            <w:pPr>
              <w:rPr>
                <w:rFonts w:asciiTheme="minorBidi" w:hAnsiTheme="minorBidi"/>
                <w:b/>
                <w:bCs/>
                <w:sz w:val="18"/>
                <w:szCs w:val="18"/>
                <w:lang w:val="en-US"/>
              </w:rPr>
            </w:pPr>
            <w:r>
              <w:rPr>
                <w:rFonts w:asciiTheme="minorBidi" w:hAnsiTheme="minorBidi"/>
                <w:b/>
                <w:bCs/>
                <w:sz w:val="18"/>
                <w:szCs w:val="18"/>
                <w:lang w:val="en-US"/>
              </w:rPr>
              <w:t>01</w:t>
            </w:r>
            <w:r w:rsidRPr="001A6B1F">
              <w:rPr>
                <w:rFonts w:asciiTheme="minorBidi" w:hAnsiTheme="minorBidi"/>
                <w:b/>
                <w:bCs/>
                <w:sz w:val="18"/>
                <w:szCs w:val="18"/>
                <w:vertAlign w:val="superscript"/>
                <w:lang w:val="en-US"/>
              </w:rPr>
              <w:t>st</w:t>
            </w:r>
            <w:r w:rsidR="0038086D" w:rsidRPr="00304C46">
              <w:rPr>
                <w:rFonts w:asciiTheme="minorBidi" w:hAnsiTheme="minorBidi"/>
                <w:b/>
                <w:bCs/>
                <w:sz w:val="18"/>
                <w:szCs w:val="18"/>
                <w:lang w:val="en-US"/>
              </w:rPr>
              <w:t xml:space="preserve"> </w:t>
            </w:r>
            <w:r>
              <w:rPr>
                <w:rFonts w:asciiTheme="minorBidi" w:hAnsiTheme="minorBidi"/>
                <w:b/>
                <w:bCs/>
                <w:sz w:val="18"/>
                <w:szCs w:val="18"/>
                <w:lang w:val="en-US"/>
              </w:rPr>
              <w:t>September</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2024</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sidR="00E61B48">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6AB5622E" w:rsidR="006F0430" w:rsidRPr="00B072ED" w:rsidRDefault="00400208" w:rsidP="00626964">
            <w:pPr>
              <w:rPr>
                <w:rFonts w:asciiTheme="minorBidi" w:hAnsiTheme="minorBidi"/>
                <w:sz w:val="16"/>
                <w:szCs w:val="16"/>
                <w:lang w:val="en-US"/>
              </w:rPr>
            </w:pPr>
            <w:r>
              <w:rPr>
                <w:rFonts w:asciiTheme="minorBidi" w:hAnsiTheme="minorBidi"/>
                <w:sz w:val="16"/>
                <w:szCs w:val="16"/>
                <w:lang w:val="en-US"/>
              </w:rPr>
              <w:t xml:space="preserve">Multiple </w:t>
            </w:r>
            <w:r w:rsidR="00FD6651">
              <w:rPr>
                <w:rFonts w:asciiTheme="minorBidi" w:hAnsiTheme="minorBidi"/>
                <w:sz w:val="16"/>
                <w:szCs w:val="16"/>
                <w:lang w:val="en-US"/>
              </w:rPr>
              <w:t>Donors</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36029318" w:rsidR="00AD12AF" w:rsidRPr="00B072ED" w:rsidRDefault="00AD12AF" w:rsidP="00AD12AF">
            <w:pPr>
              <w:rPr>
                <w:rFonts w:asciiTheme="minorBidi" w:hAnsiTheme="minorBidi"/>
                <w:sz w:val="16"/>
                <w:szCs w:val="16"/>
                <w:lang w:val="en-US"/>
              </w:rPr>
            </w:pPr>
            <w:r w:rsidRPr="00B072ED">
              <w:rPr>
                <w:rFonts w:asciiTheme="minorBidi" w:hAnsiTheme="minorBidi"/>
                <w:sz w:val="16"/>
                <w:szCs w:val="16"/>
                <w:lang w:val="en-US"/>
              </w:rPr>
              <w:t>ITB/</w:t>
            </w:r>
            <w:r w:rsidR="006239B9" w:rsidRPr="00B072ED">
              <w:rPr>
                <w:rFonts w:asciiTheme="minorBidi" w:hAnsiTheme="minorBidi"/>
                <w:sz w:val="16"/>
                <w:szCs w:val="16"/>
                <w:lang w:val="en-US"/>
              </w:rPr>
              <w:t>IQ/2</w:t>
            </w:r>
            <w:r w:rsidR="00D63032" w:rsidRPr="00B072ED">
              <w:rPr>
                <w:rFonts w:asciiTheme="minorBidi" w:hAnsiTheme="minorBidi"/>
                <w:sz w:val="16"/>
                <w:szCs w:val="16"/>
                <w:lang w:val="en-US"/>
              </w:rPr>
              <w:t>4</w:t>
            </w:r>
            <w:r w:rsidRPr="00B072ED">
              <w:rPr>
                <w:rFonts w:asciiTheme="minorBidi" w:hAnsiTheme="minorBidi"/>
                <w:sz w:val="16"/>
                <w:szCs w:val="16"/>
                <w:lang w:val="en-US"/>
              </w:rPr>
              <w:t>/0</w:t>
            </w:r>
            <w:r w:rsidR="003F1C15" w:rsidRPr="00B072ED">
              <w:rPr>
                <w:rFonts w:asciiTheme="minorBidi" w:hAnsiTheme="minorBidi"/>
                <w:sz w:val="16"/>
                <w:szCs w:val="16"/>
                <w:lang w:val="en-US"/>
              </w:rPr>
              <w:t>0</w:t>
            </w:r>
            <w:r w:rsidR="001A6B1F">
              <w:rPr>
                <w:rFonts w:asciiTheme="minorBidi" w:hAnsiTheme="minorBidi"/>
                <w:sz w:val="16"/>
                <w:szCs w:val="16"/>
                <w:lang w:val="en-US"/>
              </w:rPr>
              <w:t>6</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4370E5F2" w14:textId="77777777" w:rsidR="00C60CEA" w:rsidRPr="00C60CEA" w:rsidRDefault="00C60CEA" w:rsidP="00C60CEA">
            <w:pPr>
              <w:rPr>
                <w:rFonts w:asciiTheme="minorBidi" w:hAnsiTheme="minorBidi"/>
                <w:sz w:val="16"/>
                <w:szCs w:val="16"/>
                <w:lang w:val="en-US"/>
              </w:rPr>
            </w:pPr>
            <w:r w:rsidRPr="00C60CEA">
              <w:rPr>
                <w:rFonts w:asciiTheme="minorBidi" w:hAnsiTheme="minorBidi"/>
                <w:sz w:val="16"/>
                <w:szCs w:val="16"/>
                <w:lang w:val="en-US"/>
              </w:rPr>
              <w:t>PROVISION OF HOTEL AND CONFERENCE SERVICES IN ERBIL CITY- IRAQ</w:t>
            </w:r>
          </w:p>
          <w:p w14:paraId="06FE8FA2" w14:textId="77777777" w:rsidR="00457531" w:rsidRDefault="00C60CEA" w:rsidP="00C60CEA">
            <w:pPr>
              <w:rPr>
                <w:rFonts w:asciiTheme="minorBidi" w:hAnsiTheme="minorBidi"/>
                <w:sz w:val="16"/>
                <w:szCs w:val="16"/>
                <w:lang w:val="en-US"/>
              </w:rPr>
            </w:pPr>
            <w:r w:rsidRPr="00C60CEA">
              <w:rPr>
                <w:rFonts w:asciiTheme="minorBidi" w:hAnsiTheme="minorBidi"/>
                <w:sz w:val="16"/>
                <w:szCs w:val="16"/>
                <w:lang w:val="en-US"/>
              </w:rPr>
              <w:t>[(Lot#01 – 4 Stars Hotel</w:t>
            </w:r>
            <w:proofErr w:type="gramStart"/>
            <w:r w:rsidRPr="00C60CEA">
              <w:rPr>
                <w:rFonts w:asciiTheme="minorBidi" w:hAnsiTheme="minorBidi"/>
                <w:sz w:val="16"/>
                <w:szCs w:val="16"/>
                <w:lang w:val="en-US"/>
              </w:rPr>
              <w:t>) ,</w:t>
            </w:r>
            <w:proofErr w:type="gramEnd"/>
            <w:r w:rsidRPr="00C60CEA">
              <w:rPr>
                <w:rFonts w:asciiTheme="minorBidi" w:hAnsiTheme="minorBidi"/>
                <w:sz w:val="16"/>
                <w:szCs w:val="16"/>
                <w:lang w:val="en-US"/>
              </w:rPr>
              <w:t xml:space="preserve"> (Lot#02 – 5 Stars Hotel)]</w:t>
            </w:r>
          </w:p>
          <w:p w14:paraId="57B46426" w14:textId="5D324A7B" w:rsidR="000209C5" w:rsidRPr="00B072ED" w:rsidRDefault="000209C5" w:rsidP="00C60CEA">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8CB1B26" w14:textId="7F8FF547" w:rsidR="002509DA" w:rsidRPr="002509DA" w:rsidRDefault="009F793B" w:rsidP="002509DA">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w:t>
            </w:r>
            <w:r w:rsidR="00997330">
              <w:rPr>
                <w:rFonts w:asciiTheme="minorBidi" w:hAnsiTheme="minorBidi"/>
                <w:sz w:val="16"/>
                <w:szCs w:val="16"/>
                <w:lang w:val="en-US"/>
              </w:rPr>
              <w:t xml:space="preserve"> </w:t>
            </w:r>
            <w:r w:rsidR="00997330" w:rsidRPr="00997330">
              <w:rPr>
                <w:rFonts w:asciiTheme="minorBidi" w:hAnsiTheme="minorBidi"/>
                <w:b/>
                <w:bCs/>
                <w:sz w:val="16"/>
                <w:szCs w:val="16"/>
                <w:lang w:val="en-US"/>
              </w:rPr>
              <w:t>Provision of Hotel and Conference Services in Erbil City</w:t>
            </w:r>
            <w:r w:rsidR="00997330">
              <w:rPr>
                <w:rFonts w:asciiTheme="minorBidi" w:hAnsiTheme="minorBidi"/>
                <w:b/>
                <w:bCs/>
                <w:sz w:val="16"/>
                <w:szCs w:val="16"/>
                <w:lang w:val="en-US"/>
              </w:rPr>
              <w:t>-Iraq</w:t>
            </w: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32A33748" w14:textId="727B61F2" w:rsidR="00523AC7" w:rsidRPr="00B072ED"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w:t>
            </w:r>
            <w:proofErr w:type="spellStart"/>
            <w:r w:rsidRPr="00B072ED">
              <w:rPr>
                <w:rFonts w:asciiTheme="minorBidi" w:hAnsiTheme="minorBidi"/>
                <w:sz w:val="16"/>
                <w:szCs w:val="16"/>
                <w:lang w:val="en-US"/>
              </w:rPr>
              <w:t>KfW’s</w:t>
            </w:r>
            <w:proofErr w:type="spellEnd"/>
            <w:r w:rsidRPr="00B072ED">
              <w:rPr>
                <w:rFonts w:asciiTheme="minorBidi" w:hAnsiTheme="minorBidi"/>
                <w:sz w:val="16"/>
                <w:szCs w:val="16"/>
                <w:lang w:val="en-US"/>
              </w:rPr>
              <w:t xml:space="preserve"> Procurement Guidelines (“</w:t>
            </w:r>
            <w:proofErr w:type="spellStart"/>
            <w:r w:rsidRPr="00B072ED">
              <w:rPr>
                <w:rFonts w:asciiTheme="minorBidi" w:hAnsiTheme="minorBidi"/>
                <w:sz w:val="16"/>
                <w:szCs w:val="16"/>
                <w:lang w:val="en-US"/>
              </w:rPr>
              <w:t>KfW</w:t>
            </w:r>
            <w:proofErr w:type="spellEnd"/>
            <w:r w:rsidRPr="00B072ED">
              <w:rPr>
                <w:rFonts w:asciiTheme="minorBidi" w:hAnsiTheme="minorBidi"/>
                <w:sz w:val="16"/>
                <w:szCs w:val="16"/>
                <w:lang w:val="en-US"/>
              </w:rPr>
              <w:t xml:space="preserve">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4B88753D"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w:t>
              </w:r>
              <w:r w:rsidR="005B7BC4" w:rsidRPr="005736B3">
                <w:rPr>
                  <w:rStyle w:val="Hyperlink"/>
                  <w:rFonts w:asciiTheme="minorBidi" w:hAnsiTheme="minorBidi"/>
                  <w:b/>
                  <w:bCs/>
                  <w:sz w:val="16"/>
                  <w:szCs w:val="16"/>
                  <w:lang w:val="en-US"/>
                </w:rPr>
                <w:t>N</w:t>
              </w:r>
              <w:r w:rsidR="005B7BC4" w:rsidRPr="005736B3">
                <w:rPr>
                  <w:rStyle w:val="Hyperlink"/>
                  <w:rFonts w:asciiTheme="minorBidi" w:hAnsiTheme="minorBidi"/>
                  <w:b/>
                  <w:bCs/>
                  <w:sz w:val="16"/>
                  <w:szCs w:val="16"/>
                  <w:lang w:val="en-US"/>
                </w:rPr>
                <w:t>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4700A9AE"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ITB.</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0C663F3E"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3B36BF" w:rsidRPr="005008FE">
                <w:rPr>
                  <w:rStyle w:val="Hyperlink"/>
                  <w:rFonts w:asciiTheme="minorBidi" w:hAnsiTheme="minorBidi" w:cstheme="minorBidi"/>
                  <w:sz w:val="16"/>
                  <w:szCs w:val="16"/>
                </w:rPr>
                <w:t>iq.procurement@nrc.no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54740686" w14:textId="77777777"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6EF924A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CF5BE" w14:textId="77777777" w:rsidR="00A5222F" w:rsidRDefault="00A5222F" w:rsidP="009F6CD2">
      <w:pPr>
        <w:spacing w:after="0" w:line="240" w:lineRule="auto"/>
      </w:pPr>
      <w:r>
        <w:separator/>
      </w:r>
    </w:p>
  </w:endnote>
  <w:endnote w:type="continuationSeparator" w:id="0">
    <w:p w14:paraId="3E61574D" w14:textId="77777777" w:rsidR="00A5222F" w:rsidRDefault="00A5222F" w:rsidP="009F6CD2">
      <w:pPr>
        <w:spacing w:after="0" w:line="240" w:lineRule="auto"/>
      </w:pPr>
      <w:r>
        <w:continuationSeparator/>
      </w:r>
    </w:p>
  </w:endnote>
  <w:endnote w:type="continuationNotice" w:id="1">
    <w:p w14:paraId="4FC1A17F" w14:textId="77777777" w:rsidR="00A5222F" w:rsidRDefault="00A5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144DB" w14:textId="77777777" w:rsidR="00A5222F" w:rsidRDefault="00A5222F" w:rsidP="009F6CD2">
      <w:pPr>
        <w:spacing w:after="0" w:line="240" w:lineRule="auto"/>
      </w:pPr>
      <w:r>
        <w:separator/>
      </w:r>
    </w:p>
  </w:footnote>
  <w:footnote w:type="continuationSeparator" w:id="0">
    <w:p w14:paraId="375CB594" w14:textId="77777777" w:rsidR="00A5222F" w:rsidRDefault="00A5222F" w:rsidP="009F6CD2">
      <w:pPr>
        <w:spacing w:after="0" w:line="240" w:lineRule="auto"/>
      </w:pPr>
      <w:r>
        <w:continuationSeparator/>
      </w:r>
    </w:p>
  </w:footnote>
  <w:footnote w:type="continuationNotice" w:id="1">
    <w:p w14:paraId="1F9A653D" w14:textId="77777777" w:rsidR="00A5222F" w:rsidRDefault="00A5222F">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209C5"/>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A47B2"/>
    <w:rsid w:val="001A53D4"/>
    <w:rsid w:val="001A6B1F"/>
    <w:rsid w:val="001C2356"/>
    <w:rsid w:val="001C67D5"/>
    <w:rsid w:val="001F5046"/>
    <w:rsid w:val="00202554"/>
    <w:rsid w:val="00204BA2"/>
    <w:rsid w:val="00211959"/>
    <w:rsid w:val="00216583"/>
    <w:rsid w:val="00217F3D"/>
    <w:rsid w:val="00227FAC"/>
    <w:rsid w:val="00241C53"/>
    <w:rsid w:val="00244CCC"/>
    <w:rsid w:val="002509DA"/>
    <w:rsid w:val="00252DDA"/>
    <w:rsid w:val="002535B1"/>
    <w:rsid w:val="0026713C"/>
    <w:rsid w:val="00273DA4"/>
    <w:rsid w:val="00291778"/>
    <w:rsid w:val="002B2E40"/>
    <w:rsid w:val="002B4309"/>
    <w:rsid w:val="002B479C"/>
    <w:rsid w:val="002C5739"/>
    <w:rsid w:val="002D7F9D"/>
    <w:rsid w:val="00304C46"/>
    <w:rsid w:val="00305CC5"/>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473BF"/>
    <w:rsid w:val="00451CF1"/>
    <w:rsid w:val="00452EB4"/>
    <w:rsid w:val="004547F1"/>
    <w:rsid w:val="00457531"/>
    <w:rsid w:val="004760F3"/>
    <w:rsid w:val="00491576"/>
    <w:rsid w:val="00495C4E"/>
    <w:rsid w:val="004A1D80"/>
    <w:rsid w:val="004B4E13"/>
    <w:rsid w:val="004C1BF8"/>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72BA2"/>
    <w:rsid w:val="0069460B"/>
    <w:rsid w:val="0069659F"/>
    <w:rsid w:val="006D4D23"/>
    <w:rsid w:val="006D60AF"/>
    <w:rsid w:val="006F0430"/>
    <w:rsid w:val="00715431"/>
    <w:rsid w:val="00735EB8"/>
    <w:rsid w:val="00741FAB"/>
    <w:rsid w:val="00746B53"/>
    <w:rsid w:val="007475AB"/>
    <w:rsid w:val="00752D31"/>
    <w:rsid w:val="00757581"/>
    <w:rsid w:val="00780C64"/>
    <w:rsid w:val="00782E96"/>
    <w:rsid w:val="00793442"/>
    <w:rsid w:val="007A1445"/>
    <w:rsid w:val="007A16B5"/>
    <w:rsid w:val="007A2448"/>
    <w:rsid w:val="007A3045"/>
    <w:rsid w:val="007C59A3"/>
    <w:rsid w:val="007F761C"/>
    <w:rsid w:val="00804B62"/>
    <w:rsid w:val="0080556D"/>
    <w:rsid w:val="00816B00"/>
    <w:rsid w:val="008258C0"/>
    <w:rsid w:val="00842E4B"/>
    <w:rsid w:val="008641BE"/>
    <w:rsid w:val="008A35DF"/>
    <w:rsid w:val="008B4695"/>
    <w:rsid w:val="008B4E65"/>
    <w:rsid w:val="008B7988"/>
    <w:rsid w:val="008C30F2"/>
    <w:rsid w:val="008C3D56"/>
    <w:rsid w:val="008C491B"/>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7330"/>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0188"/>
    <w:rsid w:val="00A73CAA"/>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4C87"/>
    <w:rsid w:val="00B25515"/>
    <w:rsid w:val="00B27222"/>
    <w:rsid w:val="00B34440"/>
    <w:rsid w:val="00B359C9"/>
    <w:rsid w:val="00B35A26"/>
    <w:rsid w:val="00B564C6"/>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0CEA"/>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A4677"/>
    <w:rsid w:val="00DA6CCC"/>
    <w:rsid w:val="00DD2CA7"/>
    <w:rsid w:val="00DE2379"/>
    <w:rsid w:val="00E05346"/>
    <w:rsid w:val="00E11591"/>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rRy4VWp62us%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3.xml><?xml version="1.0" encoding="utf-8"?>
<ds:datastoreItem xmlns:ds="http://schemas.openxmlformats.org/officeDocument/2006/customXml" ds:itemID="{206042A8-B3E6-4DA7-92BD-87DC4CB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296</Words>
  <Characters>1576</Characters>
  <Application>Microsoft Office Word</Application>
  <DocSecurity>0</DocSecurity>
  <Lines>71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229</cp:revision>
  <cp:lastPrinted>2024-06-13T12:34:00Z</cp:lastPrinted>
  <dcterms:created xsi:type="dcterms:W3CDTF">2022-11-18T10:10:00Z</dcterms:created>
  <dcterms:modified xsi:type="dcterms:W3CDTF">2024-08-11T08:24:00Z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