
<file path=[Content_Types].xml><?xml version="1.0" encoding="utf-8"?>
<Types xmlns="http://schemas.openxmlformats.org/package/2006/content-type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787992419"/>
    <w:bookmarkEnd w:id="0"/>
    <w:p w14:paraId="0F32D680" w14:textId="77777777" w:rsidR="006B2CC8" w:rsidRDefault="006B2CC8" w:rsidP="00E033E8">
      <w:pPr>
        <w:jc w:val="center"/>
        <w:rPr>
          <w:rFonts w:ascii="Arial" w:hAnsi="Arial" w:cs="Arial"/>
          <w:b/>
        </w:rPr>
      </w:pPr>
      <w:r>
        <w:rPr>
          <w:rFonts w:ascii="Arial" w:hAnsi="Arial" w:cs="Arial"/>
          <w:b/>
        </w:rPr>
        <w:object w:dxaOrig="11871" w:dyaOrig="591" w14:anchorId="3FE4F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93.4pt;height:29.4pt" o:ole="">
            <v:imagedata r:id="rId12" o:title=""/>
          </v:shape>
          <o:OLEObject Type="Embed" ProgID="Word.Document.8" ShapeID="_x0000_i1030" DrawAspect="Content" ObjectID="_1787993020" r:id="rId13">
            <o:FieldCodes>\s</o:FieldCodes>
          </o:OLEObject>
        </w:object>
      </w:r>
    </w:p>
    <w:p w14:paraId="68B8B537" w14:textId="77777777" w:rsidR="006B2CC8" w:rsidRPr="00B470B4" w:rsidRDefault="006B2CC8" w:rsidP="006B2CC8">
      <w:pPr>
        <w:autoSpaceDE w:val="0"/>
        <w:autoSpaceDN w:val="0"/>
        <w:adjustRightInd w:val="0"/>
        <w:jc w:val="center"/>
        <w:rPr>
          <w:rFonts w:ascii="Arial" w:hAnsi="Arial" w:cs="Arial"/>
          <w:b/>
          <w:bCs/>
          <w:caps/>
        </w:rPr>
      </w:pPr>
      <w:r w:rsidRPr="00B470B4">
        <w:rPr>
          <w:rFonts w:ascii="Arial" w:hAnsi="Arial" w:cs="Arial"/>
          <w:b/>
          <w:bCs/>
          <w:caps/>
        </w:rPr>
        <w:t>ADVERTISEMENT OF BUSINESS OPPORTUNITIES</w:t>
      </w:r>
    </w:p>
    <w:p w14:paraId="110CE410" w14:textId="77777777" w:rsidR="006B2CC8" w:rsidRPr="00B470B4" w:rsidRDefault="006B2CC8" w:rsidP="006B2CC8">
      <w:pPr>
        <w:autoSpaceDE w:val="0"/>
        <w:autoSpaceDN w:val="0"/>
        <w:adjustRightInd w:val="0"/>
        <w:jc w:val="center"/>
        <w:rPr>
          <w:rFonts w:ascii="Arial" w:hAnsi="Arial" w:cs="Arial"/>
          <w:b/>
          <w:bCs/>
          <w:caps/>
        </w:rPr>
      </w:pPr>
    </w:p>
    <w:p w14:paraId="3695EE90" w14:textId="77777777" w:rsidR="006B2CC8" w:rsidRPr="006B2CC8" w:rsidRDefault="006B2CC8" w:rsidP="006B2CC8">
      <w:pPr>
        <w:autoSpaceDE w:val="0"/>
        <w:autoSpaceDN w:val="0"/>
        <w:adjustRightInd w:val="0"/>
        <w:rPr>
          <w:rFonts w:ascii="Arial" w:hAnsi="Arial" w:cs="Arial"/>
          <w:bCs/>
          <w:sz w:val="20"/>
          <w:szCs w:val="20"/>
        </w:rPr>
      </w:pPr>
      <w:r w:rsidRPr="006B2CC8">
        <w:rPr>
          <w:rFonts w:ascii="Arial" w:hAnsi="Arial" w:cs="Arial"/>
          <w:b/>
          <w:bCs/>
          <w:sz w:val="20"/>
          <w:szCs w:val="20"/>
        </w:rPr>
        <w:t>Date:</w:t>
      </w:r>
      <w:r w:rsidRPr="006B2CC8">
        <w:rPr>
          <w:rFonts w:ascii="Arial" w:hAnsi="Arial" w:cs="Arial"/>
          <w:bCs/>
          <w:sz w:val="20"/>
          <w:szCs w:val="20"/>
        </w:rPr>
        <w:t xml:space="preserve"> 16/09/2024</w:t>
      </w:r>
    </w:p>
    <w:p w14:paraId="30EDDF5B" w14:textId="77777777" w:rsidR="006B2CC8" w:rsidRPr="006B2CC8" w:rsidRDefault="006B2CC8" w:rsidP="006B2CC8">
      <w:pPr>
        <w:autoSpaceDE w:val="0"/>
        <w:autoSpaceDN w:val="0"/>
        <w:adjustRightInd w:val="0"/>
        <w:rPr>
          <w:rFonts w:ascii="Arial" w:hAnsi="Arial" w:cs="Arial"/>
          <w:bCs/>
          <w:sz w:val="20"/>
          <w:szCs w:val="20"/>
        </w:rPr>
      </w:pPr>
      <w:r w:rsidRPr="006B2CC8">
        <w:rPr>
          <w:rFonts w:ascii="Arial" w:hAnsi="Arial" w:cs="Arial"/>
          <w:b/>
          <w:bCs/>
          <w:sz w:val="20"/>
          <w:szCs w:val="20"/>
        </w:rPr>
        <w:t>Reference no:</w:t>
      </w:r>
      <w:r w:rsidRPr="006B2CC8">
        <w:rPr>
          <w:rFonts w:ascii="Arial" w:hAnsi="Arial" w:cs="Arial"/>
          <w:bCs/>
          <w:sz w:val="20"/>
          <w:szCs w:val="20"/>
        </w:rPr>
        <w:t xml:space="preserve"> ABD 004</w:t>
      </w:r>
    </w:p>
    <w:p w14:paraId="309E861E" w14:textId="77777777" w:rsidR="006B2CC8" w:rsidRPr="006B2CC8" w:rsidRDefault="006B2CC8" w:rsidP="006B2CC8">
      <w:pPr>
        <w:autoSpaceDE w:val="0"/>
        <w:autoSpaceDN w:val="0"/>
        <w:adjustRightInd w:val="0"/>
        <w:rPr>
          <w:rFonts w:ascii="Arial" w:hAnsi="Arial" w:cs="Arial"/>
          <w:bCs/>
          <w:sz w:val="20"/>
          <w:szCs w:val="20"/>
        </w:rPr>
      </w:pPr>
      <w:r w:rsidRPr="006B2CC8">
        <w:rPr>
          <w:rFonts w:ascii="Arial" w:hAnsi="Arial" w:cs="Arial"/>
          <w:b/>
          <w:bCs/>
          <w:sz w:val="20"/>
          <w:szCs w:val="20"/>
        </w:rPr>
        <w:t>Subjec</w:t>
      </w:r>
      <w:r w:rsidRPr="006B2CC8">
        <w:rPr>
          <w:rFonts w:ascii="Arial" w:hAnsi="Arial" w:cs="Arial"/>
          <w:bCs/>
          <w:sz w:val="20"/>
          <w:szCs w:val="20"/>
        </w:rPr>
        <w:t xml:space="preserve">t: </w:t>
      </w:r>
      <w:proofErr w:type="gramStart"/>
      <w:r w:rsidRPr="006B2CC8">
        <w:rPr>
          <w:rFonts w:ascii="Arial" w:hAnsi="Arial" w:cs="Arial"/>
          <w:bCs/>
          <w:sz w:val="20"/>
          <w:szCs w:val="20"/>
        </w:rPr>
        <w:t>produce</w:t>
      </w:r>
      <w:proofErr w:type="gramEnd"/>
      <w:r w:rsidRPr="006B2CC8">
        <w:rPr>
          <w:rFonts w:ascii="Arial" w:hAnsi="Arial" w:cs="Arial"/>
          <w:bCs/>
          <w:sz w:val="20"/>
          <w:szCs w:val="20"/>
        </w:rPr>
        <w:t xml:space="preserve"> communication material for DCA</w:t>
      </w:r>
    </w:p>
    <w:p w14:paraId="4C8C017E" w14:textId="77777777" w:rsidR="006B2CC8" w:rsidRPr="006B2CC8" w:rsidRDefault="006B2CC8" w:rsidP="006B2CC8">
      <w:pPr>
        <w:autoSpaceDE w:val="0"/>
        <w:autoSpaceDN w:val="0"/>
        <w:adjustRightInd w:val="0"/>
        <w:rPr>
          <w:rFonts w:ascii="Arial" w:hAnsi="Arial" w:cs="Arial"/>
          <w:bCs/>
          <w:sz w:val="20"/>
          <w:szCs w:val="20"/>
        </w:rPr>
      </w:pPr>
      <w:r w:rsidRPr="006B2CC8">
        <w:rPr>
          <w:rFonts w:ascii="Arial" w:hAnsi="Arial" w:cs="Arial"/>
          <w:b/>
          <w:bCs/>
          <w:sz w:val="20"/>
          <w:szCs w:val="20"/>
        </w:rPr>
        <w:t>Contracting Authority:</w:t>
      </w:r>
      <w:r w:rsidRPr="006B2CC8">
        <w:rPr>
          <w:rFonts w:ascii="Arial" w:hAnsi="Arial" w:cs="Arial"/>
          <w:bCs/>
          <w:sz w:val="20"/>
          <w:szCs w:val="20"/>
        </w:rPr>
        <w:t xml:space="preserve"> DAN CHURCH AID- Iraq</w:t>
      </w:r>
    </w:p>
    <w:p w14:paraId="32221B63" w14:textId="77777777" w:rsidR="006B2CC8" w:rsidRPr="006B2CC8" w:rsidRDefault="006B2CC8" w:rsidP="006B2CC8">
      <w:pPr>
        <w:autoSpaceDE w:val="0"/>
        <w:autoSpaceDN w:val="0"/>
        <w:adjustRightInd w:val="0"/>
        <w:rPr>
          <w:rFonts w:ascii="Arial" w:hAnsi="Arial" w:cs="Arial"/>
          <w:bCs/>
          <w:sz w:val="20"/>
          <w:szCs w:val="20"/>
        </w:rPr>
      </w:pPr>
      <w:r w:rsidRPr="006B2CC8">
        <w:rPr>
          <w:rFonts w:ascii="Arial" w:hAnsi="Arial" w:cs="Arial"/>
          <w:b/>
          <w:bCs/>
          <w:sz w:val="20"/>
          <w:szCs w:val="20"/>
        </w:rPr>
        <w:t>Deadline for submission of letter of interest: 22/09/2024</w:t>
      </w:r>
    </w:p>
    <w:p w14:paraId="61816BEC" w14:textId="77777777" w:rsidR="006B2CC8" w:rsidRPr="006B2CC8" w:rsidRDefault="006B2CC8" w:rsidP="006B2CC8">
      <w:pPr>
        <w:autoSpaceDE w:val="0"/>
        <w:autoSpaceDN w:val="0"/>
        <w:adjustRightInd w:val="0"/>
        <w:jc w:val="center"/>
        <w:rPr>
          <w:rFonts w:ascii="Arial" w:hAnsi="Arial" w:cs="Arial"/>
          <w:bCs/>
          <w:sz w:val="20"/>
          <w:szCs w:val="20"/>
        </w:rPr>
      </w:pPr>
    </w:p>
    <w:p w14:paraId="3D161719" w14:textId="77777777" w:rsidR="006B2CC8" w:rsidRPr="006B2CC8" w:rsidRDefault="006B2CC8" w:rsidP="006B2CC8">
      <w:pPr>
        <w:autoSpaceDE w:val="0"/>
        <w:autoSpaceDN w:val="0"/>
        <w:adjustRightInd w:val="0"/>
        <w:rPr>
          <w:rFonts w:ascii="Arial" w:hAnsi="Arial" w:cs="Arial"/>
          <w:bCs/>
          <w:sz w:val="20"/>
          <w:szCs w:val="20"/>
        </w:rPr>
      </w:pPr>
      <w:r w:rsidRPr="006B2CC8">
        <w:rPr>
          <w:rFonts w:ascii="Arial" w:hAnsi="Arial" w:cs="Arial"/>
          <w:bCs/>
          <w:sz w:val="20"/>
          <w:szCs w:val="20"/>
        </w:rPr>
        <w:t>DanChurchAid (DCA) is an international NGO aiming at providing support to the poorest in the world in their</w:t>
      </w:r>
      <w:r w:rsidRPr="006B2CC8">
        <w:rPr>
          <w:rFonts w:ascii="Arial" w:hAnsi="Arial" w:cs="Arial"/>
          <w:bCs/>
          <w:sz w:val="20"/>
          <w:szCs w:val="20"/>
        </w:rPr>
        <w:br/>
        <w:t>struggle for a dignified life and helps people in need. In doing so, DCA provides emergency relief in disaster-</w:t>
      </w:r>
      <w:r w:rsidRPr="006B2CC8">
        <w:rPr>
          <w:rFonts w:ascii="Arial" w:hAnsi="Arial" w:cs="Arial"/>
          <w:bCs/>
          <w:sz w:val="20"/>
          <w:szCs w:val="20"/>
        </w:rPr>
        <w:br/>
        <w:t>stricken areas and long-term assistance to create a more equitable and sustainable world. All DCA’s</w:t>
      </w:r>
      <w:r w:rsidRPr="006B2CC8">
        <w:rPr>
          <w:rFonts w:ascii="Arial" w:hAnsi="Arial" w:cs="Arial"/>
          <w:bCs/>
          <w:sz w:val="20"/>
          <w:szCs w:val="20"/>
        </w:rPr>
        <w:br/>
        <w:t>activities are carried out in support of one or more of these goals: Save Lives, Build Resilient Communities</w:t>
      </w:r>
      <w:r w:rsidRPr="006B2CC8">
        <w:rPr>
          <w:rFonts w:ascii="Arial" w:hAnsi="Arial" w:cs="Arial"/>
          <w:bCs/>
          <w:sz w:val="20"/>
          <w:szCs w:val="20"/>
        </w:rPr>
        <w:br/>
        <w:t>and Fight Extreme Inequality.</w:t>
      </w:r>
      <w:r w:rsidRPr="006B2CC8">
        <w:rPr>
          <w:rFonts w:ascii="Arial" w:hAnsi="Arial" w:cs="Arial"/>
          <w:bCs/>
          <w:sz w:val="20"/>
          <w:szCs w:val="20"/>
        </w:rPr>
        <w:br/>
        <w:t>DCA implements its programming through local civil society in most countries in which it works, including in</w:t>
      </w:r>
      <w:r w:rsidRPr="006B2CC8">
        <w:rPr>
          <w:rFonts w:ascii="Arial" w:hAnsi="Arial" w:cs="Arial"/>
          <w:bCs/>
          <w:sz w:val="20"/>
          <w:szCs w:val="20"/>
        </w:rPr>
        <w:br/>
        <w:t>Iraq and the Kurdistan region. In collaborating with long-term national partners to implement humanitarian</w:t>
      </w:r>
      <w:r w:rsidRPr="006B2CC8">
        <w:rPr>
          <w:rFonts w:ascii="Arial" w:hAnsi="Arial" w:cs="Arial"/>
          <w:bCs/>
          <w:sz w:val="20"/>
          <w:szCs w:val="20"/>
        </w:rPr>
        <w:br/>
        <w:t>mine action, protection, survivor and community-led response, livelihood, and agriculture projects. DCA</w:t>
      </w:r>
      <w:r w:rsidRPr="006B2CC8">
        <w:rPr>
          <w:rFonts w:ascii="Arial" w:hAnsi="Arial" w:cs="Arial"/>
          <w:bCs/>
          <w:sz w:val="20"/>
          <w:szCs w:val="20"/>
        </w:rPr>
        <w:br/>
        <w:t>adopts a community-based approach so that activities and programs are owned by local and national rights</w:t>
      </w:r>
      <w:r w:rsidRPr="006B2CC8">
        <w:rPr>
          <w:rFonts w:ascii="Arial" w:hAnsi="Arial" w:cs="Arial"/>
          <w:bCs/>
          <w:sz w:val="20"/>
          <w:szCs w:val="20"/>
        </w:rPr>
        <w:br/>
        <w:t xml:space="preserve">holders. DCA wants to share more about the work that is done with its </w:t>
      </w:r>
      <w:proofErr w:type="gramStart"/>
      <w:r w:rsidRPr="006B2CC8">
        <w:rPr>
          <w:rFonts w:ascii="Arial" w:hAnsi="Arial" w:cs="Arial"/>
          <w:bCs/>
          <w:sz w:val="20"/>
          <w:szCs w:val="20"/>
        </w:rPr>
        <w:t>partners, and</w:t>
      </w:r>
      <w:proofErr w:type="gramEnd"/>
      <w:r w:rsidRPr="006B2CC8">
        <w:rPr>
          <w:rFonts w:ascii="Arial" w:hAnsi="Arial" w:cs="Arial"/>
          <w:bCs/>
          <w:sz w:val="20"/>
          <w:szCs w:val="20"/>
        </w:rPr>
        <w:t xml:space="preserve"> raise awareness on</w:t>
      </w:r>
      <w:r w:rsidRPr="006B2CC8">
        <w:rPr>
          <w:rFonts w:ascii="Arial" w:hAnsi="Arial" w:cs="Arial"/>
          <w:bCs/>
          <w:sz w:val="20"/>
          <w:szCs w:val="20"/>
        </w:rPr>
        <w:br/>
        <w:t>some pressing issues present in Iraq despite the decreasing of funds available to support vulnerable</w:t>
      </w:r>
      <w:r w:rsidRPr="006B2CC8">
        <w:rPr>
          <w:rFonts w:ascii="Arial" w:hAnsi="Arial" w:cs="Arial"/>
          <w:bCs/>
          <w:sz w:val="20"/>
          <w:szCs w:val="20"/>
        </w:rPr>
        <w:br/>
        <w:t xml:space="preserve">communities. </w:t>
      </w:r>
    </w:p>
    <w:p w14:paraId="1380F62C" w14:textId="77777777" w:rsidR="006B2CC8" w:rsidRPr="006B2CC8" w:rsidRDefault="006B2CC8" w:rsidP="006B2CC8">
      <w:pPr>
        <w:tabs>
          <w:tab w:val="left" w:pos="7395"/>
        </w:tabs>
        <w:autoSpaceDE w:val="0"/>
        <w:autoSpaceDN w:val="0"/>
        <w:adjustRightInd w:val="0"/>
        <w:rPr>
          <w:rFonts w:ascii="Arial" w:hAnsi="Arial" w:cs="Arial"/>
          <w:sz w:val="20"/>
          <w:szCs w:val="20"/>
        </w:rPr>
      </w:pPr>
      <w:r w:rsidRPr="006B2CC8">
        <w:rPr>
          <w:rFonts w:ascii="Arial" w:hAnsi="Arial" w:cs="Arial"/>
          <w:sz w:val="20"/>
          <w:szCs w:val="20"/>
        </w:rPr>
        <w:tab/>
      </w:r>
    </w:p>
    <w:p w14:paraId="5570B287" w14:textId="77777777" w:rsidR="006B2CC8" w:rsidRPr="006B2CC8" w:rsidRDefault="006B2CC8" w:rsidP="006B2CC8">
      <w:pPr>
        <w:autoSpaceDE w:val="0"/>
        <w:autoSpaceDN w:val="0"/>
        <w:adjustRightInd w:val="0"/>
        <w:rPr>
          <w:rFonts w:ascii="Arial" w:hAnsi="Arial" w:cs="Arial"/>
          <w:sz w:val="20"/>
          <w:szCs w:val="20"/>
        </w:rPr>
      </w:pPr>
      <w:r w:rsidRPr="006B2CC8">
        <w:rPr>
          <w:rFonts w:ascii="Arial" w:hAnsi="Arial" w:cs="Arial"/>
          <w:sz w:val="20"/>
          <w:szCs w:val="20"/>
        </w:rPr>
        <w:t>Goods and services needed:</w:t>
      </w:r>
    </w:p>
    <w:p w14:paraId="5F7DB5E4" w14:textId="77777777" w:rsidR="006B2CC8" w:rsidRPr="006B2CC8" w:rsidRDefault="006B2CC8" w:rsidP="006B2CC8">
      <w:pPr>
        <w:pStyle w:val="ListParagraph"/>
        <w:numPr>
          <w:ilvl w:val="0"/>
          <w:numId w:val="30"/>
        </w:numPr>
        <w:autoSpaceDE w:val="0"/>
        <w:autoSpaceDN w:val="0"/>
        <w:adjustRightInd w:val="0"/>
        <w:contextualSpacing/>
        <w:rPr>
          <w:rFonts w:ascii="Arial" w:hAnsi="Arial" w:cs="Arial"/>
          <w:b/>
          <w:i/>
          <w:sz w:val="20"/>
          <w:szCs w:val="20"/>
        </w:rPr>
      </w:pPr>
      <w:r w:rsidRPr="006B2CC8">
        <w:rPr>
          <w:rFonts w:ascii="Arial" w:hAnsi="Arial" w:cs="Arial"/>
          <w:b/>
          <w:i/>
          <w:sz w:val="20"/>
          <w:szCs w:val="20"/>
        </w:rPr>
        <w:t>Prepare interview material and have it validated by DCA and partners.</w:t>
      </w:r>
    </w:p>
    <w:p w14:paraId="74B7C54A" w14:textId="77777777" w:rsidR="006B2CC8" w:rsidRPr="006B2CC8" w:rsidRDefault="006B2CC8" w:rsidP="006B2CC8">
      <w:pPr>
        <w:pStyle w:val="ListParagraph"/>
        <w:numPr>
          <w:ilvl w:val="0"/>
          <w:numId w:val="30"/>
        </w:numPr>
        <w:autoSpaceDE w:val="0"/>
        <w:autoSpaceDN w:val="0"/>
        <w:adjustRightInd w:val="0"/>
        <w:contextualSpacing/>
        <w:rPr>
          <w:rFonts w:ascii="Arial" w:hAnsi="Arial" w:cs="Arial"/>
          <w:b/>
          <w:i/>
          <w:sz w:val="20"/>
          <w:szCs w:val="20"/>
        </w:rPr>
      </w:pPr>
      <w:r w:rsidRPr="006B2CC8">
        <w:rPr>
          <w:rFonts w:ascii="Arial" w:hAnsi="Arial" w:cs="Arial"/>
          <w:b/>
          <w:i/>
          <w:sz w:val="20"/>
          <w:szCs w:val="20"/>
        </w:rPr>
        <w:t>Conduct interviews with project rights holders (once approved by DCA partners).</w:t>
      </w:r>
    </w:p>
    <w:p w14:paraId="4918A370" w14:textId="77777777" w:rsidR="006B2CC8" w:rsidRPr="006B2CC8" w:rsidRDefault="006B2CC8" w:rsidP="006B2CC8">
      <w:pPr>
        <w:pStyle w:val="ListParagraph"/>
        <w:numPr>
          <w:ilvl w:val="0"/>
          <w:numId w:val="30"/>
        </w:numPr>
        <w:autoSpaceDE w:val="0"/>
        <w:autoSpaceDN w:val="0"/>
        <w:adjustRightInd w:val="0"/>
        <w:contextualSpacing/>
        <w:rPr>
          <w:rFonts w:ascii="Arial" w:hAnsi="Arial" w:cs="Arial"/>
          <w:b/>
          <w:i/>
          <w:sz w:val="20"/>
          <w:szCs w:val="20"/>
        </w:rPr>
      </w:pPr>
      <w:r w:rsidRPr="006B2CC8">
        <w:rPr>
          <w:rFonts w:ascii="Arial" w:hAnsi="Arial" w:cs="Arial"/>
          <w:b/>
          <w:i/>
          <w:sz w:val="20"/>
          <w:szCs w:val="20"/>
        </w:rPr>
        <w:t xml:space="preserve">Product at least three (3) success / life stories / rights holders </w:t>
      </w:r>
      <w:proofErr w:type="gramStart"/>
      <w:r w:rsidRPr="006B2CC8">
        <w:rPr>
          <w:rFonts w:ascii="Arial" w:hAnsi="Arial" w:cs="Arial"/>
          <w:b/>
          <w:i/>
          <w:sz w:val="20"/>
          <w:szCs w:val="20"/>
        </w:rPr>
        <w:t>portrays</w:t>
      </w:r>
      <w:proofErr w:type="gramEnd"/>
      <w:r w:rsidRPr="006B2CC8">
        <w:rPr>
          <w:rFonts w:ascii="Arial" w:hAnsi="Arial" w:cs="Arial"/>
          <w:b/>
          <w:i/>
          <w:sz w:val="20"/>
          <w:szCs w:val="20"/>
        </w:rPr>
        <w:t xml:space="preserve"> in English related to different DCA projects and partners. Preferred topics will be discussed with DCA management once the contract is signed.</w:t>
      </w:r>
    </w:p>
    <w:p w14:paraId="5142EDC2" w14:textId="77777777" w:rsidR="006B2CC8" w:rsidRPr="006B2CC8" w:rsidRDefault="006B2CC8" w:rsidP="006B2CC8">
      <w:pPr>
        <w:pStyle w:val="ListParagraph"/>
        <w:numPr>
          <w:ilvl w:val="0"/>
          <w:numId w:val="30"/>
        </w:numPr>
        <w:shd w:val="clear" w:color="auto" w:fill="FFFFFF"/>
        <w:autoSpaceDE w:val="0"/>
        <w:autoSpaceDN w:val="0"/>
        <w:adjustRightInd w:val="0"/>
        <w:spacing w:before="150" w:after="150"/>
        <w:contextualSpacing/>
        <w:rPr>
          <w:rFonts w:ascii="Arial" w:hAnsi="Arial" w:cs="Arial"/>
          <w:b/>
          <w:i/>
          <w:sz w:val="20"/>
          <w:szCs w:val="20"/>
        </w:rPr>
      </w:pPr>
      <w:r w:rsidRPr="006B2CC8">
        <w:rPr>
          <w:rFonts w:ascii="Arial" w:hAnsi="Arial" w:cs="Arial"/>
          <w:b/>
          <w:i/>
          <w:sz w:val="20"/>
          <w:szCs w:val="20"/>
        </w:rPr>
        <w:t>Ensure that all rights holders have signed consent forms to tell their stories/appear on the pictures.</w:t>
      </w:r>
    </w:p>
    <w:p w14:paraId="0FA7FECD" w14:textId="77777777" w:rsidR="006B2CC8" w:rsidRPr="006B2CC8" w:rsidRDefault="006B2CC8" w:rsidP="006B2CC8">
      <w:pPr>
        <w:pStyle w:val="ListParagraph"/>
        <w:numPr>
          <w:ilvl w:val="0"/>
          <w:numId w:val="30"/>
        </w:numPr>
        <w:shd w:val="clear" w:color="auto" w:fill="FFFFFF"/>
        <w:autoSpaceDE w:val="0"/>
        <w:autoSpaceDN w:val="0"/>
        <w:adjustRightInd w:val="0"/>
        <w:spacing w:before="150" w:after="150"/>
        <w:contextualSpacing/>
        <w:rPr>
          <w:rFonts w:ascii="Arial" w:hAnsi="Arial" w:cs="Arial"/>
          <w:b/>
          <w:i/>
          <w:sz w:val="20"/>
          <w:szCs w:val="20"/>
        </w:rPr>
      </w:pPr>
      <w:r w:rsidRPr="006B2CC8">
        <w:rPr>
          <w:rFonts w:ascii="Arial" w:hAnsi="Arial" w:cs="Arial"/>
          <w:b/>
          <w:i/>
          <w:sz w:val="20"/>
          <w:szCs w:val="20"/>
        </w:rPr>
        <w:t xml:space="preserve">Produce at least three (3) series of pictures (with at least 10 pictures per </w:t>
      </w:r>
      <w:proofErr w:type="spellStart"/>
      <w:r w:rsidRPr="006B2CC8">
        <w:rPr>
          <w:rFonts w:ascii="Arial" w:hAnsi="Arial" w:cs="Arial"/>
          <w:b/>
          <w:i/>
          <w:sz w:val="20"/>
          <w:szCs w:val="20"/>
        </w:rPr>
        <w:t>serie</w:t>
      </w:r>
      <w:proofErr w:type="spellEnd"/>
      <w:r w:rsidRPr="006B2CC8">
        <w:rPr>
          <w:rFonts w:ascii="Arial" w:hAnsi="Arial" w:cs="Arial"/>
          <w:b/>
          <w:i/>
          <w:sz w:val="20"/>
          <w:szCs w:val="20"/>
        </w:rPr>
        <w:t>) with accompanying caption and information from DCA and partners’ projects (high quality photography in hi-resolution for use in presentations on a large screen)</w:t>
      </w:r>
    </w:p>
    <w:p w14:paraId="3AE6B159" w14:textId="77777777" w:rsidR="006B2CC8" w:rsidRPr="006B2CC8" w:rsidRDefault="006B2CC8" w:rsidP="006B2CC8">
      <w:pPr>
        <w:autoSpaceDE w:val="0"/>
        <w:autoSpaceDN w:val="0"/>
        <w:adjustRightInd w:val="0"/>
        <w:rPr>
          <w:rFonts w:ascii="Arial" w:hAnsi="Arial" w:cs="Arial"/>
          <w:bCs/>
          <w:sz w:val="20"/>
          <w:szCs w:val="20"/>
        </w:rPr>
      </w:pPr>
    </w:p>
    <w:p w14:paraId="3F2E89FC" w14:textId="77777777" w:rsidR="006B2CC8" w:rsidRPr="006B2CC8" w:rsidRDefault="006B2CC8" w:rsidP="006B2CC8">
      <w:pPr>
        <w:autoSpaceDE w:val="0"/>
        <w:autoSpaceDN w:val="0"/>
        <w:adjustRightInd w:val="0"/>
        <w:rPr>
          <w:rFonts w:ascii="Arial" w:hAnsi="Arial" w:cs="Arial"/>
          <w:sz w:val="20"/>
          <w:szCs w:val="20"/>
        </w:rPr>
      </w:pPr>
      <w:r w:rsidRPr="006B2CC8">
        <w:rPr>
          <w:rFonts w:ascii="Arial" w:hAnsi="Arial" w:cs="Arial"/>
          <w:sz w:val="20"/>
          <w:szCs w:val="20"/>
        </w:rPr>
        <w:t>The interested (candidate) supplier shall provide the following information to the Contracting Authority using the contact details below:</w:t>
      </w:r>
    </w:p>
    <w:p w14:paraId="77705C8A" w14:textId="77777777" w:rsidR="006B2CC8" w:rsidRPr="006B2CC8" w:rsidRDefault="006B2CC8" w:rsidP="006B2CC8">
      <w:pPr>
        <w:pStyle w:val="ListParagraph"/>
        <w:numPr>
          <w:ilvl w:val="0"/>
          <w:numId w:val="29"/>
        </w:numPr>
        <w:autoSpaceDE w:val="0"/>
        <w:autoSpaceDN w:val="0"/>
        <w:adjustRightInd w:val="0"/>
        <w:contextualSpacing/>
        <w:rPr>
          <w:rFonts w:ascii="Arial" w:hAnsi="Arial" w:cs="Arial"/>
          <w:sz w:val="20"/>
          <w:szCs w:val="20"/>
        </w:rPr>
      </w:pPr>
      <w:r w:rsidRPr="006B2CC8">
        <w:rPr>
          <w:rFonts w:ascii="Arial" w:hAnsi="Arial" w:cs="Arial"/>
          <w:color w:val="000000"/>
          <w:sz w:val="20"/>
          <w:szCs w:val="20"/>
        </w:rPr>
        <w:t>Provide the following information:</w:t>
      </w:r>
    </w:p>
    <w:p w14:paraId="2C9B0BBA" w14:textId="77777777" w:rsidR="006B2CC8" w:rsidRPr="006B2CC8" w:rsidRDefault="006B2CC8" w:rsidP="006B2CC8">
      <w:pPr>
        <w:pStyle w:val="ListParagraph"/>
        <w:numPr>
          <w:ilvl w:val="0"/>
          <w:numId w:val="29"/>
        </w:numPr>
        <w:autoSpaceDE w:val="0"/>
        <w:autoSpaceDN w:val="0"/>
        <w:adjustRightInd w:val="0"/>
        <w:ind w:left="1418"/>
        <w:contextualSpacing/>
        <w:rPr>
          <w:rFonts w:ascii="Arial" w:hAnsi="Arial" w:cs="Arial"/>
          <w:sz w:val="20"/>
          <w:szCs w:val="20"/>
        </w:rPr>
      </w:pPr>
      <w:r w:rsidRPr="006B2CC8">
        <w:rPr>
          <w:rFonts w:ascii="Arial" w:hAnsi="Arial" w:cs="Arial"/>
          <w:sz w:val="20"/>
          <w:szCs w:val="20"/>
        </w:rPr>
        <w:t>the company’s name and contact details; if (a Company).</w:t>
      </w:r>
    </w:p>
    <w:p w14:paraId="531DA022" w14:textId="77777777" w:rsidR="006B2CC8" w:rsidRPr="006B2CC8" w:rsidRDefault="006B2CC8" w:rsidP="006B2CC8">
      <w:pPr>
        <w:pStyle w:val="ListParagraph"/>
        <w:numPr>
          <w:ilvl w:val="0"/>
          <w:numId w:val="29"/>
        </w:numPr>
        <w:autoSpaceDE w:val="0"/>
        <w:autoSpaceDN w:val="0"/>
        <w:adjustRightInd w:val="0"/>
        <w:ind w:left="1418"/>
        <w:contextualSpacing/>
        <w:rPr>
          <w:rFonts w:ascii="Arial" w:hAnsi="Arial" w:cs="Arial"/>
          <w:sz w:val="20"/>
          <w:szCs w:val="20"/>
        </w:rPr>
      </w:pPr>
      <w:r w:rsidRPr="006B2CC8">
        <w:rPr>
          <w:rFonts w:ascii="Arial" w:hAnsi="Arial" w:cs="Arial"/>
          <w:sz w:val="20"/>
          <w:szCs w:val="20"/>
        </w:rPr>
        <w:t>contact person and CV.</w:t>
      </w:r>
    </w:p>
    <w:p w14:paraId="32950FB8" w14:textId="77777777" w:rsidR="006B2CC8" w:rsidRPr="006B2CC8" w:rsidRDefault="006B2CC8" w:rsidP="006B2CC8">
      <w:pPr>
        <w:pStyle w:val="ListParagraph"/>
        <w:numPr>
          <w:ilvl w:val="0"/>
          <w:numId w:val="29"/>
        </w:numPr>
        <w:autoSpaceDE w:val="0"/>
        <w:autoSpaceDN w:val="0"/>
        <w:adjustRightInd w:val="0"/>
        <w:ind w:left="1418"/>
        <w:contextualSpacing/>
        <w:rPr>
          <w:rFonts w:ascii="Arial" w:hAnsi="Arial" w:cs="Arial"/>
          <w:sz w:val="20"/>
          <w:szCs w:val="20"/>
        </w:rPr>
      </w:pPr>
      <w:r w:rsidRPr="006B2CC8">
        <w:rPr>
          <w:rFonts w:ascii="Arial" w:hAnsi="Arial" w:cs="Arial"/>
          <w:sz w:val="20"/>
          <w:szCs w:val="20"/>
        </w:rPr>
        <w:t>brief description of experience background and main line of work; and</w:t>
      </w:r>
    </w:p>
    <w:p w14:paraId="1B88D7BE" w14:textId="77777777" w:rsidR="006B2CC8" w:rsidRPr="006B2CC8" w:rsidRDefault="006B2CC8" w:rsidP="006B2CC8">
      <w:pPr>
        <w:pStyle w:val="ListParagraph"/>
        <w:numPr>
          <w:ilvl w:val="0"/>
          <w:numId w:val="29"/>
        </w:numPr>
        <w:autoSpaceDE w:val="0"/>
        <w:autoSpaceDN w:val="0"/>
        <w:adjustRightInd w:val="0"/>
        <w:ind w:left="1418"/>
        <w:contextualSpacing/>
        <w:rPr>
          <w:rFonts w:ascii="Arial" w:hAnsi="Arial" w:cs="Arial"/>
          <w:sz w:val="20"/>
          <w:szCs w:val="20"/>
        </w:rPr>
      </w:pPr>
      <w:r w:rsidRPr="006B2CC8">
        <w:rPr>
          <w:rFonts w:ascii="Arial" w:hAnsi="Arial" w:cs="Arial"/>
          <w:sz w:val="20"/>
          <w:szCs w:val="20"/>
        </w:rPr>
        <w:t>experience with this kind of supply/service.</w:t>
      </w:r>
    </w:p>
    <w:p w14:paraId="6BC95BF4" w14:textId="77777777" w:rsidR="006B2CC8" w:rsidRPr="006B2CC8" w:rsidRDefault="006B2CC8" w:rsidP="006B2CC8">
      <w:pPr>
        <w:pStyle w:val="ListParagraph"/>
        <w:autoSpaceDE w:val="0"/>
        <w:autoSpaceDN w:val="0"/>
        <w:adjustRightInd w:val="0"/>
        <w:ind w:left="1418"/>
        <w:rPr>
          <w:rFonts w:ascii="Arial" w:hAnsi="Arial" w:cs="Arial"/>
          <w:sz w:val="20"/>
          <w:szCs w:val="20"/>
        </w:rPr>
      </w:pPr>
    </w:p>
    <w:p w14:paraId="26D987DE" w14:textId="77777777" w:rsidR="006B2CC8" w:rsidRPr="006B2CC8" w:rsidRDefault="006B2CC8" w:rsidP="006B2CC8">
      <w:pPr>
        <w:autoSpaceDE w:val="0"/>
        <w:autoSpaceDN w:val="0"/>
        <w:adjustRightInd w:val="0"/>
        <w:jc w:val="both"/>
        <w:rPr>
          <w:rFonts w:ascii="Arial" w:hAnsi="Arial" w:cs="Arial"/>
          <w:color w:val="000000"/>
          <w:sz w:val="20"/>
          <w:szCs w:val="20"/>
        </w:rPr>
      </w:pPr>
      <w:r w:rsidRPr="006B2CC8">
        <w:rPr>
          <w:rFonts w:ascii="Arial" w:hAnsi="Arial" w:cs="Arial"/>
          <w:sz w:val="20"/>
          <w:szCs w:val="20"/>
        </w:rPr>
        <w:t xml:space="preserve">This is purely information on business opportunities </w:t>
      </w:r>
      <w:r w:rsidRPr="006B2CC8">
        <w:rPr>
          <w:rFonts w:ascii="Arial" w:hAnsi="Arial" w:cs="Arial"/>
          <w:color w:val="000000"/>
          <w:sz w:val="20"/>
          <w:szCs w:val="20"/>
        </w:rPr>
        <w:t xml:space="preserve">and does not constitute a commitment to </w:t>
      </w:r>
      <w:proofErr w:type="gramStart"/>
      <w:r w:rsidRPr="006B2CC8">
        <w:rPr>
          <w:rFonts w:ascii="Arial" w:hAnsi="Arial" w:cs="Arial"/>
          <w:color w:val="000000"/>
          <w:sz w:val="20"/>
          <w:szCs w:val="20"/>
        </w:rPr>
        <w:t>purchase</w:t>
      </w:r>
      <w:proofErr w:type="gramEnd"/>
      <w:r w:rsidRPr="006B2CC8">
        <w:rPr>
          <w:rFonts w:ascii="Arial" w:hAnsi="Arial" w:cs="Arial"/>
          <w:color w:val="000000"/>
          <w:sz w:val="20"/>
          <w:szCs w:val="20"/>
        </w:rPr>
        <w:t xml:space="preserve"> or any other form of contractual commitment with the Contracting Authority.</w:t>
      </w:r>
    </w:p>
    <w:p w14:paraId="023E1C9B" w14:textId="77777777" w:rsidR="006B2CC8" w:rsidRPr="006B2CC8" w:rsidRDefault="006B2CC8" w:rsidP="006B2CC8">
      <w:pPr>
        <w:autoSpaceDE w:val="0"/>
        <w:autoSpaceDN w:val="0"/>
        <w:adjustRightInd w:val="0"/>
        <w:rPr>
          <w:rFonts w:ascii="Arial" w:hAnsi="Arial" w:cs="Arial"/>
          <w:sz w:val="20"/>
          <w:szCs w:val="20"/>
        </w:rPr>
      </w:pPr>
      <w:r w:rsidRPr="006B2CC8">
        <w:rPr>
          <w:rFonts w:ascii="Arial" w:hAnsi="Arial" w:cs="Arial"/>
          <w:sz w:val="20"/>
          <w:szCs w:val="20"/>
        </w:rPr>
        <w:t xml:space="preserve"> </w:t>
      </w:r>
    </w:p>
    <w:p w14:paraId="23DC0854" w14:textId="77777777" w:rsidR="006B2CC8" w:rsidRPr="006B2CC8" w:rsidRDefault="006B2CC8" w:rsidP="006B2CC8">
      <w:pPr>
        <w:autoSpaceDE w:val="0"/>
        <w:autoSpaceDN w:val="0"/>
        <w:adjustRightInd w:val="0"/>
        <w:rPr>
          <w:rFonts w:ascii="Arial" w:hAnsi="Arial" w:cs="Arial"/>
          <w:sz w:val="20"/>
          <w:szCs w:val="20"/>
        </w:rPr>
      </w:pPr>
      <w:r w:rsidRPr="006B2CC8">
        <w:rPr>
          <w:rFonts w:ascii="Arial" w:hAnsi="Arial" w:cs="Arial"/>
          <w:sz w:val="20"/>
          <w:szCs w:val="20"/>
        </w:rPr>
        <w:t>DAN CHURCH AID</w:t>
      </w:r>
    </w:p>
    <w:p w14:paraId="4B3843D4" w14:textId="77777777" w:rsidR="006B2CC8" w:rsidRPr="006B2CC8" w:rsidRDefault="006B2CC8" w:rsidP="006B2CC8">
      <w:pPr>
        <w:autoSpaceDE w:val="0"/>
        <w:autoSpaceDN w:val="0"/>
        <w:adjustRightInd w:val="0"/>
        <w:rPr>
          <w:rFonts w:ascii="Arial" w:hAnsi="Arial" w:cs="Arial"/>
          <w:sz w:val="20"/>
          <w:szCs w:val="20"/>
        </w:rPr>
      </w:pPr>
      <w:r w:rsidRPr="006B2CC8">
        <w:rPr>
          <w:rFonts w:ascii="Arial" w:hAnsi="Arial" w:cs="Arial"/>
          <w:sz w:val="20"/>
          <w:szCs w:val="20"/>
        </w:rPr>
        <w:t>Erbil, Iraq</w:t>
      </w:r>
    </w:p>
    <w:p w14:paraId="488EE72B" w14:textId="77777777" w:rsidR="006B2CC8" w:rsidRPr="006B2CC8" w:rsidRDefault="006B2CC8" w:rsidP="006B2CC8">
      <w:pPr>
        <w:autoSpaceDE w:val="0"/>
        <w:autoSpaceDN w:val="0"/>
        <w:adjustRightInd w:val="0"/>
        <w:rPr>
          <w:rFonts w:ascii="Arial" w:hAnsi="Arial" w:cs="Arial"/>
          <w:sz w:val="20"/>
          <w:szCs w:val="20"/>
        </w:rPr>
      </w:pPr>
      <w:r w:rsidRPr="006B2CC8">
        <w:rPr>
          <w:rFonts w:ascii="Arial" w:hAnsi="Arial" w:cs="Arial"/>
          <w:sz w:val="20"/>
          <w:szCs w:val="20"/>
        </w:rPr>
        <w:t>rfes@dca.dk</w:t>
      </w:r>
    </w:p>
    <w:p w14:paraId="2D473D94" w14:textId="77777777" w:rsidR="006B2CC8" w:rsidRPr="006B2CC8" w:rsidRDefault="006B2CC8" w:rsidP="006B2CC8">
      <w:pPr>
        <w:autoSpaceDE w:val="0"/>
        <w:autoSpaceDN w:val="0"/>
        <w:adjustRightInd w:val="0"/>
        <w:rPr>
          <w:rFonts w:ascii="Arial" w:hAnsi="Arial" w:cs="Arial"/>
          <w:sz w:val="20"/>
          <w:szCs w:val="20"/>
        </w:rPr>
      </w:pPr>
      <w:r w:rsidRPr="006B2CC8">
        <w:rPr>
          <w:rFonts w:ascii="Arial" w:hAnsi="Arial" w:cs="Arial"/>
          <w:sz w:val="20"/>
          <w:szCs w:val="20"/>
        </w:rPr>
        <w:t xml:space="preserve">Ramyar Farhad Esmael </w:t>
      </w:r>
    </w:p>
    <w:p w14:paraId="21123241" w14:textId="77777777" w:rsidR="006B2CC8" w:rsidRPr="00B470B4" w:rsidRDefault="006B2CC8" w:rsidP="006B2CC8">
      <w:pPr>
        <w:autoSpaceDE w:val="0"/>
        <w:autoSpaceDN w:val="0"/>
        <w:adjustRightInd w:val="0"/>
        <w:rPr>
          <w:rFonts w:ascii="Arial" w:hAnsi="Arial" w:cs="Arial"/>
        </w:rPr>
      </w:pPr>
    </w:p>
    <w:p w14:paraId="521EB922" w14:textId="77777777" w:rsidR="006B2CC8" w:rsidRPr="00B470B4" w:rsidRDefault="006B2CC8" w:rsidP="006B2CC8">
      <w:pPr>
        <w:rPr>
          <w:rFonts w:ascii="Arial" w:hAnsi="Arial" w:cs="Arial"/>
        </w:rPr>
      </w:pPr>
    </w:p>
    <w:p w14:paraId="334A5731" w14:textId="7D3E7094" w:rsidR="006B2CC8" w:rsidRDefault="006B2CC8" w:rsidP="006B2CC8">
      <w:pPr>
        <w:rPr>
          <w:rFonts w:ascii="Arial" w:hAnsi="Arial" w:cs="Arial"/>
          <w:b/>
        </w:rPr>
      </w:pPr>
    </w:p>
    <w:p w14:paraId="5FA65066" w14:textId="45FFB137" w:rsidR="00836AC0" w:rsidRPr="00CF2CDD" w:rsidRDefault="006B2CC8" w:rsidP="00E033E8">
      <w:pPr>
        <w:jc w:val="center"/>
        <w:rPr>
          <w:rFonts w:ascii="Arial" w:hAnsi="Arial" w:cs="Arial"/>
          <w:b/>
        </w:rPr>
      </w:pPr>
      <w:r>
        <w:rPr>
          <w:rFonts w:ascii="Arial" w:hAnsi="Arial" w:cs="Arial"/>
          <w:b/>
        </w:rPr>
        <w:br w:type="page"/>
      </w:r>
      <w:r w:rsidR="00C473CA" w:rsidRPr="00CF2CDD">
        <w:rPr>
          <w:rFonts w:ascii="Arial" w:hAnsi="Arial" w:cs="Arial"/>
          <w:b/>
        </w:rPr>
        <w:lastRenderedPageBreak/>
        <w:t>REQUEST FOR PROPOSAL</w:t>
      </w:r>
    </w:p>
    <w:p w14:paraId="0A673D3D" w14:textId="77777777" w:rsidR="00836AC0" w:rsidRPr="00CF2CDD" w:rsidRDefault="00836AC0" w:rsidP="00890B69">
      <w:pPr>
        <w:rPr>
          <w:rFonts w:ascii="Arial" w:hAnsi="Arial" w:cs="Arial"/>
          <w:sz w:val="20"/>
          <w:szCs w:val="20"/>
        </w:rPr>
      </w:pPr>
    </w:p>
    <w:p w14:paraId="35A4FB04" w14:textId="77777777" w:rsidR="001F0F23" w:rsidRPr="00CF2CDD" w:rsidRDefault="001F0F23" w:rsidP="00890B69">
      <w:pPr>
        <w:rPr>
          <w:rFonts w:ascii="Arial" w:hAnsi="Arial" w:cs="Arial"/>
          <w:sz w:val="20"/>
          <w:szCs w:val="20"/>
        </w:rPr>
      </w:pPr>
      <w:r w:rsidRPr="00CF2CDD">
        <w:rPr>
          <w:rFonts w:ascii="Arial" w:hAnsi="Arial" w:cs="Arial"/>
          <w:sz w:val="20"/>
          <w:szCs w:val="20"/>
        </w:rPr>
        <w:t xml:space="preserve">TO: </w:t>
      </w:r>
    </w:p>
    <w:p w14:paraId="153EA897" w14:textId="77777777" w:rsidR="001F0F23" w:rsidRPr="00CF2CDD" w:rsidRDefault="001F0F23" w:rsidP="00890B69">
      <w:pPr>
        <w:rPr>
          <w:rFonts w:ascii="Arial" w:hAnsi="Arial" w:cs="Arial"/>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268"/>
        <w:gridCol w:w="2835"/>
      </w:tblGrid>
      <w:tr w:rsidR="00573C6C" w:rsidRPr="00CF2CDD" w14:paraId="230F3C95" w14:textId="77777777" w:rsidTr="00573C6C">
        <w:tc>
          <w:tcPr>
            <w:tcW w:w="4786" w:type="dxa"/>
            <w:vMerge w:val="restart"/>
            <w:tcBorders>
              <w:top w:val="nil"/>
              <w:left w:val="nil"/>
              <w:bottom w:val="nil"/>
              <w:right w:val="nil"/>
            </w:tcBorders>
          </w:tcPr>
          <w:p w14:paraId="68532594" w14:textId="070CFD15" w:rsidR="00573C6C" w:rsidRPr="00CF2CDD" w:rsidRDefault="00573C6C" w:rsidP="001D00CC">
            <w:pPr>
              <w:rPr>
                <w:rFonts w:ascii="Arial" w:hAnsi="Arial" w:cs="Arial"/>
                <w:sz w:val="20"/>
                <w:szCs w:val="20"/>
              </w:rPr>
            </w:pPr>
            <w:r w:rsidRPr="00CF2CDD">
              <w:rPr>
                <w:rFonts w:ascii="Arial" w:hAnsi="Arial" w:cs="Arial"/>
                <w:sz w:val="20"/>
                <w:szCs w:val="20"/>
              </w:rPr>
              <w:t>Company Name:</w:t>
            </w:r>
          </w:p>
          <w:p w14:paraId="1855BB4A" w14:textId="77777777" w:rsidR="0047331C" w:rsidRPr="00CF2CDD" w:rsidRDefault="0047331C" w:rsidP="001D00CC">
            <w:pPr>
              <w:rPr>
                <w:rFonts w:ascii="Arial" w:hAnsi="Arial" w:cs="Arial"/>
                <w:sz w:val="20"/>
                <w:szCs w:val="20"/>
              </w:rPr>
            </w:pPr>
          </w:p>
          <w:p w14:paraId="15744AF3" w14:textId="77777777" w:rsidR="00573C6C" w:rsidRPr="00CF2CDD" w:rsidRDefault="00573C6C" w:rsidP="001D00CC">
            <w:pPr>
              <w:rPr>
                <w:rFonts w:ascii="Arial" w:hAnsi="Arial" w:cs="Arial"/>
                <w:sz w:val="20"/>
                <w:szCs w:val="20"/>
              </w:rPr>
            </w:pPr>
          </w:p>
          <w:p w14:paraId="34A70BE1" w14:textId="61DB045D" w:rsidR="00573C6C" w:rsidRPr="00CF2CDD" w:rsidRDefault="00573C6C" w:rsidP="001D00CC">
            <w:pPr>
              <w:rPr>
                <w:rFonts w:ascii="Arial" w:hAnsi="Arial" w:cs="Arial"/>
                <w:sz w:val="20"/>
                <w:szCs w:val="20"/>
              </w:rPr>
            </w:pPr>
            <w:r w:rsidRPr="00CF2CDD">
              <w:rPr>
                <w:rFonts w:ascii="Arial" w:hAnsi="Arial" w:cs="Arial"/>
                <w:sz w:val="20"/>
                <w:szCs w:val="20"/>
              </w:rPr>
              <w:t>Representative Name:</w:t>
            </w:r>
          </w:p>
          <w:p w14:paraId="67953F05" w14:textId="77777777" w:rsidR="0047331C" w:rsidRPr="00CF2CDD" w:rsidRDefault="0047331C" w:rsidP="001D00CC">
            <w:pPr>
              <w:rPr>
                <w:rFonts w:ascii="Arial" w:hAnsi="Arial" w:cs="Arial"/>
                <w:sz w:val="20"/>
                <w:szCs w:val="20"/>
              </w:rPr>
            </w:pPr>
          </w:p>
          <w:p w14:paraId="4278BF58" w14:textId="77777777" w:rsidR="00573C6C" w:rsidRPr="00CF2CDD" w:rsidRDefault="00573C6C" w:rsidP="001D00CC">
            <w:pPr>
              <w:rPr>
                <w:rFonts w:ascii="Arial" w:hAnsi="Arial" w:cs="Arial"/>
                <w:sz w:val="20"/>
                <w:szCs w:val="20"/>
              </w:rPr>
            </w:pPr>
          </w:p>
          <w:p w14:paraId="36461EE5" w14:textId="77777777" w:rsidR="00573C6C" w:rsidRPr="00CF2CDD" w:rsidRDefault="00573C6C" w:rsidP="001D00CC">
            <w:pPr>
              <w:rPr>
                <w:rFonts w:ascii="Arial" w:hAnsi="Arial" w:cs="Arial"/>
                <w:sz w:val="20"/>
                <w:szCs w:val="20"/>
              </w:rPr>
            </w:pPr>
            <w:r w:rsidRPr="00CF2CDD">
              <w:rPr>
                <w:rFonts w:ascii="Arial" w:hAnsi="Arial" w:cs="Arial"/>
                <w:sz w:val="20"/>
                <w:szCs w:val="20"/>
              </w:rPr>
              <w:t>Phone No.:</w:t>
            </w:r>
          </w:p>
          <w:p w14:paraId="3E5BD65D" w14:textId="77777777" w:rsidR="00573C6C" w:rsidRPr="00CF2CDD" w:rsidRDefault="00573C6C" w:rsidP="001D00CC">
            <w:pPr>
              <w:rPr>
                <w:rFonts w:ascii="Arial" w:hAnsi="Arial" w:cs="Arial"/>
                <w:sz w:val="20"/>
                <w:szCs w:val="20"/>
              </w:rPr>
            </w:pPr>
          </w:p>
          <w:p w14:paraId="19797F09" w14:textId="77777777" w:rsidR="00573C6C" w:rsidRPr="00CF2CDD" w:rsidRDefault="00573C6C" w:rsidP="001D00CC">
            <w:pPr>
              <w:rPr>
                <w:rFonts w:ascii="Arial" w:hAnsi="Arial" w:cs="Arial"/>
                <w:sz w:val="20"/>
                <w:szCs w:val="20"/>
              </w:rPr>
            </w:pPr>
            <w:r w:rsidRPr="00CF2CDD">
              <w:rPr>
                <w:rFonts w:ascii="Arial" w:hAnsi="Arial" w:cs="Arial"/>
                <w:sz w:val="20"/>
                <w:szCs w:val="20"/>
              </w:rPr>
              <w:t>Email Address:</w:t>
            </w:r>
          </w:p>
          <w:p w14:paraId="7A5E769B" w14:textId="77777777" w:rsidR="00573C6C" w:rsidRPr="00CF2CDD" w:rsidRDefault="00573C6C" w:rsidP="001D00CC">
            <w:pPr>
              <w:rPr>
                <w:rFonts w:ascii="Arial" w:hAnsi="Arial" w:cs="Arial"/>
                <w:sz w:val="20"/>
                <w:szCs w:val="20"/>
              </w:rPr>
            </w:pPr>
          </w:p>
          <w:p w14:paraId="1FD65E0F" w14:textId="61A9BC70" w:rsidR="00573C6C" w:rsidRPr="00CF2CDD" w:rsidRDefault="00573C6C" w:rsidP="001D00CC">
            <w:pPr>
              <w:rPr>
                <w:rFonts w:ascii="Arial" w:hAnsi="Arial" w:cs="Arial"/>
                <w:sz w:val="20"/>
                <w:szCs w:val="20"/>
              </w:rPr>
            </w:pPr>
            <w:r w:rsidRPr="00CF2CDD">
              <w:rPr>
                <w:rFonts w:ascii="Arial" w:hAnsi="Arial" w:cs="Arial"/>
                <w:sz w:val="20"/>
                <w:szCs w:val="20"/>
              </w:rPr>
              <w:t>Company Address</w:t>
            </w:r>
          </w:p>
        </w:tc>
        <w:tc>
          <w:tcPr>
            <w:tcW w:w="2268" w:type="dxa"/>
            <w:tcBorders>
              <w:left w:val="single" w:sz="4" w:space="0" w:color="auto"/>
            </w:tcBorders>
          </w:tcPr>
          <w:p w14:paraId="0C0C501A" w14:textId="77777777" w:rsidR="00573C6C" w:rsidRPr="00CF2CDD" w:rsidRDefault="00573C6C" w:rsidP="009377D0">
            <w:pPr>
              <w:spacing w:after="120"/>
              <w:rPr>
                <w:rFonts w:ascii="Arial" w:hAnsi="Arial" w:cs="Arial"/>
                <w:b/>
                <w:sz w:val="18"/>
                <w:szCs w:val="18"/>
              </w:rPr>
            </w:pPr>
            <w:r w:rsidRPr="00CF2CDD">
              <w:rPr>
                <w:rFonts w:ascii="Arial" w:hAnsi="Arial" w:cs="Arial"/>
                <w:b/>
                <w:sz w:val="18"/>
                <w:szCs w:val="18"/>
              </w:rPr>
              <w:t xml:space="preserve">Date of issue: </w:t>
            </w:r>
          </w:p>
        </w:tc>
        <w:tc>
          <w:tcPr>
            <w:tcW w:w="2835" w:type="dxa"/>
          </w:tcPr>
          <w:p w14:paraId="4F69A5EC" w14:textId="0CDFCB2A" w:rsidR="00573C6C" w:rsidRPr="00CF2CDD" w:rsidRDefault="001C64FA" w:rsidP="009E4683">
            <w:pPr>
              <w:rPr>
                <w:rFonts w:ascii="Arial" w:hAnsi="Arial" w:cs="Arial"/>
                <w:sz w:val="18"/>
                <w:szCs w:val="18"/>
              </w:rPr>
            </w:pPr>
            <w:r w:rsidRPr="00CF2CDD">
              <w:rPr>
                <w:rFonts w:ascii="Arial" w:hAnsi="Arial" w:cs="Arial"/>
                <w:sz w:val="18"/>
                <w:szCs w:val="18"/>
              </w:rPr>
              <w:t>1</w:t>
            </w:r>
            <w:r w:rsidR="004B7BBC" w:rsidRPr="00CF2CDD">
              <w:rPr>
                <w:rFonts w:ascii="Arial" w:hAnsi="Arial" w:cs="Arial"/>
                <w:sz w:val="18"/>
                <w:szCs w:val="18"/>
              </w:rPr>
              <w:t>6</w:t>
            </w:r>
            <w:r w:rsidR="00A64378" w:rsidRPr="00CF2CDD">
              <w:rPr>
                <w:rFonts w:ascii="Arial" w:hAnsi="Arial" w:cs="Arial"/>
                <w:sz w:val="18"/>
                <w:szCs w:val="18"/>
              </w:rPr>
              <w:t>/</w:t>
            </w:r>
            <w:r w:rsidR="005E2AB4" w:rsidRPr="00CF2CDD">
              <w:rPr>
                <w:rFonts w:ascii="Arial" w:hAnsi="Arial" w:cs="Arial"/>
                <w:sz w:val="18"/>
                <w:szCs w:val="18"/>
              </w:rPr>
              <w:t>0</w:t>
            </w:r>
            <w:r w:rsidRPr="00CF2CDD">
              <w:rPr>
                <w:rFonts w:ascii="Arial" w:hAnsi="Arial" w:cs="Arial"/>
                <w:sz w:val="18"/>
                <w:szCs w:val="18"/>
              </w:rPr>
              <w:t>9</w:t>
            </w:r>
            <w:r w:rsidR="00A64378" w:rsidRPr="00CF2CDD">
              <w:rPr>
                <w:rFonts w:ascii="Arial" w:hAnsi="Arial" w:cs="Arial"/>
                <w:sz w:val="18"/>
                <w:szCs w:val="18"/>
              </w:rPr>
              <w:t>/202</w:t>
            </w:r>
            <w:r w:rsidR="004B7BBC" w:rsidRPr="00CF2CDD">
              <w:rPr>
                <w:rFonts w:ascii="Arial" w:hAnsi="Arial" w:cs="Arial"/>
                <w:sz w:val="18"/>
                <w:szCs w:val="18"/>
              </w:rPr>
              <w:t>4</w:t>
            </w:r>
          </w:p>
        </w:tc>
      </w:tr>
      <w:tr w:rsidR="00573C6C" w:rsidRPr="00CF2CDD" w14:paraId="5DC2411D" w14:textId="77777777" w:rsidTr="00573C6C">
        <w:tc>
          <w:tcPr>
            <w:tcW w:w="4786" w:type="dxa"/>
            <w:vMerge/>
            <w:tcBorders>
              <w:top w:val="nil"/>
              <w:left w:val="nil"/>
              <w:bottom w:val="nil"/>
              <w:right w:val="nil"/>
            </w:tcBorders>
          </w:tcPr>
          <w:p w14:paraId="1A93DE8C" w14:textId="77777777" w:rsidR="00573C6C" w:rsidRPr="00CF2CDD" w:rsidRDefault="00573C6C" w:rsidP="00890B69">
            <w:pPr>
              <w:rPr>
                <w:rFonts w:ascii="Arial" w:hAnsi="Arial" w:cs="Arial"/>
                <w:sz w:val="20"/>
                <w:szCs w:val="20"/>
              </w:rPr>
            </w:pPr>
          </w:p>
        </w:tc>
        <w:tc>
          <w:tcPr>
            <w:tcW w:w="2268" w:type="dxa"/>
            <w:tcBorders>
              <w:left w:val="single" w:sz="4" w:space="0" w:color="auto"/>
            </w:tcBorders>
          </w:tcPr>
          <w:p w14:paraId="22EC849D" w14:textId="77777777" w:rsidR="00573C6C" w:rsidRPr="00CF2CDD" w:rsidRDefault="00573C6C" w:rsidP="009377D0">
            <w:pPr>
              <w:spacing w:after="120"/>
              <w:rPr>
                <w:rFonts w:ascii="Arial" w:hAnsi="Arial" w:cs="Arial"/>
                <w:b/>
                <w:sz w:val="18"/>
                <w:szCs w:val="18"/>
              </w:rPr>
            </w:pPr>
            <w:r w:rsidRPr="00CF2CDD">
              <w:rPr>
                <w:rFonts w:ascii="Arial" w:hAnsi="Arial" w:cs="Arial"/>
                <w:b/>
                <w:sz w:val="18"/>
                <w:szCs w:val="18"/>
              </w:rPr>
              <w:t>Reference no.:</w:t>
            </w:r>
          </w:p>
        </w:tc>
        <w:tc>
          <w:tcPr>
            <w:tcW w:w="2835" w:type="dxa"/>
          </w:tcPr>
          <w:p w14:paraId="66A8333B" w14:textId="19186CE9" w:rsidR="00573C6C" w:rsidRPr="00CF2CDD" w:rsidRDefault="00A64378" w:rsidP="00AF7DF8">
            <w:pPr>
              <w:rPr>
                <w:rFonts w:ascii="Arial" w:hAnsi="Arial" w:cs="Arial"/>
                <w:sz w:val="18"/>
                <w:szCs w:val="18"/>
              </w:rPr>
            </w:pPr>
            <w:r w:rsidRPr="00CF2CDD">
              <w:rPr>
                <w:rFonts w:ascii="Arial" w:hAnsi="Arial" w:cs="Arial"/>
                <w:sz w:val="18"/>
                <w:szCs w:val="18"/>
              </w:rPr>
              <w:t>RF</w:t>
            </w:r>
            <w:r w:rsidR="00CE6A38" w:rsidRPr="00CF2CDD">
              <w:rPr>
                <w:rFonts w:ascii="Arial" w:hAnsi="Arial" w:cs="Arial"/>
                <w:sz w:val="18"/>
                <w:szCs w:val="18"/>
              </w:rPr>
              <w:t>P-000</w:t>
            </w:r>
            <w:r w:rsidR="00CF2CDD" w:rsidRPr="00CF2CDD">
              <w:rPr>
                <w:rFonts w:ascii="Arial" w:hAnsi="Arial" w:cs="Arial"/>
                <w:sz w:val="18"/>
                <w:szCs w:val="18"/>
              </w:rPr>
              <w:t>5</w:t>
            </w:r>
          </w:p>
        </w:tc>
      </w:tr>
      <w:tr w:rsidR="00573C6C" w:rsidRPr="00CF2CDD" w14:paraId="325BA9F6" w14:textId="77777777" w:rsidTr="00573C6C">
        <w:tc>
          <w:tcPr>
            <w:tcW w:w="4786" w:type="dxa"/>
            <w:vMerge/>
            <w:tcBorders>
              <w:top w:val="nil"/>
              <w:left w:val="nil"/>
              <w:bottom w:val="nil"/>
              <w:right w:val="nil"/>
            </w:tcBorders>
          </w:tcPr>
          <w:p w14:paraId="0048D7D8" w14:textId="77777777" w:rsidR="00573C6C" w:rsidRPr="00CF2CDD" w:rsidRDefault="00573C6C" w:rsidP="00890B69">
            <w:pPr>
              <w:rPr>
                <w:rFonts w:ascii="Arial" w:hAnsi="Arial" w:cs="Arial"/>
                <w:sz w:val="20"/>
                <w:szCs w:val="20"/>
              </w:rPr>
            </w:pPr>
          </w:p>
        </w:tc>
        <w:tc>
          <w:tcPr>
            <w:tcW w:w="2268" w:type="dxa"/>
            <w:tcBorders>
              <w:left w:val="single" w:sz="4" w:space="0" w:color="auto"/>
            </w:tcBorders>
          </w:tcPr>
          <w:p w14:paraId="15CDFCE6" w14:textId="77777777" w:rsidR="00573C6C" w:rsidRPr="00CF2CDD" w:rsidRDefault="00573C6C" w:rsidP="00440CDC">
            <w:pPr>
              <w:spacing w:after="120"/>
              <w:rPr>
                <w:rFonts w:ascii="Arial" w:hAnsi="Arial" w:cs="Arial"/>
                <w:b/>
                <w:sz w:val="18"/>
                <w:szCs w:val="18"/>
              </w:rPr>
            </w:pPr>
            <w:r w:rsidRPr="00CF2CDD">
              <w:rPr>
                <w:rFonts w:ascii="Arial" w:hAnsi="Arial" w:cs="Arial"/>
                <w:b/>
                <w:sz w:val="18"/>
                <w:szCs w:val="18"/>
              </w:rPr>
              <w:t>Contract title:</w:t>
            </w:r>
          </w:p>
        </w:tc>
        <w:tc>
          <w:tcPr>
            <w:tcW w:w="2835" w:type="dxa"/>
          </w:tcPr>
          <w:p w14:paraId="1A6BBDC3" w14:textId="21DD9E50" w:rsidR="00573C6C" w:rsidRPr="00CF2CDD" w:rsidRDefault="00CF2CDD" w:rsidP="00CF2CDD">
            <w:pPr>
              <w:rPr>
                <w:rFonts w:ascii="Arial" w:hAnsi="Arial" w:cs="Arial"/>
                <w:sz w:val="18"/>
                <w:szCs w:val="18"/>
              </w:rPr>
            </w:pPr>
            <w:r w:rsidRPr="00CF2CDD">
              <w:rPr>
                <w:rFonts w:ascii="Arial" w:hAnsi="Arial" w:cs="Arial"/>
                <w:sz w:val="18"/>
                <w:szCs w:val="18"/>
              </w:rPr>
              <w:t xml:space="preserve">Photographer/ </w:t>
            </w:r>
            <w:r>
              <w:rPr>
                <w:rFonts w:ascii="Arial" w:hAnsi="Arial" w:cs="Arial"/>
                <w:sz w:val="18"/>
                <w:szCs w:val="18"/>
              </w:rPr>
              <w:t>C</w:t>
            </w:r>
            <w:r w:rsidRPr="00CF2CDD">
              <w:rPr>
                <w:rFonts w:ascii="Arial" w:hAnsi="Arial" w:cs="Arial"/>
                <w:sz w:val="18"/>
                <w:szCs w:val="18"/>
              </w:rPr>
              <w:t>ommunication Consultant</w:t>
            </w:r>
          </w:p>
        </w:tc>
      </w:tr>
      <w:tr w:rsidR="00573C6C" w:rsidRPr="00CF2CDD" w14:paraId="37A0E9DE" w14:textId="77777777" w:rsidTr="00573C6C">
        <w:tc>
          <w:tcPr>
            <w:tcW w:w="4786" w:type="dxa"/>
            <w:vMerge/>
            <w:tcBorders>
              <w:top w:val="nil"/>
              <w:left w:val="nil"/>
              <w:bottom w:val="nil"/>
              <w:right w:val="nil"/>
            </w:tcBorders>
          </w:tcPr>
          <w:p w14:paraId="01940279" w14:textId="77777777" w:rsidR="00573C6C" w:rsidRPr="00CF2CDD" w:rsidRDefault="00573C6C" w:rsidP="00890B69">
            <w:pPr>
              <w:rPr>
                <w:rFonts w:ascii="Arial" w:hAnsi="Arial" w:cs="Arial"/>
                <w:sz w:val="20"/>
                <w:szCs w:val="20"/>
              </w:rPr>
            </w:pPr>
          </w:p>
        </w:tc>
        <w:tc>
          <w:tcPr>
            <w:tcW w:w="2268" w:type="dxa"/>
            <w:tcBorders>
              <w:left w:val="single" w:sz="4" w:space="0" w:color="auto"/>
            </w:tcBorders>
          </w:tcPr>
          <w:p w14:paraId="0901BE0D" w14:textId="77777777" w:rsidR="00573C6C" w:rsidRPr="00CF2CDD" w:rsidRDefault="00573C6C" w:rsidP="009377D0">
            <w:pPr>
              <w:spacing w:after="120"/>
              <w:rPr>
                <w:rFonts w:ascii="Arial" w:hAnsi="Arial" w:cs="Arial"/>
                <w:b/>
                <w:sz w:val="18"/>
                <w:szCs w:val="18"/>
              </w:rPr>
            </w:pPr>
            <w:r w:rsidRPr="00CF2CDD">
              <w:rPr>
                <w:rFonts w:ascii="Arial" w:hAnsi="Arial" w:cs="Arial"/>
                <w:b/>
                <w:sz w:val="18"/>
                <w:szCs w:val="18"/>
              </w:rPr>
              <w:t>Closing date:</w:t>
            </w:r>
          </w:p>
        </w:tc>
        <w:tc>
          <w:tcPr>
            <w:tcW w:w="2835" w:type="dxa"/>
          </w:tcPr>
          <w:p w14:paraId="22E49E7D" w14:textId="016B2202" w:rsidR="00573C6C" w:rsidRPr="00CF2CDD" w:rsidRDefault="00301B9D" w:rsidP="001D00CC">
            <w:pPr>
              <w:rPr>
                <w:rFonts w:ascii="Arial" w:hAnsi="Arial" w:cs="Arial"/>
                <w:sz w:val="18"/>
                <w:szCs w:val="18"/>
              </w:rPr>
            </w:pPr>
            <w:r>
              <w:rPr>
                <w:rFonts w:ascii="Arial" w:hAnsi="Arial" w:cs="Arial"/>
                <w:sz w:val="18"/>
                <w:szCs w:val="18"/>
              </w:rPr>
              <w:t>22</w:t>
            </w:r>
            <w:r w:rsidR="00AE6EE2" w:rsidRPr="00CF2CDD">
              <w:rPr>
                <w:rFonts w:ascii="Arial" w:hAnsi="Arial" w:cs="Arial"/>
                <w:sz w:val="18"/>
                <w:szCs w:val="18"/>
              </w:rPr>
              <w:t>/</w:t>
            </w:r>
            <w:r w:rsidR="005E2AB4" w:rsidRPr="00CF2CDD">
              <w:rPr>
                <w:rFonts w:ascii="Arial" w:hAnsi="Arial" w:cs="Arial"/>
                <w:sz w:val="18"/>
                <w:szCs w:val="18"/>
              </w:rPr>
              <w:t>09</w:t>
            </w:r>
            <w:r w:rsidR="00AE6EE2" w:rsidRPr="00CF2CDD">
              <w:rPr>
                <w:rFonts w:ascii="Arial" w:hAnsi="Arial" w:cs="Arial"/>
                <w:sz w:val="18"/>
                <w:szCs w:val="18"/>
              </w:rPr>
              <w:t>/202</w:t>
            </w:r>
            <w:r>
              <w:rPr>
                <w:rFonts w:ascii="Arial" w:hAnsi="Arial" w:cs="Arial"/>
                <w:sz w:val="18"/>
                <w:szCs w:val="18"/>
              </w:rPr>
              <w:t>4</w:t>
            </w:r>
          </w:p>
        </w:tc>
      </w:tr>
      <w:tr w:rsidR="00573C6C" w:rsidRPr="00CF2CDD" w14:paraId="7D06095C" w14:textId="77777777" w:rsidTr="00573C6C">
        <w:tc>
          <w:tcPr>
            <w:tcW w:w="4786" w:type="dxa"/>
            <w:vMerge/>
            <w:tcBorders>
              <w:top w:val="nil"/>
              <w:left w:val="nil"/>
              <w:bottom w:val="nil"/>
              <w:right w:val="nil"/>
            </w:tcBorders>
          </w:tcPr>
          <w:p w14:paraId="3338B5ED" w14:textId="77777777" w:rsidR="00573C6C" w:rsidRPr="00CF2CDD" w:rsidRDefault="00573C6C" w:rsidP="00890B69">
            <w:pPr>
              <w:rPr>
                <w:rFonts w:ascii="Arial" w:hAnsi="Arial" w:cs="Arial"/>
                <w:sz w:val="20"/>
                <w:szCs w:val="20"/>
              </w:rPr>
            </w:pPr>
          </w:p>
        </w:tc>
        <w:tc>
          <w:tcPr>
            <w:tcW w:w="2268" w:type="dxa"/>
            <w:tcBorders>
              <w:left w:val="single" w:sz="4" w:space="0" w:color="auto"/>
            </w:tcBorders>
          </w:tcPr>
          <w:p w14:paraId="493374CF" w14:textId="77777777" w:rsidR="00573C6C" w:rsidRPr="00CF2CDD" w:rsidRDefault="00573C6C" w:rsidP="009E4683">
            <w:pPr>
              <w:rPr>
                <w:rFonts w:ascii="Arial" w:hAnsi="Arial" w:cs="Arial"/>
                <w:b/>
                <w:sz w:val="18"/>
                <w:szCs w:val="18"/>
              </w:rPr>
            </w:pPr>
            <w:r w:rsidRPr="00CF2CDD">
              <w:rPr>
                <w:rFonts w:ascii="Arial" w:hAnsi="Arial" w:cs="Arial"/>
                <w:b/>
                <w:sz w:val="18"/>
                <w:szCs w:val="18"/>
              </w:rPr>
              <w:t>Contracting Authority:</w:t>
            </w:r>
          </w:p>
          <w:p w14:paraId="56150057" w14:textId="77777777" w:rsidR="00573C6C" w:rsidRPr="00CF2CDD" w:rsidRDefault="00573C6C" w:rsidP="009E4683">
            <w:pPr>
              <w:rPr>
                <w:rFonts w:ascii="Arial" w:hAnsi="Arial" w:cs="Arial"/>
                <w:b/>
                <w:sz w:val="18"/>
                <w:szCs w:val="18"/>
              </w:rPr>
            </w:pPr>
          </w:p>
        </w:tc>
        <w:tc>
          <w:tcPr>
            <w:tcW w:w="2835" w:type="dxa"/>
          </w:tcPr>
          <w:p w14:paraId="1E6890E0" w14:textId="77777777" w:rsidR="00035336" w:rsidRPr="00CF2CDD" w:rsidRDefault="00035336" w:rsidP="00035336">
            <w:pPr>
              <w:rPr>
                <w:rFonts w:ascii="Arial" w:hAnsi="Arial" w:cs="Arial"/>
                <w:sz w:val="18"/>
                <w:szCs w:val="18"/>
              </w:rPr>
            </w:pPr>
            <w:r w:rsidRPr="00CF2CDD">
              <w:rPr>
                <w:rFonts w:ascii="Arial" w:hAnsi="Arial" w:cs="Arial"/>
                <w:sz w:val="18"/>
                <w:szCs w:val="18"/>
              </w:rPr>
              <w:t xml:space="preserve">Dan Church Aid organization </w:t>
            </w:r>
          </w:p>
          <w:p w14:paraId="2C8A9288" w14:textId="77777777" w:rsidR="00035336" w:rsidRPr="00CF2CDD" w:rsidRDefault="00035336" w:rsidP="00035336">
            <w:pPr>
              <w:rPr>
                <w:rFonts w:ascii="Arial" w:hAnsi="Arial" w:cs="Arial"/>
                <w:sz w:val="18"/>
                <w:szCs w:val="18"/>
              </w:rPr>
            </w:pPr>
          </w:p>
          <w:p w14:paraId="5B2424E0" w14:textId="696F6AF8" w:rsidR="00035336" w:rsidRPr="00CF2CDD" w:rsidRDefault="00035336" w:rsidP="00035336">
            <w:pPr>
              <w:rPr>
                <w:rFonts w:ascii="Arial" w:hAnsi="Arial" w:cs="Arial"/>
                <w:sz w:val="18"/>
                <w:szCs w:val="18"/>
              </w:rPr>
            </w:pPr>
            <w:r w:rsidRPr="00CF2CDD">
              <w:rPr>
                <w:rFonts w:ascii="Arial" w:hAnsi="Arial" w:cs="Arial"/>
                <w:sz w:val="18"/>
                <w:szCs w:val="18"/>
              </w:rPr>
              <w:t>Contact person: Ramyar Farhad</w:t>
            </w:r>
          </w:p>
          <w:p w14:paraId="72679511" w14:textId="77777777" w:rsidR="006843CC" w:rsidRPr="00CF2CDD" w:rsidRDefault="006843CC" w:rsidP="00035336">
            <w:pPr>
              <w:rPr>
                <w:rFonts w:ascii="Arial" w:hAnsi="Arial" w:cs="Arial"/>
                <w:sz w:val="18"/>
                <w:szCs w:val="18"/>
              </w:rPr>
            </w:pPr>
          </w:p>
          <w:p w14:paraId="14A78B6E" w14:textId="2346898E" w:rsidR="00035336" w:rsidRPr="00CF2CDD" w:rsidRDefault="00B960C0" w:rsidP="00035336">
            <w:pPr>
              <w:rPr>
                <w:rFonts w:ascii="Arial" w:hAnsi="Arial" w:cs="Arial"/>
                <w:sz w:val="18"/>
                <w:szCs w:val="18"/>
              </w:rPr>
            </w:pPr>
            <w:proofErr w:type="gramStart"/>
            <w:r w:rsidRPr="00CF2CDD">
              <w:rPr>
                <w:rFonts w:ascii="Arial" w:hAnsi="Arial" w:cs="Arial"/>
                <w:sz w:val="18"/>
                <w:szCs w:val="18"/>
              </w:rPr>
              <w:t>Tel :</w:t>
            </w:r>
            <w:proofErr w:type="gramEnd"/>
            <w:r w:rsidR="00035336" w:rsidRPr="00CF2CDD">
              <w:rPr>
                <w:rFonts w:ascii="Arial" w:hAnsi="Arial" w:cs="Arial"/>
                <w:sz w:val="18"/>
                <w:szCs w:val="18"/>
              </w:rPr>
              <w:t xml:space="preserve"> </w:t>
            </w:r>
            <w:r w:rsidR="006843CC" w:rsidRPr="00CF2CDD">
              <w:rPr>
                <w:rFonts w:ascii="Arial" w:hAnsi="Arial" w:cs="Arial"/>
                <w:sz w:val="18"/>
                <w:szCs w:val="18"/>
              </w:rPr>
              <w:t xml:space="preserve">  </w:t>
            </w:r>
            <w:r w:rsidR="00035336" w:rsidRPr="00CF2CDD">
              <w:rPr>
                <w:rFonts w:ascii="Arial" w:hAnsi="Arial" w:cs="Arial"/>
                <w:sz w:val="18"/>
                <w:szCs w:val="18"/>
              </w:rPr>
              <w:t>00964 770 414 4740</w:t>
            </w:r>
          </w:p>
          <w:p w14:paraId="0557B8AD" w14:textId="4C627B09" w:rsidR="00035336" w:rsidRPr="00CF2CDD" w:rsidRDefault="00035336" w:rsidP="00035336">
            <w:pPr>
              <w:rPr>
                <w:rFonts w:ascii="Arial" w:hAnsi="Arial" w:cs="Arial"/>
                <w:sz w:val="18"/>
                <w:szCs w:val="18"/>
              </w:rPr>
            </w:pPr>
            <w:r w:rsidRPr="00CF2CDD">
              <w:rPr>
                <w:rFonts w:ascii="Arial" w:hAnsi="Arial" w:cs="Arial"/>
                <w:sz w:val="18"/>
                <w:szCs w:val="18"/>
              </w:rPr>
              <w:t>Tel</w:t>
            </w:r>
            <w:proofErr w:type="gramStart"/>
            <w:r w:rsidRPr="00CF2CDD">
              <w:rPr>
                <w:rFonts w:ascii="Arial" w:hAnsi="Arial" w:cs="Arial"/>
                <w:sz w:val="18"/>
                <w:szCs w:val="18"/>
              </w:rPr>
              <w:t>2 :</w:t>
            </w:r>
            <w:proofErr w:type="gramEnd"/>
            <w:r w:rsidRPr="00CF2CDD">
              <w:rPr>
                <w:rFonts w:ascii="Arial" w:hAnsi="Arial" w:cs="Arial"/>
                <w:sz w:val="18"/>
                <w:szCs w:val="18"/>
              </w:rPr>
              <w:t xml:space="preserve"> 00964 750 140 5030</w:t>
            </w:r>
          </w:p>
          <w:p w14:paraId="66EBBEDD" w14:textId="3BE85715" w:rsidR="00573C6C" w:rsidRPr="00CF2CDD" w:rsidRDefault="00B960C0" w:rsidP="00035336">
            <w:pPr>
              <w:rPr>
                <w:rFonts w:ascii="Arial" w:hAnsi="Arial" w:cs="Arial"/>
                <w:sz w:val="18"/>
                <w:szCs w:val="18"/>
              </w:rPr>
            </w:pPr>
            <w:proofErr w:type="gramStart"/>
            <w:r w:rsidRPr="00CF2CDD">
              <w:rPr>
                <w:rFonts w:ascii="Arial" w:hAnsi="Arial" w:cs="Arial"/>
                <w:sz w:val="18"/>
                <w:szCs w:val="18"/>
              </w:rPr>
              <w:t>E-mail :</w:t>
            </w:r>
            <w:proofErr w:type="gramEnd"/>
            <w:r w:rsidR="00035336" w:rsidRPr="00CF2CDD">
              <w:rPr>
                <w:rFonts w:ascii="Arial" w:hAnsi="Arial" w:cs="Arial"/>
                <w:sz w:val="18"/>
                <w:szCs w:val="18"/>
              </w:rPr>
              <w:t xml:space="preserve"> rfes@dca.dk</w:t>
            </w:r>
          </w:p>
        </w:tc>
      </w:tr>
    </w:tbl>
    <w:p w14:paraId="4348BF99" w14:textId="77777777" w:rsidR="00A84567" w:rsidRPr="00CF2CDD" w:rsidRDefault="00A84567">
      <w:pPr>
        <w:rPr>
          <w:rFonts w:ascii="Arial" w:hAnsi="Arial" w:cs="Arial"/>
          <w:b/>
          <w:caps/>
        </w:rPr>
      </w:pPr>
    </w:p>
    <w:p w14:paraId="58EB30B7" w14:textId="2894EE86" w:rsidR="009D04B4" w:rsidRPr="00CF2CDD" w:rsidRDefault="00E304E9" w:rsidP="00301B9D">
      <w:pPr>
        <w:rPr>
          <w:rFonts w:ascii="Arial" w:hAnsi="Arial" w:cs="Arial"/>
          <w:b/>
        </w:rPr>
      </w:pPr>
      <w:r w:rsidRPr="00CF2CDD">
        <w:rPr>
          <w:rFonts w:ascii="Arial" w:hAnsi="Arial" w:cs="Arial"/>
          <w:b/>
          <w:caps/>
          <w:szCs w:val="16"/>
        </w:rPr>
        <w:t>Dan church aid, Iraq- Erbil</w:t>
      </w:r>
      <w:r w:rsidRPr="00CF2CDD">
        <w:rPr>
          <w:rFonts w:ascii="Arial" w:hAnsi="Arial" w:cs="Arial"/>
          <w:b/>
          <w:caps/>
          <w:szCs w:val="16"/>
        </w:rPr>
        <w:fldChar w:fldCharType="begin"/>
      </w:r>
      <w:r w:rsidRPr="00CF2CDD">
        <w:rPr>
          <w:rFonts w:ascii="Arial" w:hAnsi="Arial" w:cs="Arial"/>
          <w:b/>
          <w:caps/>
          <w:szCs w:val="16"/>
        </w:rPr>
        <w:instrText>"[Click here and type country]"</w:instrText>
      </w:r>
      <w:r w:rsidRPr="00CF2CDD">
        <w:rPr>
          <w:rFonts w:ascii="Arial" w:hAnsi="Arial" w:cs="Arial"/>
          <w:b/>
          <w:caps/>
          <w:szCs w:val="16"/>
        </w:rPr>
        <w:fldChar w:fldCharType="end"/>
      </w:r>
      <w:r w:rsidRPr="00CF2CDD">
        <w:rPr>
          <w:rFonts w:ascii="Arial" w:hAnsi="Arial" w:cs="Arial"/>
          <w:b/>
          <w:caps/>
          <w:szCs w:val="16"/>
        </w:rPr>
        <w:fldChar w:fldCharType="begin"/>
      </w:r>
      <w:r w:rsidRPr="00CF2CDD">
        <w:rPr>
          <w:rFonts w:ascii="Arial" w:hAnsi="Arial" w:cs="Arial"/>
          <w:b/>
          <w:caps/>
          <w:szCs w:val="16"/>
        </w:rPr>
        <w:instrText>"[Click here and type country]"</w:instrText>
      </w:r>
      <w:r w:rsidRPr="00CF2CDD">
        <w:rPr>
          <w:rFonts w:ascii="Arial" w:hAnsi="Arial" w:cs="Arial"/>
          <w:b/>
          <w:caps/>
          <w:szCs w:val="16"/>
        </w:rPr>
        <w:fldChar w:fldCharType="end"/>
      </w:r>
      <w:r w:rsidR="007738E4" w:rsidRPr="00CF2CDD">
        <w:rPr>
          <w:rFonts w:ascii="Arial" w:hAnsi="Arial" w:cs="Arial"/>
          <w:bCs/>
          <w:caps/>
          <w:sz w:val="20"/>
          <w:szCs w:val="20"/>
        </w:rPr>
        <w:t xml:space="preserve"> </w:t>
      </w:r>
      <w:r w:rsidR="007738E4" w:rsidRPr="00CF2CDD">
        <w:rPr>
          <w:rFonts w:ascii="Arial" w:hAnsi="Arial" w:cs="Arial"/>
          <w:b/>
          <w:bCs/>
          <w:caps/>
        </w:rPr>
        <w:t xml:space="preserve">invites </w:t>
      </w:r>
      <w:r w:rsidR="003E74E8" w:rsidRPr="00CF2CDD">
        <w:rPr>
          <w:rFonts w:ascii="Arial" w:hAnsi="Arial" w:cs="Arial"/>
          <w:b/>
          <w:bCs/>
          <w:caps/>
        </w:rPr>
        <w:t>candidates</w:t>
      </w:r>
      <w:r w:rsidR="007738E4" w:rsidRPr="00CF2CDD">
        <w:rPr>
          <w:rFonts w:ascii="Arial" w:hAnsi="Arial" w:cs="Arial"/>
          <w:b/>
          <w:bCs/>
          <w:caps/>
        </w:rPr>
        <w:t xml:space="preserve"> to submit a proposal </w:t>
      </w:r>
      <w:r w:rsidR="00301B9D">
        <w:rPr>
          <w:rFonts w:ascii="Arial" w:hAnsi="Arial" w:cs="Arial"/>
          <w:b/>
          <w:bCs/>
          <w:caps/>
        </w:rPr>
        <w:t xml:space="preserve">to </w:t>
      </w:r>
      <w:r w:rsidR="00301B9D" w:rsidRPr="00301B9D">
        <w:rPr>
          <w:rFonts w:ascii="Arial" w:hAnsi="Arial" w:cs="Arial"/>
          <w:b/>
          <w:bCs/>
          <w:caps/>
        </w:rPr>
        <w:t>produce communication material for DCA</w:t>
      </w:r>
      <w:r w:rsidR="00C91E26" w:rsidRPr="00CF2CDD">
        <w:rPr>
          <w:rFonts w:ascii="Arial" w:hAnsi="Arial" w:cs="Arial"/>
          <w:b/>
          <w:bCs/>
          <w:caps/>
        </w:rPr>
        <w:t>.</w:t>
      </w:r>
      <w:r w:rsidR="00731595" w:rsidRPr="00CF2CDD">
        <w:rPr>
          <w:rFonts w:ascii="Arial" w:hAnsi="Arial" w:cs="Arial"/>
          <w:b/>
          <w:bCs/>
          <w:caps/>
        </w:rPr>
        <w:t xml:space="preserve"> </w:t>
      </w:r>
    </w:p>
    <w:p w14:paraId="51B8B80B" w14:textId="77777777" w:rsidR="00D501E4" w:rsidRPr="00CF2CDD" w:rsidRDefault="00D501E4" w:rsidP="00745C69">
      <w:pPr>
        <w:tabs>
          <w:tab w:val="left" w:pos="709"/>
          <w:tab w:val="left" w:pos="851"/>
          <w:tab w:val="left" w:pos="1134"/>
          <w:tab w:val="left" w:pos="1418"/>
        </w:tabs>
        <w:spacing w:before="60" w:after="60"/>
        <w:jc w:val="both"/>
        <w:rPr>
          <w:rFonts w:ascii="Arial" w:hAnsi="Arial" w:cs="Arial"/>
          <w:sz w:val="20"/>
          <w:szCs w:val="20"/>
        </w:rPr>
      </w:pPr>
    </w:p>
    <w:p w14:paraId="3679567D" w14:textId="77777777" w:rsidR="009D04B4" w:rsidRPr="00CF2CDD" w:rsidRDefault="009D04B4" w:rsidP="00745C69">
      <w:pPr>
        <w:tabs>
          <w:tab w:val="left" w:pos="709"/>
          <w:tab w:val="left" w:pos="851"/>
          <w:tab w:val="left" w:pos="1134"/>
          <w:tab w:val="left" w:pos="1418"/>
        </w:tabs>
        <w:spacing w:before="60" w:after="60"/>
        <w:jc w:val="both"/>
        <w:rPr>
          <w:rFonts w:ascii="Arial" w:hAnsi="Arial" w:cs="Arial"/>
          <w:sz w:val="20"/>
          <w:szCs w:val="20"/>
        </w:rPr>
      </w:pPr>
      <w:r w:rsidRPr="00CF2CDD">
        <w:rPr>
          <w:rFonts w:ascii="Arial" w:hAnsi="Arial" w:cs="Arial"/>
          <w:sz w:val="20"/>
          <w:szCs w:val="20"/>
        </w:rPr>
        <w:t>Dear Sir</w:t>
      </w:r>
      <w:r w:rsidR="00A542BB" w:rsidRPr="00CF2CDD">
        <w:rPr>
          <w:rFonts w:ascii="Arial" w:hAnsi="Arial" w:cs="Arial"/>
          <w:sz w:val="20"/>
          <w:szCs w:val="20"/>
        </w:rPr>
        <w:t>/Madam</w:t>
      </w:r>
      <w:r w:rsidRPr="00CF2CDD">
        <w:rPr>
          <w:rFonts w:ascii="Arial" w:hAnsi="Arial" w:cs="Arial"/>
          <w:sz w:val="20"/>
          <w:szCs w:val="20"/>
        </w:rPr>
        <w:t xml:space="preserve">, </w:t>
      </w:r>
    </w:p>
    <w:p w14:paraId="67F7C0BD" w14:textId="77777777" w:rsidR="009D04B4" w:rsidRPr="00CF2CDD" w:rsidRDefault="009D04B4" w:rsidP="00745C69">
      <w:pPr>
        <w:tabs>
          <w:tab w:val="left" w:pos="709"/>
          <w:tab w:val="left" w:pos="851"/>
          <w:tab w:val="left" w:pos="1134"/>
          <w:tab w:val="left" w:pos="1418"/>
        </w:tabs>
        <w:spacing w:before="60" w:after="60"/>
        <w:jc w:val="both"/>
        <w:rPr>
          <w:rFonts w:ascii="Arial" w:hAnsi="Arial" w:cs="Arial"/>
          <w:sz w:val="20"/>
          <w:szCs w:val="20"/>
        </w:rPr>
      </w:pPr>
    </w:p>
    <w:p w14:paraId="26AA0FDE" w14:textId="6E9E5FD7" w:rsidR="00745C69" w:rsidRPr="00CF2CDD" w:rsidRDefault="00B712D7" w:rsidP="0079776A">
      <w:pPr>
        <w:tabs>
          <w:tab w:val="left" w:pos="709"/>
          <w:tab w:val="left" w:pos="851"/>
          <w:tab w:val="left" w:pos="1134"/>
          <w:tab w:val="left" w:pos="1418"/>
        </w:tabs>
        <w:spacing w:before="60" w:after="60"/>
        <w:jc w:val="both"/>
        <w:rPr>
          <w:rFonts w:ascii="Arial" w:hAnsi="Arial" w:cs="Arial"/>
          <w:b/>
          <w:sz w:val="20"/>
          <w:szCs w:val="20"/>
        </w:rPr>
      </w:pPr>
      <w:r w:rsidRPr="00B712D7">
        <w:rPr>
          <w:rFonts w:ascii="Arial" w:hAnsi="Arial" w:cs="Arial"/>
          <w:sz w:val="20"/>
          <w:szCs w:val="20"/>
        </w:rPr>
        <w:t>The overall objective of this contract is to strengthen DCA’s visibility on its projects and work with partners in</w:t>
      </w:r>
      <w:r w:rsidRPr="00B712D7">
        <w:rPr>
          <w:rFonts w:ascii="Arial" w:hAnsi="Arial" w:cs="Arial"/>
          <w:sz w:val="20"/>
          <w:szCs w:val="20"/>
        </w:rPr>
        <w:br/>
        <w:t xml:space="preserve">Iraq through the production of high quality and informative communication </w:t>
      </w:r>
      <w:r w:rsidRPr="0079776A">
        <w:rPr>
          <w:rFonts w:ascii="Arial" w:hAnsi="Arial" w:cs="Arial"/>
          <w:sz w:val="20"/>
          <w:szCs w:val="20"/>
        </w:rPr>
        <w:t>materials</w:t>
      </w:r>
      <w:r w:rsidR="0079776A" w:rsidRPr="0079776A">
        <w:rPr>
          <w:rFonts w:ascii="Arial" w:hAnsi="Arial" w:cs="Arial"/>
          <w:sz w:val="20"/>
          <w:szCs w:val="20"/>
        </w:rPr>
        <w:t xml:space="preserve">. </w:t>
      </w:r>
      <w:r w:rsidR="001333B7" w:rsidRPr="0079776A">
        <w:rPr>
          <w:rFonts w:ascii="Arial" w:hAnsi="Arial" w:cs="Arial"/>
          <w:sz w:val="20"/>
          <w:szCs w:val="20"/>
        </w:rPr>
        <w:t>P</w:t>
      </w:r>
      <w:r w:rsidR="00745C69" w:rsidRPr="0079776A">
        <w:rPr>
          <w:rFonts w:ascii="Arial" w:hAnsi="Arial" w:cs="Arial"/>
          <w:sz w:val="20"/>
          <w:szCs w:val="20"/>
        </w:rPr>
        <w:t xml:space="preserve">lease find enclosed the following documents which constitute the </w:t>
      </w:r>
      <w:r w:rsidR="00FD2F88" w:rsidRPr="0079776A">
        <w:rPr>
          <w:rFonts w:ascii="Arial" w:hAnsi="Arial" w:cs="Arial"/>
          <w:sz w:val="20"/>
          <w:szCs w:val="20"/>
        </w:rPr>
        <w:t>R</w:t>
      </w:r>
      <w:r w:rsidR="001333B7" w:rsidRPr="0079776A">
        <w:rPr>
          <w:rFonts w:ascii="Arial" w:hAnsi="Arial" w:cs="Arial"/>
          <w:sz w:val="20"/>
          <w:szCs w:val="20"/>
        </w:rPr>
        <w:t xml:space="preserve">equest for </w:t>
      </w:r>
      <w:r w:rsidR="00FD2F88" w:rsidRPr="0079776A">
        <w:rPr>
          <w:rFonts w:ascii="Arial" w:hAnsi="Arial" w:cs="Arial"/>
          <w:sz w:val="20"/>
          <w:szCs w:val="20"/>
        </w:rPr>
        <w:t>P</w:t>
      </w:r>
      <w:r w:rsidR="008E20FD" w:rsidRPr="0079776A">
        <w:rPr>
          <w:rFonts w:ascii="Arial" w:hAnsi="Arial" w:cs="Arial"/>
          <w:sz w:val="20"/>
          <w:szCs w:val="20"/>
        </w:rPr>
        <w:t>roposal</w:t>
      </w:r>
      <w:r w:rsidR="002E60A0" w:rsidRPr="0079776A">
        <w:rPr>
          <w:rFonts w:ascii="Arial" w:hAnsi="Arial" w:cs="Arial"/>
          <w:sz w:val="20"/>
          <w:szCs w:val="20"/>
        </w:rPr>
        <w:t>:</w:t>
      </w:r>
      <w:r w:rsidR="002E60A0" w:rsidRPr="00CF2CDD">
        <w:rPr>
          <w:rFonts w:ascii="Arial" w:hAnsi="Arial" w:cs="Arial"/>
          <w:sz w:val="20"/>
          <w:szCs w:val="20"/>
        </w:rPr>
        <w:t xml:space="preserve"> </w:t>
      </w:r>
    </w:p>
    <w:p w14:paraId="652F7F21" w14:textId="77777777" w:rsidR="008C17AB" w:rsidRPr="00CF2CDD" w:rsidRDefault="008C17AB">
      <w:pPr>
        <w:rPr>
          <w:rFonts w:ascii="Arial" w:hAnsi="Arial" w:cs="Arial"/>
          <w:b/>
          <w:sz w:val="20"/>
          <w:szCs w:val="20"/>
        </w:rPr>
      </w:pPr>
    </w:p>
    <w:p w14:paraId="6A2CF9C4" w14:textId="77777777" w:rsidR="00745C69" w:rsidRPr="00CF2CDD" w:rsidRDefault="00745C69">
      <w:pPr>
        <w:rPr>
          <w:rFonts w:ascii="Arial" w:hAnsi="Arial" w:cs="Arial"/>
          <w:b/>
          <w:sz w:val="20"/>
          <w:szCs w:val="20"/>
        </w:rPr>
      </w:pPr>
      <w:r w:rsidRPr="00CF2CDD">
        <w:rPr>
          <w:rFonts w:ascii="Arial" w:hAnsi="Arial" w:cs="Arial"/>
          <w:b/>
          <w:sz w:val="20"/>
          <w:szCs w:val="20"/>
        </w:rPr>
        <w:t xml:space="preserve">A – Instructions </w:t>
      </w:r>
    </w:p>
    <w:p w14:paraId="5A76B9CE" w14:textId="77777777" w:rsidR="004D3C7B" w:rsidRPr="00CF2CDD" w:rsidRDefault="004D3C7B" w:rsidP="004D3C7B">
      <w:pPr>
        <w:rPr>
          <w:rFonts w:ascii="Arial" w:hAnsi="Arial" w:cs="Arial"/>
          <w:b/>
          <w:sz w:val="20"/>
          <w:szCs w:val="20"/>
        </w:rPr>
      </w:pPr>
      <w:r w:rsidRPr="00CF2CDD">
        <w:rPr>
          <w:rFonts w:ascii="Arial" w:hAnsi="Arial" w:cs="Arial"/>
          <w:b/>
          <w:sz w:val="20"/>
          <w:szCs w:val="20"/>
        </w:rPr>
        <w:t xml:space="preserve">B – Draft </w:t>
      </w:r>
      <w:r w:rsidR="00483A71" w:rsidRPr="00CF2CDD">
        <w:rPr>
          <w:rFonts w:ascii="Arial" w:hAnsi="Arial" w:cs="Arial"/>
          <w:b/>
          <w:sz w:val="20"/>
          <w:szCs w:val="20"/>
        </w:rPr>
        <w:t>C</w:t>
      </w:r>
      <w:r w:rsidRPr="00CF2CDD">
        <w:rPr>
          <w:rFonts w:ascii="Arial" w:hAnsi="Arial" w:cs="Arial"/>
          <w:b/>
          <w:sz w:val="20"/>
          <w:szCs w:val="20"/>
        </w:rPr>
        <w:t xml:space="preserve">ontract </w:t>
      </w:r>
      <w:r w:rsidR="00075FA2" w:rsidRPr="00CF2CDD">
        <w:rPr>
          <w:rFonts w:ascii="Arial" w:hAnsi="Arial" w:cs="Arial"/>
          <w:b/>
          <w:sz w:val="20"/>
          <w:szCs w:val="20"/>
        </w:rPr>
        <w:t>including annexes</w:t>
      </w:r>
    </w:p>
    <w:p w14:paraId="4F5569A6" w14:textId="00E8E86E" w:rsidR="0031093B" w:rsidRPr="00CF2CDD" w:rsidRDefault="0031093B" w:rsidP="00211693">
      <w:pPr>
        <w:ind w:firstLine="1304"/>
        <w:rPr>
          <w:rFonts w:ascii="Arial" w:hAnsi="Arial" w:cs="Arial"/>
          <w:sz w:val="20"/>
          <w:szCs w:val="20"/>
        </w:rPr>
      </w:pPr>
      <w:r w:rsidRPr="00CF2CDD">
        <w:rPr>
          <w:rFonts w:ascii="Arial" w:hAnsi="Arial" w:cs="Arial"/>
          <w:b/>
          <w:sz w:val="20"/>
          <w:szCs w:val="20"/>
        </w:rPr>
        <w:t xml:space="preserve">Annex </w:t>
      </w:r>
      <w:r w:rsidR="0097692F" w:rsidRPr="00CF2CDD">
        <w:rPr>
          <w:rFonts w:ascii="Arial" w:hAnsi="Arial" w:cs="Arial"/>
          <w:b/>
          <w:sz w:val="20"/>
          <w:szCs w:val="20"/>
        </w:rPr>
        <w:t>1</w:t>
      </w:r>
      <w:r w:rsidRPr="00CF2CDD">
        <w:rPr>
          <w:rFonts w:ascii="Arial" w:hAnsi="Arial" w:cs="Arial"/>
          <w:b/>
          <w:sz w:val="20"/>
          <w:szCs w:val="20"/>
        </w:rPr>
        <w:t xml:space="preserve">: </w:t>
      </w:r>
      <w:r w:rsidR="005F2FD1" w:rsidRPr="00CF2CDD">
        <w:rPr>
          <w:rFonts w:ascii="Arial" w:hAnsi="Arial" w:cs="Arial"/>
          <w:b/>
          <w:sz w:val="20"/>
          <w:szCs w:val="20"/>
        </w:rPr>
        <w:t xml:space="preserve">Proposal </w:t>
      </w:r>
      <w:r w:rsidR="002B5BAC" w:rsidRPr="00CF2CDD">
        <w:rPr>
          <w:rFonts w:ascii="Arial" w:hAnsi="Arial" w:cs="Arial"/>
          <w:b/>
          <w:sz w:val="20"/>
          <w:szCs w:val="20"/>
        </w:rPr>
        <w:t>S</w:t>
      </w:r>
      <w:r w:rsidR="005F2FD1" w:rsidRPr="00CF2CDD">
        <w:rPr>
          <w:rFonts w:ascii="Arial" w:hAnsi="Arial" w:cs="Arial"/>
          <w:b/>
          <w:sz w:val="20"/>
          <w:szCs w:val="20"/>
        </w:rPr>
        <w:t xml:space="preserve">ubmission </w:t>
      </w:r>
      <w:r w:rsidR="002B5BAC" w:rsidRPr="00CF2CDD">
        <w:rPr>
          <w:rFonts w:ascii="Arial" w:hAnsi="Arial" w:cs="Arial"/>
          <w:b/>
          <w:sz w:val="20"/>
          <w:szCs w:val="20"/>
        </w:rPr>
        <w:t>F</w:t>
      </w:r>
      <w:r w:rsidR="005F2FD1" w:rsidRPr="00CF2CDD">
        <w:rPr>
          <w:rFonts w:ascii="Arial" w:hAnsi="Arial" w:cs="Arial"/>
          <w:b/>
          <w:sz w:val="20"/>
          <w:szCs w:val="20"/>
        </w:rPr>
        <w:t>orm</w:t>
      </w:r>
      <w:r w:rsidR="00A159A8" w:rsidRPr="00CF2CDD">
        <w:rPr>
          <w:rFonts w:ascii="Arial" w:hAnsi="Arial" w:cs="Arial"/>
          <w:b/>
          <w:sz w:val="20"/>
          <w:szCs w:val="20"/>
        </w:rPr>
        <w:t xml:space="preserve"> </w:t>
      </w:r>
      <w:r w:rsidR="00A159A8" w:rsidRPr="00CF2CDD">
        <w:rPr>
          <w:rFonts w:ascii="Arial" w:hAnsi="Arial" w:cs="Arial"/>
          <w:sz w:val="20"/>
          <w:szCs w:val="20"/>
        </w:rPr>
        <w:t xml:space="preserve">(to be completed by the </w:t>
      </w:r>
      <w:r w:rsidR="005057B0" w:rsidRPr="00CF2CDD">
        <w:rPr>
          <w:rFonts w:ascii="Arial" w:hAnsi="Arial" w:cs="Arial"/>
          <w:sz w:val="20"/>
          <w:szCs w:val="20"/>
        </w:rPr>
        <w:t>C</w:t>
      </w:r>
      <w:r w:rsidR="00947FE0" w:rsidRPr="00CF2CDD">
        <w:rPr>
          <w:rFonts w:ascii="Arial" w:hAnsi="Arial" w:cs="Arial"/>
          <w:sz w:val="20"/>
          <w:szCs w:val="20"/>
        </w:rPr>
        <w:t>andidate</w:t>
      </w:r>
      <w:r w:rsidR="00A159A8" w:rsidRPr="00CF2CDD">
        <w:rPr>
          <w:rFonts w:ascii="Arial" w:hAnsi="Arial" w:cs="Arial"/>
          <w:sz w:val="20"/>
          <w:szCs w:val="20"/>
        </w:rPr>
        <w:t>)</w:t>
      </w:r>
    </w:p>
    <w:p w14:paraId="5569E246" w14:textId="0471D1E2" w:rsidR="00211693" w:rsidRPr="00CF2CDD" w:rsidRDefault="00586934" w:rsidP="00211693">
      <w:pPr>
        <w:ind w:firstLine="1304"/>
        <w:rPr>
          <w:rFonts w:ascii="Arial" w:hAnsi="Arial" w:cs="Arial"/>
          <w:b/>
          <w:sz w:val="20"/>
          <w:szCs w:val="20"/>
        </w:rPr>
      </w:pPr>
      <w:r w:rsidRPr="00CF2CDD">
        <w:rPr>
          <w:rFonts w:ascii="Arial" w:hAnsi="Arial" w:cs="Arial"/>
          <w:b/>
          <w:sz w:val="20"/>
          <w:szCs w:val="20"/>
        </w:rPr>
        <w:t xml:space="preserve">Annex </w:t>
      </w:r>
      <w:r w:rsidR="0097692F" w:rsidRPr="00CF2CDD">
        <w:rPr>
          <w:rFonts w:ascii="Arial" w:hAnsi="Arial" w:cs="Arial"/>
          <w:b/>
          <w:sz w:val="20"/>
          <w:szCs w:val="20"/>
        </w:rPr>
        <w:t>2</w:t>
      </w:r>
      <w:r w:rsidRPr="00CF2CDD">
        <w:rPr>
          <w:rFonts w:ascii="Arial" w:hAnsi="Arial" w:cs="Arial"/>
          <w:b/>
          <w:sz w:val="20"/>
          <w:szCs w:val="20"/>
        </w:rPr>
        <w:t xml:space="preserve">: </w:t>
      </w:r>
      <w:r w:rsidR="005151E6" w:rsidRPr="00CF2CDD">
        <w:rPr>
          <w:rFonts w:ascii="Arial" w:hAnsi="Arial" w:cs="Arial"/>
          <w:b/>
          <w:sz w:val="20"/>
          <w:szCs w:val="20"/>
        </w:rPr>
        <w:t>General Terms and Conditions</w:t>
      </w:r>
      <w:r w:rsidRPr="00CF2CDD">
        <w:rPr>
          <w:rFonts w:ascii="Arial" w:hAnsi="Arial" w:cs="Arial"/>
          <w:b/>
          <w:sz w:val="20"/>
          <w:szCs w:val="20"/>
        </w:rPr>
        <w:t xml:space="preserve"> for Service Contracts – </w:t>
      </w:r>
      <w:r w:rsidR="00970097" w:rsidRPr="00CF2CDD">
        <w:rPr>
          <w:rFonts w:ascii="Arial" w:hAnsi="Arial" w:cs="Arial"/>
          <w:b/>
          <w:sz w:val="20"/>
          <w:szCs w:val="20"/>
        </w:rPr>
        <w:t>Ver3 2020</w:t>
      </w:r>
    </w:p>
    <w:p w14:paraId="3BA30051" w14:textId="342BE5B3" w:rsidR="00002927" w:rsidRPr="00CF2CDD" w:rsidRDefault="00A8659F" w:rsidP="00002927">
      <w:pPr>
        <w:ind w:firstLine="1304"/>
        <w:rPr>
          <w:rFonts w:ascii="Arial" w:hAnsi="Arial" w:cs="Arial"/>
          <w:b/>
          <w:sz w:val="20"/>
          <w:szCs w:val="20"/>
        </w:rPr>
      </w:pPr>
      <w:r w:rsidRPr="00CF2CDD">
        <w:rPr>
          <w:rFonts w:ascii="Arial" w:hAnsi="Arial" w:cs="Arial"/>
          <w:b/>
          <w:sz w:val="20"/>
          <w:szCs w:val="20"/>
        </w:rPr>
        <w:t xml:space="preserve">Annex </w:t>
      </w:r>
      <w:r w:rsidR="0097692F" w:rsidRPr="00CF2CDD">
        <w:rPr>
          <w:rFonts w:ascii="Arial" w:hAnsi="Arial" w:cs="Arial"/>
          <w:b/>
          <w:sz w:val="20"/>
          <w:szCs w:val="20"/>
        </w:rPr>
        <w:t>3</w:t>
      </w:r>
      <w:r w:rsidRPr="00CF2CDD">
        <w:rPr>
          <w:rFonts w:ascii="Arial" w:hAnsi="Arial" w:cs="Arial"/>
          <w:b/>
          <w:sz w:val="20"/>
          <w:szCs w:val="20"/>
        </w:rPr>
        <w:t>: Code of Conduct for Contractors</w:t>
      </w:r>
    </w:p>
    <w:p w14:paraId="101E6531" w14:textId="24C94A8B" w:rsidR="007510AF" w:rsidRPr="00CF2CDD" w:rsidRDefault="007510AF" w:rsidP="00211693">
      <w:pPr>
        <w:ind w:firstLine="1304"/>
        <w:rPr>
          <w:rFonts w:ascii="Arial" w:hAnsi="Arial" w:cs="Arial"/>
          <w:sz w:val="20"/>
          <w:szCs w:val="20"/>
        </w:rPr>
      </w:pPr>
      <w:r w:rsidRPr="00CF2CDD">
        <w:rPr>
          <w:rFonts w:ascii="Arial" w:hAnsi="Arial" w:cs="Arial"/>
          <w:b/>
          <w:sz w:val="20"/>
          <w:szCs w:val="20"/>
        </w:rPr>
        <w:t xml:space="preserve">Annex </w:t>
      </w:r>
      <w:r w:rsidR="00002927" w:rsidRPr="00CF2CDD">
        <w:rPr>
          <w:rFonts w:ascii="Arial" w:hAnsi="Arial" w:cs="Arial"/>
          <w:b/>
          <w:sz w:val="20"/>
          <w:szCs w:val="20"/>
        </w:rPr>
        <w:t>4</w:t>
      </w:r>
      <w:r w:rsidRPr="00CF2CDD">
        <w:rPr>
          <w:rFonts w:ascii="Arial" w:hAnsi="Arial" w:cs="Arial"/>
          <w:b/>
          <w:sz w:val="20"/>
          <w:szCs w:val="20"/>
        </w:rPr>
        <w:t>: Terms of Reference</w:t>
      </w:r>
    </w:p>
    <w:p w14:paraId="1A43CF92" w14:textId="47556622" w:rsidR="00582F00" w:rsidRPr="00CF2CDD" w:rsidRDefault="00582F00" w:rsidP="000D004C">
      <w:pPr>
        <w:tabs>
          <w:tab w:val="left" w:pos="360"/>
        </w:tabs>
        <w:rPr>
          <w:rFonts w:ascii="Arial" w:hAnsi="Arial" w:cs="Arial"/>
          <w:b/>
          <w:sz w:val="20"/>
          <w:szCs w:val="20"/>
        </w:rPr>
      </w:pPr>
    </w:p>
    <w:p w14:paraId="367EE63C" w14:textId="77777777" w:rsidR="00444429" w:rsidRPr="00CF2CDD" w:rsidRDefault="00444429" w:rsidP="005473B8">
      <w:pPr>
        <w:rPr>
          <w:rFonts w:ascii="Arial" w:hAnsi="Arial" w:cs="Arial"/>
          <w:sz w:val="20"/>
          <w:szCs w:val="20"/>
        </w:rPr>
      </w:pPr>
    </w:p>
    <w:p w14:paraId="3D536F9A" w14:textId="77777777" w:rsidR="001A0459" w:rsidRPr="00CF2CDD" w:rsidRDefault="001A0459" w:rsidP="001A0459">
      <w:pPr>
        <w:jc w:val="both"/>
        <w:rPr>
          <w:rFonts w:ascii="Arial" w:hAnsi="Arial" w:cs="Arial"/>
          <w:sz w:val="20"/>
          <w:szCs w:val="20"/>
        </w:rPr>
      </w:pPr>
      <w:r w:rsidRPr="00CF2CDD">
        <w:rPr>
          <w:rFonts w:ascii="Arial" w:hAnsi="Arial" w:cs="Arial"/>
          <w:sz w:val="20"/>
          <w:szCs w:val="20"/>
        </w:rPr>
        <w:t>If this document is a PDF format, upon request</w:t>
      </w:r>
      <w:r w:rsidR="000C6552" w:rsidRPr="00CF2CDD">
        <w:rPr>
          <w:rFonts w:ascii="Arial" w:hAnsi="Arial" w:cs="Arial"/>
          <w:sz w:val="20"/>
          <w:szCs w:val="20"/>
        </w:rPr>
        <w:t>,</w:t>
      </w:r>
      <w:r w:rsidRPr="00CF2CDD">
        <w:rPr>
          <w:rFonts w:ascii="Arial" w:hAnsi="Arial" w:cs="Arial"/>
          <w:sz w:val="20"/>
          <w:szCs w:val="20"/>
        </w:rPr>
        <w:t xml:space="preserve"> a complete copy of the above documents can be forwarded in a WORD format for electronic completion. It is forbidden to make alterations </w:t>
      </w:r>
      <w:r w:rsidR="000C6552" w:rsidRPr="00CF2CDD">
        <w:rPr>
          <w:rFonts w:ascii="Arial" w:hAnsi="Arial" w:cs="Arial"/>
          <w:sz w:val="20"/>
          <w:szCs w:val="20"/>
        </w:rPr>
        <w:t>to</w:t>
      </w:r>
      <w:r w:rsidRPr="00CF2CDD">
        <w:rPr>
          <w:rFonts w:ascii="Arial" w:hAnsi="Arial" w:cs="Arial"/>
          <w:sz w:val="20"/>
          <w:szCs w:val="20"/>
        </w:rPr>
        <w:t xml:space="preserve"> the text.</w:t>
      </w:r>
    </w:p>
    <w:p w14:paraId="44ED3EB0" w14:textId="77777777" w:rsidR="001A0459" w:rsidRPr="00CF2CDD" w:rsidRDefault="001A0459" w:rsidP="001A0459">
      <w:pPr>
        <w:rPr>
          <w:rFonts w:ascii="Arial" w:hAnsi="Arial" w:cs="Arial"/>
          <w:sz w:val="20"/>
          <w:szCs w:val="20"/>
        </w:rPr>
      </w:pPr>
    </w:p>
    <w:p w14:paraId="50343AC0" w14:textId="3B5A264C" w:rsidR="00F9502E" w:rsidRPr="00CF2CDD" w:rsidRDefault="00354C76" w:rsidP="002C3195">
      <w:pPr>
        <w:autoSpaceDE w:val="0"/>
        <w:autoSpaceDN w:val="0"/>
        <w:adjustRightInd w:val="0"/>
        <w:rPr>
          <w:rFonts w:ascii="Arial" w:hAnsi="Arial" w:cs="Arial"/>
          <w:sz w:val="20"/>
          <w:szCs w:val="20"/>
        </w:rPr>
      </w:pPr>
      <w:r w:rsidRPr="00CF2CDD">
        <w:rPr>
          <w:rFonts w:ascii="Arial" w:hAnsi="Arial" w:cs="Arial"/>
          <w:sz w:val="20"/>
          <w:szCs w:val="20"/>
        </w:rPr>
        <w:t xml:space="preserve">We would be grateful if you </w:t>
      </w:r>
      <w:proofErr w:type="gramStart"/>
      <w:r w:rsidRPr="00CF2CDD">
        <w:rPr>
          <w:rFonts w:ascii="Arial" w:hAnsi="Arial" w:cs="Arial"/>
          <w:sz w:val="20"/>
          <w:szCs w:val="20"/>
        </w:rPr>
        <w:t>inform</w:t>
      </w:r>
      <w:proofErr w:type="gramEnd"/>
      <w:r w:rsidRPr="00CF2CDD">
        <w:rPr>
          <w:rFonts w:ascii="Arial" w:hAnsi="Arial" w:cs="Arial"/>
          <w:sz w:val="20"/>
          <w:szCs w:val="20"/>
        </w:rPr>
        <w:t xml:space="preserve"> us by email of your intention to submit a proposal.</w:t>
      </w:r>
      <w:r w:rsidR="00057A9D" w:rsidRPr="00CF2CDD">
        <w:rPr>
          <w:rFonts w:ascii="Arial" w:hAnsi="Arial" w:cs="Arial"/>
          <w:sz w:val="20"/>
          <w:szCs w:val="20"/>
          <w:highlight w:val="lightGray"/>
        </w:rPr>
        <w:br w:type="page"/>
      </w:r>
    </w:p>
    <w:p w14:paraId="7EBEC1D8" w14:textId="77777777" w:rsidR="00745C69" w:rsidRPr="00CF2CDD" w:rsidRDefault="00B20CA6" w:rsidP="00E033E8">
      <w:pPr>
        <w:pStyle w:val="Heading2"/>
        <w:jc w:val="center"/>
        <w:rPr>
          <w:sz w:val="24"/>
          <w:lang w:val="en-US"/>
        </w:rPr>
      </w:pPr>
      <w:r w:rsidRPr="00CF2CDD">
        <w:rPr>
          <w:sz w:val="24"/>
          <w:lang w:val="en-US"/>
        </w:rPr>
        <w:t xml:space="preserve">A. </w:t>
      </w:r>
      <w:r w:rsidR="00745C69" w:rsidRPr="00CF2CDD">
        <w:rPr>
          <w:sz w:val="24"/>
          <w:lang w:val="en-US"/>
        </w:rPr>
        <w:t>Instructions</w:t>
      </w:r>
    </w:p>
    <w:p w14:paraId="771F8376" w14:textId="77777777" w:rsidR="00E033E8" w:rsidRPr="00CF2CDD" w:rsidRDefault="00E033E8" w:rsidP="00DD49AD">
      <w:pPr>
        <w:pStyle w:val="Subtitle"/>
        <w:spacing w:before="0" w:after="240"/>
        <w:jc w:val="both"/>
        <w:rPr>
          <w:rFonts w:cs="Arial"/>
          <w:sz w:val="20"/>
          <w:lang w:val="en-US"/>
        </w:rPr>
      </w:pPr>
    </w:p>
    <w:p w14:paraId="0F0339C9" w14:textId="77777777" w:rsidR="001333B7" w:rsidRPr="00CF2CDD" w:rsidRDefault="008C2D42" w:rsidP="00DD49AD">
      <w:pPr>
        <w:pStyle w:val="Subtitle"/>
        <w:spacing w:before="0" w:after="240"/>
        <w:jc w:val="both"/>
        <w:rPr>
          <w:rFonts w:cs="Arial"/>
          <w:sz w:val="20"/>
          <w:lang w:val="en-US"/>
        </w:rPr>
      </w:pPr>
      <w:r w:rsidRPr="00CF2CDD">
        <w:rPr>
          <w:rFonts w:cs="Arial"/>
          <w:sz w:val="20"/>
          <w:lang w:val="en-US"/>
        </w:rPr>
        <w:t xml:space="preserve">In submitting a </w:t>
      </w:r>
      <w:r w:rsidR="00574E9C" w:rsidRPr="00CF2CDD">
        <w:rPr>
          <w:rFonts w:cs="Arial"/>
          <w:sz w:val="20"/>
          <w:lang w:val="en-US"/>
        </w:rPr>
        <w:t>proposal</w:t>
      </w:r>
      <w:r w:rsidR="0088192A" w:rsidRPr="00CF2CDD">
        <w:rPr>
          <w:rFonts w:cs="Arial"/>
          <w:sz w:val="20"/>
          <w:lang w:val="en-US"/>
        </w:rPr>
        <w:t>,</w:t>
      </w:r>
      <w:r w:rsidR="00DD49AD" w:rsidRPr="00CF2CDD">
        <w:rPr>
          <w:rFonts w:cs="Arial"/>
          <w:sz w:val="20"/>
          <w:lang w:val="en-US"/>
        </w:rPr>
        <w:t xml:space="preserve"> the </w:t>
      </w:r>
      <w:r w:rsidR="00BF3889" w:rsidRPr="00CF2CDD">
        <w:rPr>
          <w:rFonts w:cs="Arial"/>
          <w:sz w:val="20"/>
          <w:lang w:val="en-US"/>
        </w:rPr>
        <w:t>C</w:t>
      </w:r>
      <w:r w:rsidR="00947FE0" w:rsidRPr="00CF2CDD">
        <w:rPr>
          <w:rFonts w:cs="Arial"/>
          <w:sz w:val="20"/>
          <w:lang w:val="en-US"/>
        </w:rPr>
        <w:t>andidate</w:t>
      </w:r>
      <w:r w:rsidR="00BF3889" w:rsidRPr="00CF2CDD">
        <w:rPr>
          <w:rFonts w:cs="Arial"/>
          <w:sz w:val="20"/>
          <w:lang w:val="en-US"/>
        </w:rPr>
        <w:t xml:space="preserve"> </w:t>
      </w:r>
      <w:r w:rsidR="00DD49AD" w:rsidRPr="00CF2CDD">
        <w:rPr>
          <w:rFonts w:cs="Arial"/>
          <w:sz w:val="20"/>
          <w:lang w:val="en-US"/>
        </w:rPr>
        <w:t xml:space="preserve">accepts in full and without restriction the special and general conditions </w:t>
      </w:r>
      <w:r w:rsidR="0090662B" w:rsidRPr="00CF2CDD">
        <w:rPr>
          <w:rFonts w:cs="Arial"/>
          <w:sz w:val="20"/>
          <w:lang w:val="en-US"/>
        </w:rPr>
        <w:t xml:space="preserve">including annexes </w:t>
      </w:r>
      <w:r w:rsidR="00DD49AD" w:rsidRPr="00CF2CDD">
        <w:rPr>
          <w:rFonts w:cs="Arial"/>
          <w:sz w:val="20"/>
          <w:lang w:val="en-US"/>
        </w:rPr>
        <w:t xml:space="preserve">governing this </w:t>
      </w:r>
      <w:r w:rsidR="000C6552" w:rsidRPr="00CF2CDD">
        <w:rPr>
          <w:rFonts w:cs="Arial"/>
          <w:sz w:val="20"/>
          <w:lang w:val="en-US"/>
        </w:rPr>
        <w:t>C</w:t>
      </w:r>
      <w:r w:rsidR="00DD49AD" w:rsidRPr="00CF2CDD">
        <w:rPr>
          <w:rFonts w:cs="Arial"/>
          <w:sz w:val="20"/>
          <w:lang w:val="en-US"/>
        </w:rPr>
        <w:t>ontract as the sole basis of this procedure, whatever his own conditions of s</w:t>
      </w:r>
      <w:r w:rsidR="000B3720" w:rsidRPr="00CF2CDD">
        <w:rPr>
          <w:rFonts w:cs="Arial"/>
          <w:sz w:val="20"/>
          <w:lang w:val="en-US"/>
        </w:rPr>
        <w:t>ervices</w:t>
      </w:r>
      <w:r w:rsidR="00DD49AD" w:rsidRPr="00CF2CDD">
        <w:rPr>
          <w:rFonts w:cs="Arial"/>
          <w:sz w:val="20"/>
          <w:lang w:val="en-US"/>
        </w:rPr>
        <w:t xml:space="preserve"> may be, which</w:t>
      </w:r>
      <w:r w:rsidR="00974E9C" w:rsidRPr="00CF2CDD">
        <w:rPr>
          <w:rFonts w:cs="Arial"/>
          <w:sz w:val="20"/>
          <w:lang w:val="en-US"/>
        </w:rPr>
        <w:t xml:space="preserve"> the </w:t>
      </w:r>
      <w:r w:rsidR="00947FE0" w:rsidRPr="00CF2CDD">
        <w:rPr>
          <w:rFonts w:cs="Arial"/>
          <w:sz w:val="20"/>
          <w:lang w:val="en-US"/>
        </w:rPr>
        <w:t>Candidate</w:t>
      </w:r>
      <w:r w:rsidR="00974E9C" w:rsidRPr="00CF2CDD">
        <w:rPr>
          <w:rFonts w:cs="Arial"/>
          <w:sz w:val="20"/>
          <w:lang w:val="en-US"/>
        </w:rPr>
        <w:t xml:space="preserve"> </w:t>
      </w:r>
      <w:r w:rsidR="00DD49AD" w:rsidRPr="00CF2CDD">
        <w:rPr>
          <w:rFonts w:cs="Arial"/>
          <w:sz w:val="20"/>
          <w:lang w:val="en-US"/>
        </w:rPr>
        <w:t xml:space="preserve">hereby waives. </w:t>
      </w:r>
      <w:r w:rsidR="00707FE9" w:rsidRPr="00CF2CDD">
        <w:rPr>
          <w:rFonts w:cs="Arial"/>
          <w:sz w:val="20"/>
          <w:lang w:val="en-US"/>
        </w:rPr>
        <w:t xml:space="preserve">The </w:t>
      </w:r>
      <w:r w:rsidR="00947FE0" w:rsidRPr="00CF2CDD">
        <w:rPr>
          <w:rFonts w:cs="Arial"/>
          <w:sz w:val="20"/>
          <w:lang w:val="en-US"/>
        </w:rPr>
        <w:t>Candidate</w:t>
      </w:r>
      <w:r w:rsidR="00707FE9" w:rsidRPr="00CF2CDD">
        <w:rPr>
          <w:rFonts w:cs="Arial"/>
          <w:sz w:val="20"/>
          <w:lang w:val="en-US"/>
        </w:rPr>
        <w:t>s are</w:t>
      </w:r>
      <w:r w:rsidR="00DD49AD" w:rsidRPr="00CF2CDD">
        <w:rPr>
          <w:rFonts w:cs="Arial"/>
          <w:sz w:val="20"/>
          <w:lang w:val="en-US"/>
        </w:rPr>
        <w:t xml:space="preserve"> expected to examine carefully and comply with all instructions, forms, contract provisions and specifications contained in this </w:t>
      </w:r>
      <w:r w:rsidR="001333B7" w:rsidRPr="00CF2CDD">
        <w:rPr>
          <w:rFonts w:cs="Arial"/>
          <w:sz w:val="20"/>
          <w:lang w:val="en-US"/>
        </w:rPr>
        <w:t xml:space="preserve">Request for </w:t>
      </w:r>
      <w:r w:rsidR="008E20FD" w:rsidRPr="00CF2CDD">
        <w:rPr>
          <w:rFonts w:cs="Arial"/>
          <w:sz w:val="20"/>
          <w:lang w:val="en-US"/>
        </w:rPr>
        <w:t>Proposal</w:t>
      </w:r>
      <w:r w:rsidR="00DD49AD" w:rsidRPr="00CF2CDD">
        <w:rPr>
          <w:rFonts w:cs="Arial"/>
          <w:sz w:val="20"/>
          <w:lang w:val="en-US"/>
        </w:rPr>
        <w:t xml:space="preserve">. </w:t>
      </w:r>
    </w:p>
    <w:p w14:paraId="09CC8780" w14:textId="77777777" w:rsidR="00B20CA6" w:rsidRPr="00CF2CDD" w:rsidRDefault="00435911" w:rsidP="001F5D3F">
      <w:pPr>
        <w:numPr>
          <w:ilvl w:val="0"/>
          <w:numId w:val="3"/>
        </w:numPr>
        <w:spacing w:before="120"/>
        <w:ind w:left="714" w:hanging="357"/>
        <w:rPr>
          <w:rFonts w:ascii="Arial" w:hAnsi="Arial" w:cs="Arial"/>
          <w:b/>
          <w:sz w:val="20"/>
          <w:szCs w:val="20"/>
        </w:rPr>
      </w:pPr>
      <w:r w:rsidRPr="00CF2CDD">
        <w:rPr>
          <w:rFonts w:ascii="Arial" w:hAnsi="Arial" w:cs="Arial"/>
          <w:b/>
          <w:sz w:val="20"/>
          <w:szCs w:val="20"/>
        </w:rPr>
        <w:t xml:space="preserve">Scope of </w:t>
      </w:r>
      <w:r w:rsidR="00C11325" w:rsidRPr="00CF2CDD">
        <w:rPr>
          <w:rFonts w:ascii="Arial" w:hAnsi="Arial" w:cs="Arial"/>
          <w:b/>
          <w:sz w:val="20"/>
          <w:szCs w:val="20"/>
        </w:rPr>
        <w:t>services</w:t>
      </w:r>
    </w:p>
    <w:p w14:paraId="0676E4D0" w14:textId="1DF5D316" w:rsidR="00294131" w:rsidRPr="00CF2CDD" w:rsidRDefault="00C11325" w:rsidP="00F31536">
      <w:pPr>
        <w:spacing w:after="120"/>
        <w:jc w:val="both"/>
        <w:rPr>
          <w:rFonts w:ascii="Arial" w:hAnsi="Arial" w:cs="Arial"/>
          <w:snapToGrid w:val="0"/>
          <w:sz w:val="20"/>
          <w:szCs w:val="20"/>
        </w:rPr>
      </w:pPr>
      <w:r w:rsidRPr="00CF2CDD">
        <w:rPr>
          <w:rFonts w:ascii="Arial" w:hAnsi="Arial" w:cs="Arial"/>
          <w:sz w:val="20"/>
          <w:szCs w:val="20"/>
        </w:rPr>
        <w:t xml:space="preserve">The </w:t>
      </w:r>
      <w:r w:rsidR="000C6552" w:rsidRPr="00CF2CDD">
        <w:rPr>
          <w:rFonts w:ascii="Arial" w:hAnsi="Arial" w:cs="Arial"/>
          <w:sz w:val="20"/>
          <w:szCs w:val="20"/>
        </w:rPr>
        <w:t>S</w:t>
      </w:r>
      <w:r w:rsidRPr="00CF2CDD">
        <w:rPr>
          <w:rFonts w:ascii="Arial" w:hAnsi="Arial" w:cs="Arial"/>
          <w:sz w:val="20"/>
          <w:szCs w:val="20"/>
        </w:rPr>
        <w:t xml:space="preserve">ervices required by the Contracting Authority are </w:t>
      </w:r>
      <w:r w:rsidR="00DF0BD5" w:rsidRPr="00CF2CDD">
        <w:rPr>
          <w:rFonts w:ascii="Arial" w:hAnsi="Arial" w:cs="Arial"/>
          <w:sz w:val="20"/>
          <w:szCs w:val="20"/>
        </w:rPr>
        <w:t xml:space="preserve">as </w:t>
      </w:r>
      <w:r w:rsidRPr="00CF2CDD">
        <w:rPr>
          <w:rFonts w:ascii="Arial" w:hAnsi="Arial" w:cs="Arial"/>
          <w:sz w:val="20"/>
          <w:szCs w:val="20"/>
        </w:rPr>
        <w:t xml:space="preserve">described in the Terms of Reference in Annex </w:t>
      </w:r>
      <w:r w:rsidR="002C358F" w:rsidRPr="00CF2CDD">
        <w:rPr>
          <w:rFonts w:ascii="Arial" w:hAnsi="Arial" w:cs="Arial"/>
          <w:sz w:val="20"/>
          <w:szCs w:val="20"/>
        </w:rPr>
        <w:t>4</w:t>
      </w:r>
      <w:r w:rsidR="00002927" w:rsidRPr="00CF2CDD">
        <w:rPr>
          <w:rFonts w:ascii="Arial" w:hAnsi="Arial" w:cs="Arial"/>
          <w:sz w:val="20"/>
          <w:szCs w:val="20"/>
        </w:rPr>
        <w:t>.</w:t>
      </w:r>
    </w:p>
    <w:p w14:paraId="1A34B297" w14:textId="58D3E525" w:rsidR="00263EB2" w:rsidRPr="00CF2CDD" w:rsidRDefault="00263EB2" w:rsidP="00263EB2">
      <w:pPr>
        <w:jc w:val="both"/>
        <w:rPr>
          <w:rFonts w:ascii="Arial" w:hAnsi="Arial" w:cs="Arial"/>
          <w:snapToGrid w:val="0"/>
          <w:sz w:val="20"/>
          <w:szCs w:val="20"/>
        </w:rPr>
      </w:pPr>
      <w:r w:rsidRPr="00CF2CDD">
        <w:rPr>
          <w:rFonts w:ascii="Arial" w:hAnsi="Arial" w:cs="Arial"/>
          <w:snapToGrid w:val="0"/>
          <w:sz w:val="20"/>
          <w:szCs w:val="20"/>
        </w:rPr>
        <w:t>The</w:t>
      </w:r>
      <w:r w:rsidR="00433246" w:rsidRPr="00CF2CDD">
        <w:rPr>
          <w:rFonts w:ascii="Arial" w:hAnsi="Arial" w:cs="Arial"/>
          <w:snapToGrid w:val="0"/>
          <w:sz w:val="20"/>
          <w:szCs w:val="20"/>
        </w:rPr>
        <w:t xml:space="preserve"> </w:t>
      </w:r>
      <w:r w:rsidR="001333B7" w:rsidRPr="00CF2CDD">
        <w:rPr>
          <w:rFonts w:ascii="Arial" w:hAnsi="Arial" w:cs="Arial"/>
          <w:snapToGrid w:val="0"/>
          <w:sz w:val="20"/>
          <w:szCs w:val="20"/>
        </w:rPr>
        <w:t>C</w:t>
      </w:r>
      <w:r w:rsidR="007E5E9F" w:rsidRPr="00CF2CDD">
        <w:rPr>
          <w:rFonts w:ascii="Arial" w:hAnsi="Arial" w:cs="Arial"/>
          <w:snapToGrid w:val="0"/>
          <w:sz w:val="20"/>
          <w:szCs w:val="20"/>
        </w:rPr>
        <w:t>andidate</w:t>
      </w:r>
      <w:r w:rsidR="001333B7" w:rsidRPr="00CF2CDD">
        <w:rPr>
          <w:rFonts w:ascii="Arial" w:hAnsi="Arial" w:cs="Arial"/>
          <w:snapToGrid w:val="0"/>
          <w:sz w:val="20"/>
          <w:szCs w:val="20"/>
        </w:rPr>
        <w:t xml:space="preserve"> </w:t>
      </w:r>
      <w:r w:rsidR="00114BE0" w:rsidRPr="00CF2CDD">
        <w:rPr>
          <w:rFonts w:ascii="Arial" w:hAnsi="Arial" w:cs="Arial"/>
          <w:snapToGrid w:val="0"/>
          <w:sz w:val="20"/>
          <w:szCs w:val="20"/>
        </w:rPr>
        <w:t>shall</w:t>
      </w:r>
      <w:r w:rsidRPr="00CF2CDD">
        <w:rPr>
          <w:rFonts w:ascii="Arial" w:hAnsi="Arial" w:cs="Arial"/>
          <w:snapToGrid w:val="0"/>
          <w:sz w:val="20"/>
          <w:szCs w:val="20"/>
        </w:rPr>
        <w:t xml:space="preserve"> offer </w:t>
      </w:r>
      <w:r w:rsidR="000B3720" w:rsidRPr="00CF2CDD">
        <w:rPr>
          <w:rFonts w:ascii="Arial" w:hAnsi="Arial" w:cs="Arial"/>
          <w:snapToGrid w:val="0"/>
          <w:sz w:val="20"/>
          <w:szCs w:val="20"/>
        </w:rPr>
        <w:t xml:space="preserve">the totality of the </w:t>
      </w:r>
      <w:r w:rsidR="000C6552" w:rsidRPr="00CF2CDD">
        <w:rPr>
          <w:rFonts w:ascii="Arial" w:hAnsi="Arial" w:cs="Arial"/>
          <w:snapToGrid w:val="0"/>
          <w:sz w:val="20"/>
          <w:szCs w:val="20"/>
        </w:rPr>
        <w:t>S</w:t>
      </w:r>
      <w:r w:rsidRPr="00CF2CDD">
        <w:rPr>
          <w:rFonts w:ascii="Arial" w:hAnsi="Arial" w:cs="Arial"/>
          <w:snapToGrid w:val="0"/>
          <w:sz w:val="20"/>
          <w:szCs w:val="20"/>
        </w:rPr>
        <w:t xml:space="preserve">ervices </w:t>
      </w:r>
      <w:r w:rsidR="000B3720" w:rsidRPr="00CF2CDD">
        <w:rPr>
          <w:rFonts w:ascii="Arial" w:hAnsi="Arial" w:cs="Arial"/>
          <w:snapToGrid w:val="0"/>
          <w:sz w:val="20"/>
          <w:szCs w:val="20"/>
        </w:rPr>
        <w:t>described in the Terms of Reference</w:t>
      </w:r>
      <w:r w:rsidR="002C358F" w:rsidRPr="00CF2CDD">
        <w:rPr>
          <w:rFonts w:ascii="Arial" w:hAnsi="Arial" w:cs="Arial"/>
          <w:snapToGrid w:val="0"/>
          <w:sz w:val="20"/>
          <w:szCs w:val="20"/>
        </w:rPr>
        <w:t>s</w:t>
      </w:r>
      <w:r w:rsidRPr="00CF2CDD">
        <w:rPr>
          <w:rFonts w:ascii="Arial" w:hAnsi="Arial" w:cs="Arial"/>
          <w:snapToGrid w:val="0"/>
          <w:sz w:val="20"/>
          <w:szCs w:val="20"/>
        </w:rPr>
        <w:t xml:space="preserve">. </w:t>
      </w:r>
      <w:r w:rsidR="00947FE0" w:rsidRPr="00CF2CDD">
        <w:rPr>
          <w:rFonts w:ascii="Arial" w:hAnsi="Arial" w:cs="Arial"/>
          <w:snapToGrid w:val="0"/>
          <w:sz w:val="20"/>
          <w:szCs w:val="20"/>
        </w:rPr>
        <w:t>Candidate</w:t>
      </w:r>
      <w:r w:rsidR="005057B0" w:rsidRPr="00CF2CDD">
        <w:rPr>
          <w:rFonts w:ascii="Arial" w:hAnsi="Arial" w:cs="Arial"/>
          <w:snapToGrid w:val="0"/>
          <w:sz w:val="20"/>
          <w:szCs w:val="20"/>
        </w:rPr>
        <w:t>s</w:t>
      </w:r>
      <w:r w:rsidRPr="00CF2CDD">
        <w:rPr>
          <w:rFonts w:ascii="Arial" w:hAnsi="Arial" w:cs="Arial"/>
          <w:snapToGrid w:val="0"/>
          <w:sz w:val="20"/>
          <w:szCs w:val="20"/>
        </w:rPr>
        <w:t xml:space="preserve"> offering only part of the require</w:t>
      </w:r>
      <w:r w:rsidR="000B3720" w:rsidRPr="00CF2CDD">
        <w:rPr>
          <w:rFonts w:ascii="Arial" w:hAnsi="Arial" w:cs="Arial"/>
          <w:snapToGrid w:val="0"/>
          <w:sz w:val="20"/>
          <w:szCs w:val="20"/>
        </w:rPr>
        <w:t xml:space="preserve">d </w:t>
      </w:r>
      <w:r w:rsidR="000C6552" w:rsidRPr="00CF2CDD">
        <w:rPr>
          <w:rFonts w:ascii="Arial" w:hAnsi="Arial" w:cs="Arial"/>
          <w:snapToGrid w:val="0"/>
          <w:sz w:val="20"/>
          <w:szCs w:val="20"/>
        </w:rPr>
        <w:t>S</w:t>
      </w:r>
      <w:r w:rsidR="000B3720" w:rsidRPr="00CF2CDD">
        <w:rPr>
          <w:rFonts w:ascii="Arial" w:hAnsi="Arial" w:cs="Arial"/>
          <w:snapToGrid w:val="0"/>
          <w:sz w:val="20"/>
          <w:szCs w:val="20"/>
        </w:rPr>
        <w:t xml:space="preserve">ervices </w:t>
      </w:r>
      <w:r w:rsidRPr="00CF2CDD">
        <w:rPr>
          <w:rFonts w:ascii="Arial" w:hAnsi="Arial" w:cs="Arial"/>
          <w:snapToGrid w:val="0"/>
          <w:sz w:val="20"/>
          <w:szCs w:val="20"/>
        </w:rPr>
        <w:t>will be rejected.</w:t>
      </w:r>
      <w:r w:rsidR="00DB53B0" w:rsidRPr="00CF2CDD">
        <w:rPr>
          <w:rFonts w:ascii="Arial" w:hAnsi="Arial" w:cs="Arial"/>
          <w:snapToGrid w:val="0"/>
          <w:sz w:val="20"/>
          <w:szCs w:val="20"/>
        </w:rPr>
        <w:t xml:space="preserve"> </w:t>
      </w:r>
    </w:p>
    <w:p w14:paraId="1D9D37D0" w14:textId="3372E4AE" w:rsidR="004243CE" w:rsidRPr="00CF2CDD" w:rsidRDefault="004243CE" w:rsidP="00263EB2">
      <w:pPr>
        <w:jc w:val="both"/>
        <w:rPr>
          <w:rFonts w:ascii="Arial" w:hAnsi="Arial" w:cs="Arial"/>
          <w:snapToGrid w:val="0"/>
          <w:sz w:val="20"/>
          <w:szCs w:val="20"/>
        </w:rPr>
      </w:pPr>
    </w:p>
    <w:p w14:paraId="02330663" w14:textId="77777777" w:rsidR="00FD4517" w:rsidRPr="00CF2CDD" w:rsidRDefault="00FD4517" w:rsidP="001F5D3F">
      <w:pPr>
        <w:numPr>
          <w:ilvl w:val="0"/>
          <w:numId w:val="3"/>
        </w:numPr>
        <w:spacing w:before="120"/>
        <w:ind w:left="714" w:hanging="357"/>
        <w:rPr>
          <w:rFonts w:ascii="Arial" w:hAnsi="Arial" w:cs="Arial"/>
          <w:b/>
          <w:sz w:val="20"/>
          <w:szCs w:val="20"/>
        </w:rPr>
      </w:pPr>
      <w:r w:rsidRPr="00CF2CDD">
        <w:rPr>
          <w:rFonts w:ascii="Arial" w:hAnsi="Arial" w:cs="Arial"/>
          <w:b/>
          <w:sz w:val="20"/>
          <w:szCs w:val="20"/>
        </w:rPr>
        <w:t xml:space="preserve">Cost of </w:t>
      </w:r>
      <w:r w:rsidR="008E20FD" w:rsidRPr="00CF2CDD">
        <w:rPr>
          <w:rFonts w:ascii="Arial" w:hAnsi="Arial" w:cs="Arial"/>
          <w:b/>
          <w:sz w:val="20"/>
          <w:szCs w:val="20"/>
        </w:rPr>
        <w:t>proposal</w:t>
      </w:r>
    </w:p>
    <w:p w14:paraId="7A88A9A7" w14:textId="77777777" w:rsidR="00FD4517" w:rsidRPr="00CF2CDD" w:rsidRDefault="00FD4517">
      <w:pPr>
        <w:rPr>
          <w:rFonts w:ascii="Arial" w:hAnsi="Arial" w:cs="Arial"/>
          <w:sz w:val="20"/>
          <w:szCs w:val="20"/>
        </w:rPr>
      </w:pPr>
      <w:r w:rsidRPr="00CF2CDD">
        <w:rPr>
          <w:rFonts w:ascii="Arial" w:hAnsi="Arial" w:cs="Arial"/>
          <w:sz w:val="20"/>
          <w:szCs w:val="20"/>
        </w:rPr>
        <w:t xml:space="preserve">The </w:t>
      </w:r>
      <w:r w:rsidR="00947FE0" w:rsidRPr="00CF2CDD">
        <w:rPr>
          <w:rFonts w:ascii="Arial" w:hAnsi="Arial" w:cs="Arial"/>
          <w:sz w:val="20"/>
          <w:szCs w:val="20"/>
        </w:rPr>
        <w:t>Candidate</w:t>
      </w:r>
      <w:r w:rsidR="001333B7" w:rsidRPr="00CF2CDD">
        <w:rPr>
          <w:rFonts w:ascii="Arial" w:hAnsi="Arial" w:cs="Arial"/>
          <w:sz w:val="20"/>
          <w:szCs w:val="20"/>
        </w:rPr>
        <w:t xml:space="preserve"> </w:t>
      </w:r>
      <w:r w:rsidRPr="00CF2CDD">
        <w:rPr>
          <w:rFonts w:ascii="Arial" w:hAnsi="Arial" w:cs="Arial"/>
          <w:sz w:val="20"/>
          <w:szCs w:val="20"/>
        </w:rPr>
        <w:t xml:space="preserve">shall bear all costs associated with the preparation and submission of his </w:t>
      </w:r>
      <w:r w:rsidR="0090662B" w:rsidRPr="00CF2CDD">
        <w:rPr>
          <w:rFonts w:ascii="Arial" w:hAnsi="Arial" w:cs="Arial"/>
          <w:sz w:val="20"/>
          <w:szCs w:val="20"/>
        </w:rPr>
        <w:t>proposal</w:t>
      </w:r>
      <w:r w:rsidRPr="00CF2CDD">
        <w:rPr>
          <w:rFonts w:ascii="Arial" w:hAnsi="Arial" w:cs="Arial"/>
          <w:sz w:val="20"/>
          <w:szCs w:val="20"/>
        </w:rPr>
        <w:t xml:space="preserve"> and </w:t>
      </w:r>
      <w:r w:rsidR="00ED1173" w:rsidRPr="00CF2CDD">
        <w:rPr>
          <w:rFonts w:ascii="Arial" w:hAnsi="Arial" w:cs="Arial"/>
          <w:sz w:val="20"/>
          <w:szCs w:val="20"/>
        </w:rPr>
        <w:t>the Contracting Authority</w:t>
      </w:r>
      <w:r w:rsidRPr="00CF2CDD">
        <w:rPr>
          <w:rFonts w:ascii="Arial" w:hAnsi="Arial" w:cs="Arial"/>
          <w:sz w:val="20"/>
          <w:szCs w:val="20"/>
        </w:rPr>
        <w:t xml:space="preserve"> </w:t>
      </w:r>
      <w:r w:rsidR="00EC2FCD" w:rsidRPr="00CF2CDD">
        <w:rPr>
          <w:rFonts w:ascii="Arial" w:hAnsi="Arial" w:cs="Arial"/>
          <w:sz w:val="20"/>
          <w:szCs w:val="20"/>
        </w:rPr>
        <w:t xml:space="preserve">is not </w:t>
      </w:r>
      <w:r w:rsidRPr="00CF2CDD">
        <w:rPr>
          <w:rFonts w:ascii="Arial" w:hAnsi="Arial" w:cs="Arial"/>
          <w:sz w:val="20"/>
          <w:szCs w:val="20"/>
        </w:rPr>
        <w:t>responsible or liable for these costs, regardless of the conduct or outcome of the process.</w:t>
      </w:r>
    </w:p>
    <w:p w14:paraId="67E15385" w14:textId="77777777" w:rsidR="002C653F" w:rsidRPr="00CF2CDD" w:rsidRDefault="002C653F">
      <w:pPr>
        <w:rPr>
          <w:rFonts w:ascii="Arial" w:hAnsi="Arial" w:cs="Arial"/>
          <w:sz w:val="20"/>
          <w:szCs w:val="20"/>
        </w:rPr>
      </w:pPr>
    </w:p>
    <w:p w14:paraId="4A4DFCCB" w14:textId="77777777" w:rsidR="00FD4517" w:rsidRPr="00CF2CDD" w:rsidRDefault="00FD4517" w:rsidP="001F5D3F">
      <w:pPr>
        <w:numPr>
          <w:ilvl w:val="0"/>
          <w:numId w:val="3"/>
        </w:numPr>
        <w:spacing w:before="120"/>
        <w:ind w:left="714" w:hanging="357"/>
        <w:rPr>
          <w:rFonts w:ascii="Arial" w:hAnsi="Arial" w:cs="Arial"/>
          <w:b/>
          <w:sz w:val="20"/>
          <w:szCs w:val="20"/>
        </w:rPr>
      </w:pPr>
      <w:r w:rsidRPr="00CF2CDD">
        <w:rPr>
          <w:rFonts w:ascii="Arial" w:hAnsi="Arial" w:cs="Arial"/>
          <w:b/>
          <w:sz w:val="20"/>
          <w:szCs w:val="20"/>
        </w:rPr>
        <w:t>Eligibility and qualification requirements</w:t>
      </w:r>
    </w:p>
    <w:p w14:paraId="2CE7CBAB" w14:textId="77777777" w:rsidR="0014045F" w:rsidRPr="00CF2CDD" w:rsidRDefault="00947FE0" w:rsidP="0014045F">
      <w:pPr>
        <w:rPr>
          <w:rFonts w:ascii="Arial" w:hAnsi="Arial" w:cs="Arial"/>
          <w:sz w:val="20"/>
          <w:szCs w:val="20"/>
        </w:rPr>
      </w:pPr>
      <w:r w:rsidRPr="00CF2CDD">
        <w:rPr>
          <w:rFonts w:ascii="Arial" w:hAnsi="Arial" w:cs="Arial"/>
          <w:sz w:val="20"/>
          <w:szCs w:val="20"/>
        </w:rPr>
        <w:t>Candidate</w:t>
      </w:r>
      <w:r w:rsidR="0014045F" w:rsidRPr="00CF2CDD">
        <w:rPr>
          <w:rFonts w:ascii="Arial" w:hAnsi="Arial" w:cs="Arial"/>
          <w:sz w:val="20"/>
          <w:szCs w:val="20"/>
        </w:rPr>
        <w:t xml:space="preserve">s are not eligible to participate in this procedure if they are in one of the situations listed in article 33 of the </w:t>
      </w:r>
      <w:r w:rsidR="005151E6" w:rsidRPr="00CF2CDD">
        <w:rPr>
          <w:rFonts w:ascii="Arial" w:hAnsi="Arial" w:cs="Arial"/>
          <w:sz w:val="20"/>
          <w:szCs w:val="20"/>
        </w:rPr>
        <w:t>General Terms and Conditions</w:t>
      </w:r>
      <w:r w:rsidR="0014045F" w:rsidRPr="00CF2CDD">
        <w:rPr>
          <w:rFonts w:ascii="Arial" w:hAnsi="Arial" w:cs="Arial"/>
          <w:sz w:val="20"/>
          <w:szCs w:val="20"/>
        </w:rPr>
        <w:t xml:space="preserve"> for Service Contracts – </w:t>
      </w:r>
      <w:r w:rsidR="00970097" w:rsidRPr="00CF2CDD">
        <w:rPr>
          <w:rFonts w:ascii="Arial" w:hAnsi="Arial" w:cs="Arial"/>
          <w:sz w:val="20"/>
          <w:szCs w:val="20"/>
        </w:rPr>
        <w:t>Ver3 2020</w:t>
      </w:r>
      <w:r w:rsidR="0014045F" w:rsidRPr="00CF2CDD">
        <w:rPr>
          <w:rFonts w:ascii="Arial" w:hAnsi="Arial" w:cs="Arial"/>
          <w:sz w:val="20"/>
          <w:szCs w:val="20"/>
        </w:rPr>
        <w:t>.</w:t>
      </w:r>
    </w:p>
    <w:p w14:paraId="537D2361" w14:textId="77777777" w:rsidR="0014045F" w:rsidRPr="00CF2CDD" w:rsidRDefault="0014045F" w:rsidP="008C2D42">
      <w:pPr>
        <w:rPr>
          <w:rFonts w:ascii="Arial" w:hAnsi="Arial" w:cs="Arial"/>
          <w:sz w:val="20"/>
          <w:szCs w:val="20"/>
        </w:rPr>
      </w:pPr>
    </w:p>
    <w:p w14:paraId="02C32C4A" w14:textId="77777777" w:rsidR="008C2D42" w:rsidRPr="00CF2CDD" w:rsidRDefault="00947FE0" w:rsidP="008C2D42">
      <w:pPr>
        <w:rPr>
          <w:rFonts w:ascii="Arial" w:hAnsi="Arial" w:cs="Arial"/>
          <w:sz w:val="20"/>
          <w:szCs w:val="20"/>
        </w:rPr>
      </w:pPr>
      <w:r w:rsidRPr="00CF2CDD">
        <w:rPr>
          <w:rFonts w:ascii="Arial" w:hAnsi="Arial" w:cs="Arial"/>
          <w:sz w:val="20"/>
          <w:szCs w:val="20"/>
        </w:rPr>
        <w:t>Candidate</w:t>
      </w:r>
      <w:r w:rsidR="008C2D42" w:rsidRPr="00CF2CDD">
        <w:rPr>
          <w:rFonts w:ascii="Arial" w:hAnsi="Arial" w:cs="Arial"/>
          <w:sz w:val="20"/>
          <w:szCs w:val="20"/>
        </w:rPr>
        <w:t xml:space="preserve">s shall in the </w:t>
      </w:r>
      <w:r w:rsidR="005F2FD1" w:rsidRPr="00CF2CDD">
        <w:rPr>
          <w:rFonts w:ascii="Arial" w:hAnsi="Arial" w:cs="Arial"/>
          <w:sz w:val="20"/>
          <w:szCs w:val="20"/>
        </w:rPr>
        <w:t xml:space="preserve">Proposal </w:t>
      </w:r>
      <w:r w:rsidR="00116136" w:rsidRPr="00CF2CDD">
        <w:rPr>
          <w:rFonts w:ascii="Arial" w:hAnsi="Arial" w:cs="Arial"/>
          <w:sz w:val="20"/>
          <w:szCs w:val="20"/>
        </w:rPr>
        <w:t>S</w:t>
      </w:r>
      <w:r w:rsidR="005F2FD1" w:rsidRPr="00CF2CDD">
        <w:rPr>
          <w:rFonts w:ascii="Arial" w:hAnsi="Arial" w:cs="Arial"/>
          <w:sz w:val="20"/>
          <w:szCs w:val="20"/>
        </w:rPr>
        <w:t xml:space="preserve">ubmission </w:t>
      </w:r>
      <w:r w:rsidR="00116136" w:rsidRPr="00CF2CDD">
        <w:rPr>
          <w:rFonts w:ascii="Arial" w:hAnsi="Arial" w:cs="Arial"/>
          <w:sz w:val="20"/>
          <w:szCs w:val="20"/>
        </w:rPr>
        <w:t>F</w:t>
      </w:r>
      <w:r w:rsidR="005F2FD1" w:rsidRPr="00CF2CDD">
        <w:rPr>
          <w:rFonts w:ascii="Arial" w:hAnsi="Arial" w:cs="Arial"/>
          <w:sz w:val="20"/>
          <w:szCs w:val="20"/>
        </w:rPr>
        <w:t>orm</w:t>
      </w:r>
      <w:r w:rsidR="008C2D42" w:rsidRPr="00CF2CDD">
        <w:rPr>
          <w:rFonts w:ascii="Arial" w:hAnsi="Arial" w:cs="Arial"/>
          <w:sz w:val="20"/>
          <w:szCs w:val="20"/>
        </w:rPr>
        <w:t xml:space="preserve"> attest that they meet the above eligibility criteria. If required by the Contracting Authority, the </w:t>
      </w:r>
      <w:r w:rsidRPr="00CF2CDD">
        <w:rPr>
          <w:rFonts w:ascii="Arial" w:hAnsi="Arial" w:cs="Arial"/>
          <w:sz w:val="20"/>
          <w:szCs w:val="20"/>
        </w:rPr>
        <w:t>Candidate</w:t>
      </w:r>
      <w:r w:rsidR="00491814" w:rsidRPr="00CF2CDD">
        <w:rPr>
          <w:rFonts w:ascii="Arial" w:hAnsi="Arial" w:cs="Arial"/>
          <w:sz w:val="20"/>
          <w:szCs w:val="20"/>
        </w:rPr>
        <w:t xml:space="preserve"> </w:t>
      </w:r>
      <w:r w:rsidR="008C2D42" w:rsidRPr="00CF2CDD">
        <w:rPr>
          <w:rFonts w:ascii="Arial" w:hAnsi="Arial" w:cs="Arial"/>
          <w:sz w:val="20"/>
          <w:szCs w:val="20"/>
        </w:rPr>
        <w:t>wh</w:t>
      </w:r>
      <w:r w:rsidR="007431D3" w:rsidRPr="00CF2CDD">
        <w:rPr>
          <w:rFonts w:ascii="Arial" w:hAnsi="Arial" w:cs="Arial"/>
          <w:sz w:val="20"/>
          <w:szCs w:val="20"/>
        </w:rPr>
        <w:t>ose</w:t>
      </w:r>
      <w:r w:rsidR="001C5E22" w:rsidRPr="00CF2CDD">
        <w:rPr>
          <w:rFonts w:ascii="Arial" w:hAnsi="Arial" w:cs="Arial"/>
          <w:sz w:val="20"/>
          <w:szCs w:val="20"/>
        </w:rPr>
        <w:t xml:space="preserve"> </w:t>
      </w:r>
      <w:r w:rsidR="00574E9C" w:rsidRPr="00CF2CDD">
        <w:rPr>
          <w:rFonts w:ascii="Arial" w:hAnsi="Arial" w:cs="Arial"/>
          <w:sz w:val="20"/>
          <w:szCs w:val="20"/>
        </w:rPr>
        <w:t>proposal</w:t>
      </w:r>
      <w:r w:rsidR="008C2D42" w:rsidRPr="00CF2CDD">
        <w:rPr>
          <w:rFonts w:ascii="Arial" w:hAnsi="Arial" w:cs="Arial"/>
          <w:sz w:val="20"/>
          <w:szCs w:val="20"/>
        </w:rPr>
        <w:t xml:space="preserve"> is accepted shall further provide evidence satisfactory to the Contracting Authority of its eligibility</w:t>
      </w:r>
      <w:r w:rsidR="0011551A" w:rsidRPr="00CF2CDD">
        <w:rPr>
          <w:rFonts w:ascii="Arial" w:hAnsi="Arial" w:cs="Arial"/>
          <w:sz w:val="20"/>
          <w:szCs w:val="20"/>
        </w:rPr>
        <w:t>.</w:t>
      </w:r>
    </w:p>
    <w:p w14:paraId="1486C384" w14:textId="77777777" w:rsidR="00744475" w:rsidRPr="00CF2CDD" w:rsidRDefault="00744475" w:rsidP="008C2D42">
      <w:pPr>
        <w:rPr>
          <w:rFonts w:ascii="Arial" w:hAnsi="Arial" w:cs="Arial"/>
          <w:sz w:val="20"/>
          <w:szCs w:val="20"/>
        </w:rPr>
      </w:pPr>
    </w:p>
    <w:p w14:paraId="11074E03" w14:textId="6E375E00" w:rsidR="007F549C" w:rsidRPr="00CF2CDD" w:rsidRDefault="007F549C" w:rsidP="007F549C">
      <w:pPr>
        <w:rPr>
          <w:rFonts w:ascii="Arial" w:hAnsi="Arial" w:cs="Arial"/>
          <w:sz w:val="20"/>
          <w:szCs w:val="20"/>
        </w:rPr>
      </w:pPr>
      <w:r w:rsidRPr="00CF2CDD">
        <w:rPr>
          <w:rFonts w:ascii="Arial" w:hAnsi="Arial" w:cs="Arial"/>
          <w:sz w:val="20"/>
          <w:szCs w:val="20"/>
        </w:rPr>
        <w:t xml:space="preserve">As a rule, the timely arrival of a proposal with the Contracting Authority is the </w:t>
      </w:r>
      <w:r w:rsidR="007A639C" w:rsidRPr="00CF2CDD">
        <w:rPr>
          <w:rFonts w:ascii="Arial" w:hAnsi="Arial" w:cs="Arial"/>
          <w:sz w:val="20"/>
          <w:szCs w:val="20"/>
        </w:rPr>
        <w:t>Candidate’s</w:t>
      </w:r>
      <w:r w:rsidRPr="00CF2CDD">
        <w:rPr>
          <w:rFonts w:ascii="Arial" w:hAnsi="Arial" w:cs="Arial"/>
          <w:sz w:val="20"/>
          <w:szCs w:val="20"/>
        </w:rPr>
        <w:t xml:space="preserve"> responsibility. Irrespective of the reason, proposals arriving after the deadline for the submission of </w:t>
      </w:r>
      <w:r w:rsidR="00F35E88" w:rsidRPr="00CF2CDD">
        <w:rPr>
          <w:rFonts w:ascii="Arial" w:hAnsi="Arial" w:cs="Arial"/>
          <w:sz w:val="20"/>
          <w:szCs w:val="20"/>
        </w:rPr>
        <w:t>proposals</w:t>
      </w:r>
      <w:r w:rsidRPr="00CF2CDD">
        <w:rPr>
          <w:rFonts w:ascii="Arial" w:hAnsi="Arial" w:cs="Arial"/>
          <w:sz w:val="20"/>
          <w:szCs w:val="20"/>
        </w:rPr>
        <w:t xml:space="preserve"> will be considered late and thus rejected.</w:t>
      </w:r>
    </w:p>
    <w:p w14:paraId="60489644" w14:textId="77777777" w:rsidR="00EE0477" w:rsidRPr="00CF2CDD" w:rsidRDefault="00EE0477" w:rsidP="008C2D42">
      <w:pPr>
        <w:rPr>
          <w:rFonts w:ascii="Arial" w:hAnsi="Arial" w:cs="Arial"/>
          <w:sz w:val="20"/>
          <w:szCs w:val="20"/>
        </w:rPr>
      </w:pPr>
    </w:p>
    <w:p w14:paraId="5BB98BFD" w14:textId="77777777" w:rsidR="00EE0477" w:rsidRPr="00CF2CDD" w:rsidRDefault="00947FE0" w:rsidP="00EE0477">
      <w:pPr>
        <w:rPr>
          <w:rFonts w:ascii="Arial" w:hAnsi="Arial" w:cs="Arial"/>
          <w:sz w:val="20"/>
          <w:szCs w:val="20"/>
        </w:rPr>
      </w:pPr>
      <w:r w:rsidRPr="00CF2CDD">
        <w:rPr>
          <w:rFonts w:ascii="Arial" w:hAnsi="Arial" w:cs="Arial"/>
          <w:sz w:val="20"/>
          <w:szCs w:val="20"/>
        </w:rPr>
        <w:t>Candidate</w:t>
      </w:r>
      <w:r w:rsidR="00EE0477" w:rsidRPr="00CF2CDD">
        <w:rPr>
          <w:rFonts w:ascii="Arial" w:hAnsi="Arial" w:cs="Arial"/>
          <w:sz w:val="20"/>
          <w:szCs w:val="20"/>
        </w:rPr>
        <w:t xml:space="preserve">s </w:t>
      </w:r>
      <w:r w:rsidR="0015088B" w:rsidRPr="00CF2CDD">
        <w:rPr>
          <w:rFonts w:ascii="Arial" w:hAnsi="Arial" w:cs="Arial"/>
          <w:sz w:val="20"/>
          <w:szCs w:val="20"/>
        </w:rPr>
        <w:t>are</w:t>
      </w:r>
      <w:r w:rsidR="00EE0477" w:rsidRPr="00CF2CDD">
        <w:rPr>
          <w:rFonts w:ascii="Arial" w:hAnsi="Arial" w:cs="Arial"/>
          <w:sz w:val="20"/>
          <w:szCs w:val="20"/>
        </w:rPr>
        <w:t xml:space="preserve"> also requested to certify that they comply with the Code of Conduct for Contractors</w:t>
      </w:r>
      <w:r w:rsidR="001A0459" w:rsidRPr="00CF2CDD">
        <w:rPr>
          <w:rFonts w:ascii="Arial" w:hAnsi="Arial" w:cs="Arial"/>
          <w:sz w:val="20"/>
          <w:szCs w:val="20"/>
        </w:rPr>
        <w:t xml:space="preserve">. </w:t>
      </w:r>
    </w:p>
    <w:p w14:paraId="783C4837" w14:textId="77777777" w:rsidR="008C2D42" w:rsidRPr="00CF2CDD" w:rsidRDefault="008C2D42" w:rsidP="008C2D42">
      <w:pPr>
        <w:ind w:left="360"/>
        <w:rPr>
          <w:rFonts w:ascii="Arial" w:hAnsi="Arial" w:cs="Arial"/>
          <w:sz w:val="20"/>
          <w:szCs w:val="20"/>
        </w:rPr>
      </w:pPr>
    </w:p>
    <w:p w14:paraId="3BAB67FB" w14:textId="6115005D" w:rsidR="007A45CE" w:rsidRPr="00CF2CDD" w:rsidRDefault="007A45CE" w:rsidP="001F5D3F">
      <w:pPr>
        <w:numPr>
          <w:ilvl w:val="0"/>
          <w:numId w:val="3"/>
        </w:numPr>
        <w:spacing w:before="120"/>
        <w:ind w:left="714" w:hanging="357"/>
        <w:rPr>
          <w:rFonts w:ascii="Arial" w:hAnsi="Arial" w:cs="Arial"/>
          <w:b/>
          <w:sz w:val="20"/>
          <w:szCs w:val="20"/>
        </w:rPr>
      </w:pPr>
      <w:r w:rsidRPr="00CF2CDD">
        <w:rPr>
          <w:rFonts w:ascii="Arial" w:hAnsi="Arial" w:cs="Arial"/>
          <w:b/>
          <w:sz w:val="20"/>
          <w:szCs w:val="20"/>
        </w:rPr>
        <w:t xml:space="preserve">Exclusion from </w:t>
      </w:r>
      <w:r w:rsidR="00F35E88" w:rsidRPr="00CF2CDD">
        <w:rPr>
          <w:rFonts w:ascii="Arial" w:hAnsi="Arial" w:cs="Arial"/>
          <w:b/>
          <w:sz w:val="20"/>
          <w:szCs w:val="20"/>
        </w:rPr>
        <w:t>the award</w:t>
      </w:r>
      <w:r w:rsidRPr="00CF2CDD">
        <w:rPr>
          <w:rFonts w:ascii="Arial" w:hAnsi="Arial" w:cs="Arial"/>
          <w:b/>
          <w:sz w:val="20"/>
          <w:szCs w:val="20"/>
        </w:rPr>
        <w:t xml:space="preserve"> of contracts </w:t>
      </w:r>
    </w:p>
    <w:p w14:paraId="39C0E7B8" w14:textId="77777777" w:rsidR="007A45CE" w:rsidRPr="00CF2CDD" w:rsidRDefault="007A45CE" w:rsidP="00D617E9">
      <w:pPr>
        <w:rPr>
          <w:rFonts w:ascii="Arial" w:hAnsi="Arial" w:cs="Arial"/>
          <w:sz w:val="20"/>
          <w:szCs w:val="20"/>
        </w:rPr>
      </w:pPr>
      <w:r w:rsidRPr="00CF2CDD">
        <w:rPr>
          <w:rFonts w:ascii="Arial" w:hAnsi="Arial" w:cs="Arial"/>
          <w:sz w:val="20"/>
          <w:szCs w:val="20"/>
        </w:rPr>
        <w:t xml:space="preserve">Contracts may not be awarded to </w:t>
      </w:r>
      <w:r w:rsidR="00947FE0" w:rsidRPr="00CF2CDD">
        <w:rPr>
          <w:rFonts w:ascii="Arial" w:hAnsi="Arial" w:cs="Arial"/>
          <w:sz w:val="20"/>
          <w:szCs w:val="20"/>
        </w:rPr>
        <w:t>Candidate</w:t>
      </w:r>
      <w:r w:rsidR="00BB1C8B" w:rsidRPr="00CF2CDD">
        <w:rPr>
          <w:rFonts w:ascii="Arial" w:hAnsi="Arial" w:cs="Arial"/>
          <w:sz w:val="20"/>
          <w:szCs w:val="20"/>
        </w:rPr>
        <w:t xml:space="preserve">s </w:t>
      </w:r>
      <w:r w:rsidRPr="00CF2CDD">
        <w:rPr>
          <w:rFonts w:ascii="Arial" w:hAnsi="Arial" w:cs="Arial"/>
          <w:sz w:val="20"/>
          <w:szCs w:val="20"/>
        </w:rPr>
        <w:t>who, during th</w:t>
      </w:r>
      <w:r w:rsidR="00D83BE6" w:rsidRPr="00CF2CDD">
        <w:rPr>
          <w:rFonts w:ascii="Arial" w:hAnsi="Arial" w:cs="Arial"/>
          <w:sz w:val="20"/>
          <w:szCs w:val="20"/>
        </w:rPr>
        <w:t xml:space="preserve">is </w:t>
      </w:r>
      <w:r w:rsidRPr="00CF2CDD">
        <w:rPr>
          <w:rFonts w:ascii="Arial" w:hAnsi="Arial" w:cs="Arial"/>
          <w:sz w:val="20"/>
          <w:szCs w:val="20"/>
        </w:rPr>
        <w:t>procedure:</w:t>
      </w:r>
    </w:p>
    <w:p w14:paraId="38864806" w14:textId="77777777" w:rsidR="007A45CE" w:rsidRPr="00CF2CDD" w:rsidRDefault="007A45CE" w:rsidP="00D617E9">
      <w:pPr>
        <w:rPr>
          <w:rFonts w:ascii="Arial" w:hAnsi="Arial" w:cs="Arial"/>
          <w:sz w:val="20"/>
          <w:szCs w:val="20"/>
        </w:rPr>
      </w:pPr>
    </w:p>
    <w:p w14:paraId="1285E147" w14:textId="77777777" w:rsidR="007A45CE" w:rsidRPr="00CF2CDD" w:rsidRDefault="007A45CE" w:rsidP="001F5D3F">
      <w:pPr>
        <w:numPr>
          <w:ilvl w:val="0"/>
          <w:numId w:val="4"/>
        </w:numPr>
        <w:rPr>
          <w:rFonts w:ascii="Arial" w:hAnsi="Arial" w:cs="Arial"/>
          <w:sz w:val="20"/>
          <w:szCs w:val="20"/>
        </w:rPr>
      </w:pPr>
      <w:r w:rsidRPr="00CF2CDD">
        <w:rPr>
          <w:rFonts w:ascii="Arial" w:hAnsi="Arial" w:cs="Arial"/>
          <w:sz w:val="20"/>
          <w:szCs w:val="20"/>
        </w:rPr>
        <w:t>are subject to conflict of interest</w:t>
      </w:r>
    </w:p>
    <w:p w14:paraId="35202521" w14:textId="77777777" w:rsidR="007A45CE" w:rsidRPr="00CF2CDD" w:rsidRDefault="007A45CE" w:rsidP="001F5D3F">
      <w:pPr>
        <w:numPr>
          <w:ilvl w:val="0"/>
          <w:numId w:val="4"/>
        </w:numPr>
        <w:rPr>
          <w:rFonts w:ascii="Arial" w:hAnsi="Arial" w:cs="Arial"/>
          <w:sz w:val="20"/>
          <w:szCs w:val="20"/>
        </w:rPr>
      </w:pPr>
      <w:r w:rsidRPr="00CF2CDD">
        <w:rPr>
          <w:rFonts w:ascii="Arial" w:hAnsi="Arial" w:cs="Arial"/>
          <w:sz w:val="20"/>
          <w:szCs w:val="20"/>
        </w:rPr>
        <w:t xml:space="preserve">are guilty of misrepresentation </w:t>
      </w:r>
      <w:r w:rsidR="00D77C68" w:rsidRPr="00CF2CDD">
        <w:rPr>
          <w:rFonts w:ascii="Arial" w:hAnsi="Arial" w:cs="Arial"/>
          <w:sz w:val="20"/>
          <w:szCs w:val="20"/>
        </w:rPr>
        <w:t xml:space="preserve">in supplying the information required by the Contracting Authority as a condition of participation in </w:t>
      </w:r>
      <w:r w:rsidR="00864579" w:rsidRPr="00CF2CDD">
        <w:rPr>
          <w:rFonts w:ascii="Arial" w:hAnsi="Arial" w:cs="Arial"/>
          <w:sz w:val="20"/>
          <w:szCs w:val="20"/>
        </w:rPr>
        <w:t>the Contract</w:t>
      </w:r>
      <w:r w:rsidR="00D77C68" w:rsidRPr="00CF2CDD">
        <w:rPr>
          <w:rFonts w:ascii="Arial" w:hAnsi="Arial" w:cs="Arial"/>
          <w:sz w:val="20"/>
          <w:szCs w:val="20"/>
        </w:rPr>
        <w:t xml:space="preserve"> procedure or fail to supply this information</w:t>
      </w:r>
    </w:p>
    <w:p w14:paraId="2D3D2FA4" w14:textId="77777777" w:rsidR="005C35EA" w:rsidRPr="00CF2CDD" w:rsidRDefault="005C35EA">
      <w:pPr>
        <w:rPr>
          <w:rFonts w:ascii="Arial" w:hAnsi="Arial" w:cs="Arial"/>
          <w:b/>
          <w:sz w:val="20"/>
          <w:szCs w:val="20"/>
        </w:rPr>
      </w:pPr>
    </w:p>
    <w:p w14:paraId="1F597973" w14:textId="77777777" w:rsidR="00FD4517" w:rsidRPr="00CF2CDD" w:rsidRDefault="00FD4517" w:rsidP="001F5D3F">
      <w:pPr>
        <w:numPr>
          <w:ilvl w:val="0"/>
          <w:numId w:val="3"/>
        </w:numPr>
        <w:spacing w:before="120"/>
        <w:ind w:left="714" w:hanging="357"/>
        <w:rPr>
          <w:rFonts w:ascii="Arial" w:hAnsi="Arial" w:cs="Arial"/>
          <w:b/>
          <w:sz w:val="20"/>
          <w:szCs w:val="20"/>
        </w:rPr>
      </w:pPr>
      <w:r w:rsidRPr="00CF2CDD">
        <w:rPr>
          <w:rFonts w:ascii="Arial" w:hAnsi="Arial" w:cs="Arial"/>
          <w:b/>
          <w:sz w:val="20"/>
          <w:szCs w:val="20"/>
        </w:rPr>
        <w:t xml:space="preserve">Documents comprising the </w:t>
      </w:r>
      <w:r w:rsidR="00BB1C8B" w:rsidRPr="00CF2CDD">
        <w:rPr>
          <w:rFonts w:ascii="Arial" w:hAnsi="Arial" w:cs="Arial"/>
          <w:b/>
          <w:sz w:val="20"/>
          <w:szCs w:val="20"/>
        </w:rPr>
        <w:t xml:space="preserve">Request for </w:t>
      </w:r>
      <w:r w:rsidR="008E20FD" w:rsidRPr="00CF2CDD">
        <w:rPr>
          <w:rFonts w:ascii="Arial" w:hAnsi="Arial" w:cs="Arial"/>
          <w:b/>
          <w:sz w:val="20"/>
          <w:szCs w:val="20"/>
        </w:rPr>
        <w:t>Proposal</w:t>
      </w:r>
    </w:p>
    <w:p w14:paraId="46950692" w14:textId="77777777" w:rsidR="00811B2A" w:rsidRPr="00CF2CDD" w:rsidRDefault="00811B2A" w:rsidP="00811B2A">
      <w:pPr>
        <w:rPr>
          <w:rFonts w:ascii="Arial" w:hAnsi="Arial" w:cs="Arial"/>
          <w:sz w:val="20"/>
        </w:rPr>
      </w:pPr>
      <w:r w:rsidRPr="00CF2CDD">
        <w:rPr>
          <w:rFonts w:ascii="Arial" w:hAnsi="Arial" w:cs="Arial"/>
          <w:sz w:val="20"/>
        </w:rPr>
        <w:t xml:space="preserve">The </w:t>
      </w:r>
      <w:r w:rsidR="00947FE0" w:rsidRPr="00CF2CDD">
        <w:rPr>
          <w:rFonts w:ascii="Arial" w:hAnsi="Arial" w:cs="Arial"/>
          <w:sz w:val="20"/>
        </w:rPr>
        <w:t>Candidate</w:t>
      </w:r>
      <w:r w:rsidR="006E21D8" w:rsidRPr="00CF2CDD">
        <w:rPr>
          <w:rFonts w:ascii="Arial" w:hAnsi="Arial" w:cs="Arial"/>
          <w:sz w:val="20"/>
        </w:rPr>
        <w:t xml:space="preserve"> shall complete and submit the following documents with </w:t>
      </w:r>
      <w:r w:rsidR="00C220B6" w:rsidRPr="00CF2CDD">
        <w:rPr>
          <w:rFonts w:ascii="Arial" w:hAnsi="Arial" w:cs="Arial"/>
          <w:sz w:val="20"/>
        </w:rPr>
        <w:t>t</w:t>
      </w:r>
      <w:r w:rsidR="006E21D8" w:rsidRPr="00CF2CDD">
        <w:rPr>
          <w:rFonts w:ascii="Arial" w:hAnsi="Arial" w:cs="Arial"/>
          <w:sz w:val="20"/>
        </w:rPr>
        <w:t xml:space="preserve">his </w:t>
      </w:r>
      <w:r w:rsidR="005F2FD1" w:rsidRPr="00CF2CDD">
        <w:rPr>
          <w:rFonts w:ascii="Arial" w:hAnsi="Arial" w:cs="Arial"/>
          <w:sz w:val="20"/>
        </w:rPr>
        <w:t>proposal</w:t>
      </w:r>
      <w:r w:rsidR="006E21D8" w:rsidRPr="00CF2CDD">
        <w:rPr>
          <w:rFonts w:ascii="Arial" w:hAnsi="Arial" w:cs="Arial"/>
          <w:sz w:val="20"/>
        </w:rPr>
        <w:t>:</w:t>
      </w:r>
      <w:r w:rsidR="00A67EFE" w:rsidRPr="00CF2CDD">
        <w:rPr>
          <w:rFonts w:ascii="Arial" w:hAnsi="Arial" w:cs="Arial"/>
          <w:sz w:val="20"/>
        </w:rPr>
        <w:t xml:space="preserve"> </w:t>
      </w:r>
    </w:p>
    <w:p w14:paraId="5E29E80D" w14:textId="7FEBC5CF" w:rsidR="00547F24" w:rsidRPr="00CF2CDD" w:rsidRDefault="005F2FD1" w:rsidP="001F5D3F">
      <w:pPr>
        <w:numPr>
          <w:ilvl w:val="0"/>
          <w:numId w:val="5"/>
        </w:numPr>
        <w:rPr>
          <w:rFonts w:ascii="Arial" w:hAnsi="Arial" w:cs="Arial"/>
          <w:sz w:val="20"/>
        </w:rPr>
      </w:pPr>
      <w:r w:rsidRPr="00CF2CDD">
        <w:rPr>
          <w:rFonts w:ascii="Arial" w:hAnsi="Arial" w:cs="Arial"/>
          <w:sz w:val="20"/>
        </w:rPr>
        <w:t>Proposal S</w:t>
      </w:r>
      <w:r w:rsidR="00332B62" w:rsidRPr="00CF2CDD">
        <w:rPr>
          <w:rFonts w:ascii="Arial" w:hAnsi="Arial" w:cs="Arial"/>
          <w:sz w:val="20"/>
        </w:rPr>
        <w:t xml:space="preserve">ubmission </w:t>
      </w:r>
      <w:r w:rsidR="00116136" w:rsidRPr="00CF2CDD">
        <w:rPr>
          <w:rFonts w:ascii="Arial" w:hAnsi="Arial" w:cs="Arial"/>
          <w:sz w:val="20"/>
        </w:rPr>
        <w:t>F</w:t>
      </w:r>
      <w:r w:rsidR="00332B62" w:rsidRPr="00CF2CDD">
        <w:rPr>
          <w:rFonts w:ascii="Arial" w:hAnsi="Arial" w:cs="Arial"/>
          <w:sz w:val="20"/>
        </w:rPr>
        <w:t xml:space="preserve">orm </w:t>
      </w:r>
      <w:r w:rsidR="00DE2961" w:rsidRPr="00CF2CDD">
        <w:rPr>
          <w:rFonts w:ascii="Arial" w:hAnsi="Arial" w:cs="Arial"/>
          <w:sz w:val="20"/>
        </w:rPr>
        <w:t>(</w:t>
      </w:r>
      <w:r w:rsidR="005A2EE0" w:rsidRPr="00CF2CDD">
        <w:rPr>
          <w:rFonts w:ascii="Arial" w:hAnsi="Arial" w:cs="Arial"/>
          <w:sz w:val="20"/>
        </w:rPr>
        <w:t xml:space="preserve">Annex </w:t>
      </w:r>
      <w:r w:rsidR="003D0A93" w:rsidRPr="00CF2CDD">
        <w:rPr>
          <w:rFonts w:ascii="Arial" w:hAnsi="Arial" w:cs="Arial"/>
          <w:sz w:val="20"/>
        </w:rPr>
        <w:t>1</w:t>
      </w:r>
      <w:r w:rsidR="00DE2961" w:rsidRPr="00CF2CDD">
        <w:rPr>
          <w:rFonts w:ascii="Arial" w:hAnsi="Arial" w:cs="Arial"/>
          <w:sz w:val="20"/>
        </w:rPr>
        <w:t xml:space="preserve">) </w:t>
      </w:r>
      <w:r w:rsidR="00332B62" w:rsidRPr="00CF2CDD">
        <w:rPr>
          <w:rFonts w:ascii="Arial" w:hAnsi="Arial" w:cs="Arial"/>
          <w:sz w:val="20"/>
        </w:rPr>
        <w:t xml:space="preserve">duly completed and signed by the </w:t>
      </w:r>
      <w:r w:rsidR="00947FE0" w:rsidRPr="00CF2CDD">
        <w:rPr>
          <w:rFonts w:ascii="Arial" w:hAnsi="Arial" w:cs="Arial"/>
          <w:sz w:val="20"/>
        </w:rPr>
        <w:t>Candidate</w:t>
      </w:r>
      <w:r w:rsidR="00391D03" w:rsidRPr="00CF2CDD">
        <w:rPr>
          <w:rFonts w:ascii="Arial" w:hAnsi="Arial" w:cs="Arial"/>
          <w:sz w:val="20"/>
        </w:rPr>
        <w:t xml:space="preserve"> </w:t>
      </w:r>
    </w:p>
    <w:p w14:paraId="1D82F5BD" w14:textId="043ED765" w:rsidR="003D7776" w:rsidRPr="00F35E88" w:rsidRDefault="003D7776" w:rsidP="00F35E88">
      <w:pPr>
        <w:numPr>
          <w:ilvl w:val="0"/>
          <w:numId w:val="5"/>
        </w:numPr>
        <w:jc w:val="both"/>
        <w:rPr>
          <w:rFonts w:ascii="Arial" w:hAnsi="Arial" w:cs="Arial"/>
          <w:sz w:val="20"/>
        </w:rPr>
      </w:pPr>
      <w:r w:rsidRPr="00CF2CDD">
        <w:rPr>
          <w:rFonts w:ascii="Arial" w:hAnsi="Arial" w:cs="Arial"/>
          <w:sz w:val="20"/>
          <w:szCs w:val="20"/>
        </w:rPr>
        <w:t xml:space="preserve">CV. highlighting the </w:t>
      </w:r>
      <w:r w:rsidR="00947FE0" w:rsidRPr="00CF2CDD">
        <w:rPr>
          <w:rFonts w:ascii="Arial" w:hAnsi="Arial" w:cs="Arial"/>
          <w:sz w:val="20"/>
          <w:szCs w:val="20"/>
        </w:rPr>
        <w:t>Candidate</w:t>
      </w:r>
      <w:r w:rsidRPr="00CF2CDD">
        <w:rPr>
          <w:rFonts w:ascii="Arial" w:hAnsi="Arial" w:cs="Arial"/>
          <w:sz w:val="20"/>
          <w:szCs w:val="20"/>
        </w:rPr>
        <w:t xml:space="preserve">’s experience in the specific field of the </w:t>
      </w:r>
      <w:r w:rsidR="00116136" w:rsidRPr="00CF2CDD">
        <w:rPr>
          <w:rFonts w:ascii="Arial" w:hAnsi="Arial" w:cs="Arial"/>
          <w:sz w:val="20"/>
          <w:szCs w:val="20"/>
        </w:rPr>
        <w:t xml:space="preserve">Services </w:t>
      </w:r>
      <w:r w:rsidRPr="00CF2CDD">
        <w:rPr>
          <w:rFonts w:ascii="Arial" w:hAnsi="Arial" w:cs="Arial"/>
          <w:sz w:val="20"/>
          <w:szCs w:val="20"/>
        </w:rPr>
        <w:t xml:space="preserve">and his/her specific experience in the country/region where the </w:t>
      </w:r>
      <w:r w:rsidR="00116136" w:rsidRPr="00CF2CDD">
        <w:rPr>
          <w:rFonts w:ascii="Arial" w:hAnsi="Arial" w:cs="Arial"/>
          <w:sz w:val="20"/>
          <w:szCs w:val="20"/>
        </w:rPr>
        <w:t>S</w:t>
      </w:r>
      <w:r w:rsidRPr="00CF2CDD">
        <w:rPr>
          <w:rFonts w:ascii="Arial" w:hAnsi="Arial" w:cs="Arial"/>
          <w:sz w:val="20"/>
          <w:szCs w:val="20"/>
        </w:rPr>
        <w:t xml:space="preserve">ervices are to be </w:t>
      </w:r>
      <w:r w:rsidR="00DE7403" w:rsidRPr="00CF2CDD">
        <w:rPr>
          <w:rFonts w:ascii="Arial" w:hAnsi="Arial" w:cs="Arial"/>
          <w:sz w:val="20"/>
          <w:szCs w:val="20"/>
        </w:rPr>
        <w:t>performed.</w:t>
      </w:r>
      <w:r w:rsidR="00F35E88">
        <w:rPr>
          <w:rFonts w:ascii="Arial" w:hAnsi="Arial" w:cs="Arial"/>
          <w:sz w:val="20"/>
          <w:szCs w:val="20"/>
        </w:rPr>
        <w:t xml:space="preserve"> </w:t>
      </w:r>
      <w:r w:rsidR="00F35E88" w:rsidRPr="00F35E88">
        <w:rPr>
          <w:rFonts w:ascii="Arial" w:hAnsi="Arial" w:cs="Arial"/>
          <w:sz w:val="20"/>
          <w:szCs w:val="20"/>
        </w:rPr>
        <w:t>(with one recent sample of work or more)</w:t>
      </w:r>
    </w:p>
    <w:p w14:paraId="2D06D930" w14:textId="0EC2B78A" w:rsidR="00F35E88" w:rsidRDefault="00F35E88" w:rsidP="00F35E88">
      <w:pPr>
        <w:numPr>
          <w:ilvl w:val="0"/>
          <w:numId w:val="5"/>
        </w:numPr>
        <w:jc w:val="both"/>
        <w:rPr>
          <w:rFonts w:ascii="Arial" w:hAnsi="Arial" w:cs="Arial"/>
          <w:sz w:val="20"/>
        </w:rPr>
      </w:pPr>
      <w:r w:rsidRPr="00F35E88">
        <w:rPr>
          <w:rFonts w:ascii="Arial" w:hAnsi="Arial" w:cs="Arial"/>
          <w:sz w:val="20"/>
        </w:rPr>
        <w:t>Proposed schedule</w:t>
      </w:r>
      <w:r>
        <w:rPr>
          <w:rFonts w:ascii="Arial" w:hAnsi="Arial" w:cs="Arial"/>
          <w:sz w:val="20"/>
        </w:rPr>
        <w:t>.</w:t>
      </w:r>
    </w:p>
    <w:p w14:paraId="4C2B5865" w14:textId="5B419F59" w:rsidR="00F35E88" w:rsidRPr="00CF2CDD" w:rsidRDefault="00F35E88" w:rsidP="00F35E88">
      <w:pPr>
        <w:numPr>
          <w:ilvl w:val="0"/>
          <w:numId w:val="5"/>
        </w:numPr>
        <w:jc w:val="both"/>
        <w:rPr>
          <w:rFonts w:ascii="Arial" w:hAnsi="Arial" w:cs="Arial"/>
          <w:sz w:val="20"/>
        </w:rPr>
      </w:pPr>
      <w:r w:rsidRPr="00F35E88">
        <w:rPr>
          <w:rFonts w:ascii="Arial" w:hAnsi="Arial" w:cs="Arial"/>
          <w:sz w:val="20"/>
        </w:rPr>
        <w:t xml:space="preserve">Proposed budget, including all the activities listed in these </w:t>
      </w:r>
      <w:proofErr w:type="spellStart"/>
      <w:r w:rsidRPr="00F35E88">
        <w:rPr>
          <w:rFonts w:ascii="Arial" w:hAnsi="Arial" w:cs="Arial"/>
          <w:sz w:val="20"/>
        </w:rPr>
        <w:t>ToRs</w:t>
      </w:r>
      <w:proofErr w:type="spellEnd"/>
      <w:r>
        <w:rPr>
          <w:rFonts w:ascii="Arial" w:hAnsi="Arial" w:cs="Arial"/>
          <w:sz w:val="20"/>
        </w:rPr>
        <w:t>.</w:t>
      </w:r>
    </w:p>
    <w:p w14:paraId="38F4B455" w14:textId="77777777" w:rsidR="005E0A9F" w:rsidRPr="00CF2CDD" w:rsidRDefault="005E0A9F" w:rsidP="00C8324D">
      <w:pPr>
        <w:rPr>
          <w:rFonts w:ascii="Arial" w:hAnsi="Arial" w:cs="Arial"/>
          <w:sz w:val="20"/>
          <w:szCs w:val="20"/>
        </w:rPr>
      </w:pPr>
    </w:p>
    <w:p w14:paraId="1EB6E956" w14:textId="77777777" w:rsidR="004A4AE0" w:rsidRPr="00CF2CDD" w:rsidRDefault="004A4AE0" w:rsidP="00AB1DDA">
      <w:pPr>
        <w:jc w:val="both"/>
        <w:rPr>
          <w:rFonts w:ascii="Arial" w:hAnsi="Arial" w:cs="Arial"/>
        </w:rPr>
      </w:pPr>
      <w:r w:rsidRPr="00CF2CDD">
        <w:rPr>
          <w:rFonts w:ascii="Arial" w:hAnsi="Arial" w:cs="Arial"/>
          <w:sz w:val="20"/>
          <w:szCs w:val="20"/>
        </w:rPr>
        <w:t>The proposal and all correspondence and documents related to the R</w:t>
      </w:r>
      <w:r w:rsidR="00114BE0" w:rsidRPr="00CF2CDD">
        <w:rPr>
          <w:rFonts w:ascii="Arial" w:hAnsi="Arial" w:cs="Arial"/>
          <w:sz w:val="20"/>
          <w:szCs w:val="20"/>
        </w:rPr>
        <w:t>equest for Proposal</w:t>
      </w:r>
      <w:r w:rsidRPr="00CF2CDD">
        <w:rPr>
          <w:rFonts w:ascii="Arial" w:hAnsi="Arial" w:cs="Arial"/>
          <w:sz w:val="20"/>
          <w:szCs w:val="20"/>
        </w:rPr>
        <w:t xml:space="preserve"> exchanged by the </w:t>
      </w:r>
      <w:r w:rsidR="00947FE0" w:rsidRPr="00CF2CDD">
        <w:rPr>
          <w:rFonts w:ascii="Arial" w:hAnsi="Arial" w:cs="Arial"/>
          <w:sz w:val="20"/>
          <w:szCs w:val="20"/>
        </w:rPr>
        <w:t>Candidate</w:t>
      </w:r>
      <w:r w:rsidRPr="00CF2CDD">
        <w:rPr>
          <w:rFonts w:ascii="Arial" w:hAnsi="Arial" w:cs="Arial"/>
          <w:sz w:val="20"/>
          <w:szCs w:val="20"/>
        </w:rPr>
        <w:t xml:space="preserve"> and the Contracting Authority must be written in the language of the procedure</w:t>
      </w:r>
      <w:r w:rsidR="001A0459" w:rsidRPr="00CF2CDD">
        <w:rPr>
          <w:rFonts w:ascii="Arial" w:hAnsi="Arial" w:cs="Arial"/>
          <w:sz w:val="20"/>
          <w:szCs w:val="20"/>
        </w:rPr>
        <w:t>,</w:t>
      </w:r>
      <w:r w:rsidRPr="00CF2CDD">
        <w:rPr>
          <w:rFonts w:ascii="Arial" w:hAnsi="Arial" w:cs="Arial"/>
          <w:sz w:val="20"/>
          <w:szCs w:val="20"/>
        </w:rPr>
        <w:t xml:space="preserve"> which is English.</w:t>
      </w:r>
    </w:p>
    <w:p w14:paraId="6A225484" w14:textId="0ABB2BA1" w:rsidR="00444429" w:rsidRPr="00CF2CDD" w:rsidRDefault="00444429" w:rsidP="00C8324D">
      <w:pPr>
        <w:rPr>
          <w:rFonts w:ascii="Arial" w:hAnsi="Arial" w:cs="Arial"/>
          <w:sz w:val="20"/>
          <w:szCs w:val="20"/>
        </w:rPr>
      </w:pPr>
    </w:p>
    <w:p w14:paraId="498580C0" w14:textId="21A9279C" w:rsidR="00101542" w:rsidRPr="00CF2CDD" w:rsidRDefault="00101542" w:rsidP="00C8324D">
      <w:pPr>
        <w:rPr>
          <w:rFonts w:ascii="Arial" w:hAnsi="Arial" w:cs="Arial"/>
          <w:sz w:val="20"/>
          <w:szCs w:val="20"/>
        </w:rPr>
      </w:pPr>
    </w:p>
    <w:p w14:paraId="716147B0" w14:textId="0760C319" w:rsidR="00101542" w:rsidRPr="00CF2CDD" w:rsidRDefault="00101542" w:rsidP="00C8324D">
      <w:pPr>
        <w:rPr>
          <w:rFonts w:ascii="Arial" w:hAnsi="Arial" w:cs="Arial"/>
          <w:sz w:val="20"/>
          <w:szCs w:val="20"/>
        </w:rPr>
      </w:pPr>
    </w:p>
    <w:p w14:paraId="26295A58" w14:textId="1B7BA7A8" w:rsidR="00536F59" w:rsidRPr="00CF2CDD" w:rsidRDefault="00536F59" w:rsidP="00C8324D">
      <w:pPr>
        <w:rPr>
          <w:rFonts w:ascii="Arial" w:hAnsi="Arial" w:cs="Arial"/>
          <w:sz w:val="20"/>
          <w:szCs w:val="20"/>
        </w:rPr>
      </w:pPr>
    </w:p>
    <w:p w14:paraId="71DB88A8" w14:textId="77777777" w:rsidR="00536F59" w:rsidRPr="00CF2CDD" w:rsidRDefault="00536F59" w:rsidP="00C8324D">
      <w:pPr>
        <w:rPr>
          <w:rFonts w:ascii="Arial" w:hAnsi="Arial" w:cs="Arial"/>
          <w:sz w:val="20"/>
          <w:szCs w:val="20"/>
        </w:rPr>
      </w:pPr>
    </w:p>
    <w:p w14:paraId="421148B5" w14:textId="77777777" w:rsidR="0074546D" w:rsidRPr="00CF2CDD" w:rsidRDefault="008A5B8B" w:rsidP="001F5D3F">
      <w:pPr>
        <w:numPr>
          <w:ilvl w:val="0"/>
          <w:numId w:val="3"/>
        </w:numPr>
        <w:spacing w:before="120"/>
        <w:ind w:left="714" w:hanging="357"/>
        <w:rPr>
          <w:rFonts w:ascii="Arial" w:hAnsi="Arial" w:cs="Arial"/>
          <w:b/>
          <w:sz w:val="20"/>
          <w:szCs w:val="20"/>
        </w:rPr>
      </w:pPr>
      <w:r w:rsidRPr="00CF2CDD">
        <w:rPr>
          <w:rFonts w:ascii="Arial" w:hAnsi="Arial" w:cs="Arial"/>
          <w:b/>
          <w:sz w:val="20"/>
          <w:szCs w:val="20"/>
        </w:rPr>
        <w:t>Financial proposal</w:t>
      </w:r>
    </w:p>
    <w:p w14:paraId="2C1F3227" w14:textId="7912C211" w:rsidR="004B5A1A" w:rsidRPr="00CF2CDD" w:rsidRDefault="001A4662" w:rsidP="00310C85">
      <w:pPr>
        <w:jc w:val="both"/>
        <w:rPr>
          <w:rFonts w:ascii="Arial" w:hAnsi="Arial" w:cs="Arial"/>
          <w:b/>
          <w:bCs/>
          <w:sz w:val="20"/>
          <w:szCs w:val="20"/>
        </w:rPr>
      </w:pPr>
      <w:r w:rsidRPr="00CF2CDD">
        <w:rPr>
          <w:rFonts w:ascii="Arial" w:hAnsi="Arial" w:cs="Arial"/>
          <w:sz w:val="20"/>
          <w:szCs w:val="20"/>
        </w:rPr>
        <w:t xml:space="preserve">The Financial Proposal </w:t>
      </w:r>
      <w:r w:rsidR="00AE6093" w:rsidRPr="00CF2CDD">
        <w:rPr>
          <w:rFonts w:ascii="Arial" w:hAnsi="Arial" w:cs="Arial"/>
          <w:sz w:val="20"/>
          <w:szCs w:val="20"/>
        </w:rPr>
        <w:t>shall</w:t>
      </w:r>
      <w:r w:rsidRPr="00CF2CDD">
        <w:rPr>
          <w:rFonts w:ascii="Arial" w:hAnsi="Arial" w:cs="Arial"/>
          <w:sz w:val="20"/>
          <w:szCs w:val="20"/>
        </w:rPr>
        <w:t xml:space="preserve"> be presented as an amount in </w:t>
      </w:r>
      <w:r w:rsidR="00101542" w:rsidRPr="00CF2CDD">
        <w:rPr>
          <w:rFonts w:ascii="Arial" w:hAnsi="Arial" w:cs="Arial"/>
          <w:sz w:val="20"/>
          <w:szCs w:val="20"/>
        </w:rPr>
        <w:t>USD</w:t>
      </w:r>
      <w:r w:rsidRPr="00CF2CDD">
        <w:rPr>
          <w:rFonts w:ascii="Arial" w:hAnsi="Arial" w:cs="Arial"/>
          <w:sz w:val="20"/>
          <w:szCs w:val="20"/>
        </w:rPr>
        <w:t xml:space="preserve"> in the </w:t>
      </w:r>
      <w:r w:rsidR="005F2FD1" w:rsidRPr="00CF2CDD">
        <w:rPr>
          <w:rFonts w:ascii="Arial" w:hAnsi="Arial" w:cs="Arial"/>
          <w:sz w:val="20"/>
          <w:szCs w:val="20"/>
        </w:rPr>
        <w:t>Proposal Submission Form</w:t>
      </w:r>
      <w:r w:rsidRPr="00CF2CDD">
        <w:rPr>
          <w:rFonts w:ascii="Arial" w:hAnsi="Arial" w:cs="Arial"/>
          <w:sz w:val="20"/>
          <w:szCs w:val="20"/>
        </w:rPr>
        <w:t xml:space="preserve"> in </w:t>
      </w:r>
      <w:r w:rsidR="005A2EE0" w:rsidRPr="00CF2CDD">
        <w:rPr>
          <w:rFonts w:ascii="Arial" w:hAnsi="Arial" w:cs="Arial"/>
          <w:sz w:val="20"/>
          <w:szCs w:val="20"/>
        </w:rPr>
        <w:t xml:space="preserve">Annex </w:t>
      </w:r>
      <w:r w:rsidR="00C3553B" w:rsidRPr="00CF2CDD">
        <w:rPr>
          <w:rFonts w:ascii="Arial" w:hAnsi="Arial" w:cs="Arial"/>
          <w:sz w:val="20"/>
          <w:szCs w:val="20"/>
        </w:rPr>
        <w:t>1</w:t>
      </w:r>
      <w:r w:rsidR="00536F59" w:rsidRPr="00CF2CDD">
        <w:rPr>
          <w:rFonts w:ascii="Arial" w:hAnsi="Arial" w:cs="Arial"/>
          <w:sz w:val="20"/>
          <w:szCs w:val="20"/>
        </w:rPr>
        <w:t xml:space="preserve">. </w:t>
      </w:r>
      <w:r w:rsidR="004B5A1A" w:rsidRPr="00CF2CDD">
        <w:rPr>
          <w:rFonts w:ascii="Arial" w:hAnsi="Arial" w:cs="Arial"/>
          <w:sz w:val="20"/>
          <w:szCs w:val="20"/>
        </w:rPr>
        <w:t xml:space="preserve">The remuneration of the </w:t>
      </w:r>
      <w:r w:rsidR="00947FE0" w:rsidRPr="00CF2CDD">
        <w:rPr>
          <w:rFonts w:ascii="Arial" w:hAnsi="Arial" w:cs="Arial"/>
          <w:sz w:val="20"/>
          <w:szCs w:val="20"/>
        </w:rPr>
        <w:t>Candidate</w:t>
      </w:r>
      <w:r w:rsidR="004B5A1A" w:rsidRPr="00CF2CDD">
        <w:rPr>
          <w:rFonts w:ascii="Arial" w:hAnsi="Arial" w:cs="Arial"/>
          <w:sz w:val="20"/>
          <w:szCs w:val="20"/>
        </w:rPr>
        <w:t xml:space="preserve"> under </w:t>
      </w:r>
      <w:r w:rsidR="00864579" w:rsidRPr="00CF2CDD">
        <w:rPr>
          <w:rFonts w:ascii="Arial" w:hAnsi="Arial" w:cs="Arial"/>
          <w:sz w:val="20"/>
          <w:szCs w:val="20"/>
        </w:rPr>
        <w:t>the Contract</w:t>
      </w:r>
      <w:r w:rsidR="004B5A1A" w:rsidRPr="00CF2CDD">
        <w:rPr>
          <w:rFonts w:ascii="Arial" w:hAnsi="Arial" w:cs="Arial"/>
          <w:sz w:val="20"/>
          <w:szCs w:val="20"/>
        </w:rPr>
        <w:t xml:space="preserve"> shall be determined as follows:</w:t>
      </w:r>
    </w:p>
    <w:p w14:paraId="43D3D94F" w14:textId="397C4A71" w:rsidR="004B5A1A" w:rsidRPr="00CF2CDD" w:rsidRDefault="004B5A1A" w:rsidP="004B5A1A">
      <w:pPr>
        <w:pStyle w:val="Heading4"/>
        <w:spacing w:line="240" w:lineRule="atLeast"/>
        <w:jc w:val="both"/>
        <w:rPr>
          <w:rFonts w:ascii="Arial" w:hAnsi="Arial" w:cs="Arial"/>
          <w:b w:val="0"/>
          <w:bCs w:val="0"/>
          <w:sz w:val="20"/>
          <w:szCs w:val="20"/>
        </w:rPr>
      </w:pPr>
      <w:r w:rsidRPr="00CF2CDD">
        <w:rPr>
          <w:rFonts w:ascii="Arial" w:hAnsi="Arial" w:cs="Arial"/>
          <w:bCs w:val="0"/>
          <w:sz w:val="20"/>
          <w:szCs w:val="20"/>
        </w:rPr>
        <w:t>Global price:</w:t>
      </w:r>
      <w:r w:rsidRPr="00CF2CDD">
        <w:rPr>
          <w:rFonts w:ascii="Arial" w:hAnsi="Arial" w:cs="Arial"/>
          <w:b w:val="0"/>
          <w:bCs w:val="0"/>
          <w:sz w:val="20"/>
          <w:szCs w:val="20"/>
        </w:rPr>
        <w:t xml:space="preserve"> </w:t>
      </w:r>
      <w:r w:rsidRPr="00CF2CDD">
        <w:rPr>
          <w:rFonts w:ascii="Arial" w:hAnsi="Arial"/>
          <w:b w:val="0"/>
          <w:spacing w:val="-3"/>
          <w:sz w:val="20"/>
        </w:rPr>
        <w:t xml:space="preserve">The </w:t>
      </w:r>
      <w:r w:rsidR="00947FE0" w:rsidRPr="00CF2CDD">
        <w:rPr>
          <w:rFonts w:ascii="Arial" w:hAnsi="Arial"/>
          <w:b w:val="0"/>
          <w:sz w:val="20"/>
        </w:rPr>
        <w:t>Candidate</w:t>
      </w:r>
      <w:r w:rsidRPr="00CF2CDD">
        <w:rPr>
          <w:rFonts w:ascii="Arial" w:hAnsi="Arial"/>
          <w:b w:val="0"/>
          <w:sz w:val="20"/>
        </w:rPr>
        <w:t xml:space="preserve"> shall indicate in his/her proposal</w:t>
      </w:r>
      <w:r w:rsidRPr="00CF2CDD">
        <w:rPr>
          <w:rFonts w:ascii="Arial" w:hAnsi="Arial"/>
          <w:b w:val="0"/>
          <w:spacing w:val="-3"/>
          <w:sz w:val="20"/>
        </w:rPr>
        <w:t xml:space="preserve"> </w:t>
      </w:r>
      <w:r w:rsidRPr="00CF2CDD">
        <w:rPr>
          <w:rFonts w:ascii="Arial" w:hAnsi="Arial"/>
          <w:b w:val="0"/>
          <w:sz w:val="20"/>
        </w:rPr>
        <w:t>his/her proposed global remunerat</w:t>
      </w:r>
      <w:r w:rsidR="002C21C6" w:rsidRPr="00CF2CDD">
        <w:rPr>
          <w:rFonts w:ascii="Arial" w:hAnsi="Arial"/>
          <w:b w:val="0"/>
          <w:sz w:val="20"/>
        </w:rPr>
        <w:t>ion for the performance of the S</w:t>
      </w:r>
      <w:r w:rsidRPr="00CF2CDD">
        <w:rPr>
          <w:rFonts w:ascii="Arial" w:hAnsi="Arial"/>
          <w:b w:val="0"/>
          <w:sz w:val="20"/>
        </w:rPr>
        <w:t>ervices.</w:t>
      </w:r>
      <w:r w:rsidRPr="00CF2CDD">
        <w:rPr>
          <w:rFonts w:ascii="Arial" w:hAnsi="Arial" w:cs="Arial"/>
          <w:b w:val="0"/>
          <w:bCs w:val="0"/>
          <w:sz w:val="20"/>
          <w:szCs w:val="20"/>
        </w:rPr>
        <w:t xml:space="preserve"> The </w:t>
      </w:r>
      <w:r w:rsidR="00947FE0" w:rsidRPr="00CF2CDD">
        <w:rPr>
          <w:rFonts w:ascii="Arial" w:hAnsi="Arial" w:cs="Arial"/>
          <w:b w:val="0"/>
          <w:bCs w:val="0"/>
          <w:sz w:val="20"/>
          <w:szCs w:val="20"/>
        </w:rPr>
        <w:t>Candidate</w:t>
      </w:r>
      <w:r w:rsidRPr="00CF2CDD">
        <w:rPr>
          <w:rFonts w:ascii="Arial" w:hAnsi="Arial" w:cs="Arial"/>
          <w:b w:val="0"/>
          <w:bCs w:val="0"/>
          <w:sz w:val="20"/>
          <w:szCs w:val="20"/>
        </w:rPr>
        <w:t xml:space="preserve"> shall be deemed to have satisfied himself</w:t>
      </w:r>
      <w:r w:rsidR="00F35E88">
        <w:rPr>
          <w:rFonts w:ascii="Arial" w:hAnsi="Arial" w:cs="Arial"/>
          <w:b w:val="0"/>
          <w:bCs w:val="0"/>
          <w:sz w:val="20"/>
          <w:szCs w:val="20"/>
        </w:rPr>
        <w:t>/ herself</w:t>
      </w:r>
      <w:r w:rsidRPr="00CF2CDD">
        <w:rPr>
          <w:rFonts w:ascii="Arial" w:hAnsi="Arial" w:cs="Arial"/>
          <w:b w:val="0"/>
          <w:bCs w:val="0"/>
          <w:sz w:val="20"/>
          <w:szCs w:val="20"/>
        </w:rPr>
        <w:t xml:space="preserve"> as to the sufficiency of his/her proposed global remuneration, to cover both his/her fee rate, including overhead, profit, all his/her obligations, sick leave, overtime and holiday pay, taxes, social charges, etc. </w:t>
      </w:r>
      <w:r w:rsidRPr="00CF2CDD">
        <w:rPr>
          <w:rFonts w:ascii="Arial" w:hAnsi="Arial" w:cs="Arial"/>
          <w:b w:val="0"/>
          <w:bCs w:val="0"/>
          <w:sz w:val="20"/>
          <w:szCs w:val="20"/>
          <w:u w:val="single"/>
        </w:rPr>
        <w:t>and</w:t>
      </w:r>
      <w:r w:rsidRPr="00CF2CDD">
        <w:rPr>
          <w:rFonts w:ascii="Arial" w:hAnsi="Arial" w:cs="Arial"/>
          <w:b w:val="0"/>
          <w:bCs w:val="0"/>
          <w:sz w:val="20"/>
          <w:szCs w:val="20"/>
        </w:rPr>
        <w:t xml:space="preserve"> all expenses (such as transport, accommodation, food, office, etc</w:t>
      </w:r>
      <w:r w:rsidR="00116136" w:rsidRPr="00CF2CDD">
        <w:rPr>
          <w:rFonts w:ascii="Arial" w:hAnsi="Arial" w:cs="Arial"/>
          <w:b w:val="0"/>
          <w:bCs w:val="0"/>
          <w:sz w:val="20"/>
          <w:szCs w:val="20"/>
        </w:rPr>
        <w:t>.</w:t>
      </w:r>
      <w:r w:rsidRPr="00CF2CDD">
        <w:rPr>
          <w:rFonts w:ascii="Arial" w:hAnsi="Arial" w:cs="Arial"/>
          <w:b w:val="0"/>
          <w:bCs w:val="0"/>
          <w:sz w:val="20"/>
          <w:szCs w:val="20"/>
        </w:rPr>
        <w:t xml:space="preserve">) to be incurred for the performance of </w:t>
      </w:r>
      <w:r w:rsidR="00864579" w:rsidRPr="00CF2CDD">
        <w:rPr>
          <w:rFonts w:ascii="Arial" w:hAnsi="Arial" w:cs="Arial"/>
          <w:b w:val="0"/>
          <w:bCs w:val="0"/>
          <w:sz w:val="20"/>
          <w:szCs w:val="20"/>
        </w:rPr>
        <w:t>the Contract</w:t>
      </w:r>
      <w:r w:rsidRPr="00CF2CDD">
        <w:rPr>
          <w:rFonts w:ascii="Arial" w:hAnsi="Arial" w:cs="Arial"/>
          <w:b w:val="0"/>
          <w:bCs w:val="0"/>
          <w:sz w:val="20"/>
          <w:szCs w:val="20"/>
        </w:rPr>
        <w:t xml:space="preserve">. The proposed global remuneration shall cover all obligations of the successful </w:t>
      </w:r>
      <w:r w:rsidR="00947FE0" w:rsidRPr="00CF2CDD">
        <w:rPr>
          <w:rFonts w:ascii="Arial" w:hAnsi="Arial" w:cs="Arial"/>
          <w:b w:val="0"/>
          <w:bCs w:val="0"/>
          <w:sz w:val="20"/>
          <w:szCs w:val="20"/>
        </w:rPr>
        <w:t>Candidate</w:t>
      </w:r>
      <w:r w:rsidRPr="00CF2CDD">
        <w:rPr>
          <w:rFonts w:ascii="Arial" w:hAnsi="Arial" w:cs="Arial"/>
          <w:b w:val="0"/>
          <w:bCs w:val="0"/>
          <w:sz w:val="20"/>
          <w:szCs w:val="20"/>
        </w:rPr>
        <w:t xml:space="preserve"> under </w:t>
      </w:r>
      <w:r w:rsidR="00864579" w:rsidRPr="00CF2CDD">
        <w:rPr>
          <w:rFonts w:ascii="Arial" w:hAnsi="Arial" w:cs="Arial"/>
          <w:b w:val="0"/>
          <w:bCs w:val="0"/>
          <w:sz w:val="20"/>
          <w:szCs w:val="20"/>
        </w:rPr>
        <w:t>the Contract</w:t>
      </w:r>
      <w:r w:rsidRPr="00CF2CDD">
        <w:rPr>
          <w:rFonts w:ascii="Arial" w:hAnsi="Arial" w:cs="Arial"/>
          <w:b w:val="0"/>
          <w:bCs w:val="0"/>
          <w:sz w:val="20"/>
          <w:szCs w:val="20"/>
        </w:rPr>
        <w:t xml:space="preserve"> (without depending on actual time spent on the assignment) and all matters and things necessary for the proper execution and completion of </w:t>
      </w:r>
      <w:r w:rsidR="003B7100" w:rsidRPr="00CF2CDD">
        <w:rPr>
          <w:rFonts w:ascii="Arial" w:hAnsi="Arial" w:cs="Arial"/>
          <w:b w:val="0"/>
          <w:bCs w:val="0"/>
          <w:sz w:val="20"/>
          <w:szCs w:val="20"/>
        </w:rPr>
        <w:t>the Services</w:t>
      </w:r>
      <w:r w:rsidRPr="00CF2CDD">
        <w:rPr>
          <w:rFonts w:ascii="Arial" w:hAnsi="Arial" w:cs="Arial"/>
          <w:b w:val="0"/>
          <w:bCs w:val="0"/>
          <w:sz w:val="20"/>
          <w:szCs w:val="20"/>
        </w:rPr>
        <w:t xml:space="preserve"> and the remedying of any deficiencies therein.</w:t>
      </w:r>
    </w:p>
    <w:p w14:paraId="1B0AB23A" w14:textId="77777777" w:rsidR="00756E50" w:rsidRPr="00CF2CDD" w:rsidRDefault="00756E50" w:rsidP="00756E50">
      <w:pPr>
        <w:jc w:val="both"/>
        <w:rPr>
          <w:rFonts w:ascii="Arial" w:hAnsi="Arial" w:cs="Arial"/>
          <w:b/>
          <w:bCs/>
          <w:i/>
          <w:iCs/>
        </w:rPr>
      </w:pPr>
      <w:r w:rsidRPr="00CF2CDD">
        <w:rPr>
          <w:rFonts w:ascii="Arial" w:hAnsi="Arial" w:cs="Arial"/>
          <w:b/>
          <w:sz w:val="20"/>
          <w:szCs w:val="20"/>
        </w:rPr>
        <w:t>VAT and/or any sales tax applicable to the purchase of services shall be indicated separately in the proposal</w:t>
      </w:r>
      <w:r w:rsidR="0033616C" w:rsidRPr="00CF2CDD">
        <w:rPr>
          <w:rFonts w:ascii="Arial" w:hAnsi="Arial" w:cs="Arial"/>
          <w:b/>
          <w:sz w:val="20"/>
          <w:szCs w:val="20"/>
        </w:rPr>
        <w:t>.</w:t>
      </w:r>
    </w:p>
    <w:p w14:paraId="04641EE3" w14:textId="77777777" w:rsidR="009E2277" w:rsidRPr="00CF2CDD" w:rsidRDefault="009E2277" w:rsidP="00DB6D90">
      <w:pPr>
        <w:jc w:val="both"/>
        <w:rPr>
          <w:rFonts w:ascii="Arial" w:hAnsi="Arial" w:cs="Arial"/>
          <w:b/>
          <w:sz w:val="20"/>
          <w:szCs w:val="20"/>
        </w:rPr>
      </w:pPr>
    </w:p>
    <w:p w14:paraId="41939061" w14:textId="77777777" w:rsidR="00440360" w:rsidRPr="00CF2CDD" w:rsidRDefault="00440360">
      <w:pPr>
        <w:rPr>
          <w:rFonts w:ascii="Arial" w:hAnsi="Arial" w:cs="Arial"/>
          <w:sz w:val="20"/>
          <w:szCs w:val="20"/>
        </w:rPr>
      </w:pPr>
    </w:p>
    <w:p w14:paraId="5516AE5B" w14:textId="77777777" w:rsidR="00FD4517" w:rsidRPr="00CF2CDD" w:rsidRDefault="00FD4517" w:rsidP="001F5D3F">
      <w:pPr>
        <w:numPr>
          <w:ilvl w:val="0"/>
          <w:numId w:val="3"/>
        </w:numPr>
        <w:spacing w:before="120"/>
        <w:ind w:left="714" w:hanging="357"/>
        <w:rPr>
          <w:rFonts w:ascii="Arial" w:hAnsi="Arial" w:cs="Arial"/>
          <w:b/>
          <w:sz w:val="20"/>
          <w:szCs w:val="20"/>
        </w:rPr>
      </w:pPr>
      <w:r w:rsidRPr="00CF2CDD">
        <w:rPr>
          <w:rFonts w:ascii="Arial" w:hAnsi="Arial" w:cs="Arial"/>
          <w:b/>
          <w:sz w:val="20"/>
          <w:szCs w:val="20"/>
        </w:rPr>
        <w:t>Validity</w:t>
      </w:r>
    </w:p>
    <w:p w14:paraId="622BC015" w14:textId="7906C4B1" w:rsidR="00FD4517" w:rsidRPr="00CF2CDD" w:rsidRDefault="00574E9C">
      <w:pPr>
        <w:rPr>
          <w:rFonts w:ascii="Arial" w:hAnsi="Arial" w:cs="Arial"/>
          <w:b/>
          <w:sz w:val="20"/>
          <w:szCs w:val="20"/>
        </w:rPr>
      </w:pPr>
      <w:r w:rsidRPr="00CF2CDD">
        <w:rPr>
          <w:rFonts w:ascii="Arial" w:hAnsi="Arial" w:cs="Arial"/>
          <w:sz w:val="20"/>
          <w:szCs w:val="20"/>
        </w:rPr>
        <w:t>Proposal</w:t>
      </w:r>
      <w:r w:rsidR="006F5FEA" w:rsidRPr="00CF2CDD">
        <w:rPr>
          <w:rFonts w:ascii="Arial" w:hAnsi="Arial" w:cs="Arial"/>
          <w:sz w:val="20"/>
          <w:szCs w:val="20"/>
        </w:rPr>
        <w:t>s</w:t>
      </w:r>
      <w:r w:rsidR="00FD4517" w:rsidRPr="00CF2CDD">
        <w:rPr>
          <w:rFonts w:ascii="Arial" w:hAnsi="Arial" w:cs="Arial"/>
          <w:sz w:val="20"/>
          <w:szCs w:val="20"/>
        </w:rPr>
        <w:t xml:space="preserve"> shall remain valid and open f</w:t>
      </w:r>
      <w:r w:rsidR="005C35EA" w:rsidRPr="00CF2CDD">
        <w:rPr>
          <w:rFonts w:ascii="Arial" w:hAnsi="Arial" w:cs="Arial"/>
          <w:sz w:val="20"/>
          <w:szCs w:val="20"/>
        </w:rPr>
        <w:t>or acceptance for 30</w:t>
      </w:r>
      <w:r w:rsidR="00FD4517" w:rsidRPr="00CF2CDD">
        <w:rPr>
          <w:rFonts w:ascii="Arial" w:hAnsi="Arial" w:cs="Arial"/>
          <w:sz w:val="20"/>
          <w:szCs w:val="20"/>
        </w:rPr>
        <w:t xml:space="preserve"> days after the closing date.</w:t>
      </w:r>
    </w:p>
    <w:p w14:paraId="4374DC77" w14:textId="77777777" w:rsidR="001A69BE" w:rsidRPr="00CF2CDD" w:rsidRDefault="001A69BE">
      <w:pPr>
        <w:rPr>
          <w:rFonts w:ascii="Arial" w:hAnsi="Arial" w:cs="Arial"/>
          <w:color w:val="FF0000"/>
          <w:sz w:val="20"/>
          <w:szCs w:val="20"/>
        </w:rPr>
      </w:pPr>
    </w:p>
    <w:p w14:paraId="753A9E37" w14:textId="77777777" w:rsidR="00FD4517" w:rsidRPr="00CF2CDD" w:rsidRDefault="00EF68C5" w:rsidP="001F5D3F">
      <w:pPr>
        <w:numPr>
          <w:ilvl w:val="0"/>
          <w:numId w:val="3"/>
        </w:numPr>
        <w:spacing w:before="120"/>
        <w:ind w:left="714" w:hanging="357"/>
        <w:rPr>
          <w:rFonts w:ascii="Arial" w:hAnsi="Arial" w:cs="Arial"/>
          <w:b/>
          <w:sz w:val="20"/>
          <w:szCs w:val="20"/>
        </w:rPr>
      </w:pPr>
      <w:r w:rsidRPr="00CF2CDD">
        <w:rPr>
          <w:rFonts w:ascii="Arial" w:hAnsi="Arial" w:cs="Arial"/>
          <w:b/>
          <w:sz w:val="20"/>
          <w:szCs w:val="20"/>
        </w:rPr>
        <w:t xml:space="preserve">Submission of </w:t>
      </w:r>
      <w:r w:rsidR="00574E9C" w:rsidRPr="00CF2CDD">
        <w:rPr>
          <w:rFonts w:ascii="Arial" w:hAnsi="Arial" w:cs="Arial"/>
          <w:b/>
          <w:sz w:val="20"/>
          <w:szCs w:val="20"/>
        </w:rPr>
        <w:t>proposal</w:t>
      </w:r>
      <w:r w:rsidR="001D3A99" w:rsidRPr="00CF2CDD">
        <w:rPr>
          <w:rFonts w:ascii="Arial" w:hAnsi="Arial" w:cs="Arial"/>
          <w:b/>
          <w:sz w:val="20"/>
          <w:szCs w:val="20"/>
        </w:rPr>
        <w:t>s</w:t>
      </w:r>
      <w:r w:rsidRPr="00CF2CDD">
        <w:rPr>
          <w:rFonts w:ascii="Arial" w:hAnsi="Arial" w:cs="Arial"/>
          <w:b/>
          <w:sz w:val="20"/>
          <w:szCs w:val="20"/>
        </w:rPr>
        <w:t xml:space="preserve"> and c</w:t>
      </w:r>
      <w:r w:rsidR="00FD4517" w:rsidRPr="00CF2CDD">
        <w:rPr>
          <w:rFonts w:ascii="Arial" w:hAnsi="Arial" w:cs="Arial"/>
          <w:b/>
          <w:sz w:val="20"/>
          <w:szCs w:val="20"/>
        </w:rPr>
        <w:t>losing date</w:t>
      </w:r>
    </w:p>
    <w:p w14:paraId="64D48DC7" w14:textId="5C590E11" w:rsidR="00EF68C5" w:rsidRPr="00CF2CDD" w:rsidRDefault="00574E9C" w:rsidP="00EF68C5">
      <w:pPr>
        <w:pStyle w:val="PlainText"/>
        <w:rPr>
          <w:rFonts w:ascii="Arial" w:hAnsi="Arial" w:cs="Arial"/>
        </w:rPr>
      </w:pPr>
      <w:r w:rsidRPr="00CF2CDD">
        <w:rPr>
          <w:rFonts w:ascii="Arial" w:hAnsi="Arial" w:cs="Arial"/>
        </w:rPr>
        <w:t>Proposal</w:t>
      </w:r>
      <w:r w:rsidR="001D3A99" w:rsidRPr="00CF2CDD">
        <w:rPr>
          <w:rFonts w:ascii="Arial" w:hAnsi="Arial" w:cs="Arial"/>
        </w:rPr>
        <w:t>s</w:t>
      </w:r>
      <w:r w:rsidR="00FD4517" w:rsidRPr="00CF2CDD">
        <w:rPr>
          <w:rFonts w:ascii="Arial" w:hAnsi="Arial" w:cs="Arial"/>
        </w:rPr>
        <w:t xml:space="preserve"> must be received </w:t>
      </w:r>
      <w:r w:rsidR="005C35EA" w:rsidRPr="00CF2CDD">
        <w:rPr>
          <w:rFonts w:ascii="Arial" w:hAnsi="Arial" w:cs="Arial"/>
        </w:rPr>
        <w:t xml:space="preserve">at the address mentioned </w:t>
      </w:r>
      <w:r w:rsidR="001D3A99" w:rsidRPr="00CF2CDD">
        <w:rPr>
          <w:rFonts w:ascii="Arial" w:hAnsi="Arial" w:cs="Arial"/>
        </w:rPr>
        <w:t xml:space="preserve">on the front page </w:t>
      </w:r>
      <w:r w:rsidR="00FD4517" w:rsidRPr="00CF2CDD">
        <w:rPr>
          <w:rFonts w:ascii="Arial" w:hAnsi="Arial" w:cs="Arial"/>
        </w:rPr>
        <w:t xml:space="preserve">by </w:t>
      </w:r>
      <w:r w:rsidR="00E142EC" w:rsidRPr="00CF2CDD">
        <w:rPr>
          <w:rFonts w:ascii="Arial" w:hAnsi="Arial" w:cs="Arial"/>
        </w:rPr>
        <w:t>email not</w:t>
      </w:r>
      <w:r w:rsidR="00FD4517" w:rsidRPr="00CF2CDD">
        <w:rPr>
          <w:rFonts w:ascii="Arial" w:hAnsi="Arial" w:cs="Arial"/>
        </w:rPr>
        <w:t xml:space="preserve"> later tha</w:t>
      </w:r>
      <w:r w:rsidR="00315D8F" w:rsidRPr="00CF2CDD">
        <w:rPr>
          <w:rFonts w:ascii="Arial" w:hAnsi="Arial" w:cs="Arial"/>
        </w:rPr>
        <w:t>n</w:t>
      </w:r>
      <w:r w:rsidR="00FD4517" w:rsidRPr="00CF2CDD">
        <w:rPr>
          <w:rFonts w:ascii="Arial" w:hAnsi="Arial" w:cs="Arial"/>
        </w:rPr>
        <w:t xml:space="preserve"> the closing date and time</w:t>
      </w:r>
      <w:r w:rsidR="00D900D2" w:rsidRPr="00CF2CDD">
        <w:rPr>
          <w:rFonts w:ascii="Arial" w:hAnsi="Arial" w:cs="Arial"/>
        </w:rPr>
        <w:t xml:space="preserve"> specified </w:t>
      </w:r>
      <w:r w:rsidR="00BB1C8B" w:rsidRPr="00CF2CDD">
        <w:rPr>
          <w:rFonts w:ascii="Arial" w:hAnsi="Arial" w:cs="Arial"/>
        </w:rPr>
        <w:t>on the front page</w:t>
      </w:r>
      <w:r w:rsidR="00D900D2" w:rsidRPr="00CF2CDD">
        <w:rPr>
          <w:rFonts w:ascii="Arial" w:hAnsi="Arial" w:cs="Arial"/>
        </w:rPr>
        <w:t>.</w:t>
      </w:r>
      <w:r w:rsidR="00FD4517" w:rsidRPr="00CF2CDD">
        <w:rPr>
          <w:rFonts w:ascii="Arial" w:hAnsi="Arial" w:cs="Arial"/>
        </w:rPr>
        <w:t xml:space="preserve"> </w:t>
      </w:r>
    </w:p>
    <w:p w14:paraId="494FF76A" w14:textId="77777777" w:rsidR="00364BB9" w:rsidRPr="00CF2CDD" w:rsidRDefault="00364BB9" w:rsidP="00EF68C5">
      <w:pPr>
        <w:pStyle w:val="PlainText"/>
        <w:rPr>
          <w:rFonts w:ascii="Arial" w:hAnsi="Arial" w:cs="Arial"/>
        </w:rPr>
      </w:pPr>
    </w:p>
    <w:p w14:paraId="1BD37B78" w14:textId="77777777" w:rsidR="00A760A1" w:rsidRPr="00CF2CDD" w:rsidRDefault="00A760A1" w:rsidP="001F5D3F">
      <w:pPr>
        <w:numPr>
          <w:ilvl w:val="0"/>
          <w:numId w:val="3"/>
        </w:numPr>
        <w:spacing w:before="120"/>
        <w:ind w:left="714" w:hanging="357"/>
        <w:rPr>
          <w:rFonts w:ascii="Arial" w:hAnsi="Arial" w:cs="Arial"/>
          <w:b/>
          <w:sz w:val="20"/>
          <w:szCs w:val="20"/>
        </w:rPr>
      </w:pPr>
      <w:r w:rsidRPr="00CF2CDD">
        <w:rPr>
          <w:rFonts w:ascii="Arial" w:hAnsi="Arial" w:cs="Arial"/>
          <w:b/>
          <w:sz w:val="20"/>
          <w:szCs w:val="20"/>
        </w:rPr>
        <w:t xml:space="preserve">Evaluation </w:t>
      </w:r>
      <w:r w:rsidR="002508AA" w:rsidRPr="00CF2CDD">
        <w:rPr>
          <w:rFonts w:ascii="Arial" w:hAnsi="Arial" w:cs="Arial"/>
          <w:b/>
          <w:sz w:val="20"/>
          <w:szCs w:val="20"/>
        </w:rPr>
        <w:t xml:space="preserve">of </w:t>
      </w:r>
      <w:r w:rsidR="00574E9C" w:rsidRPr="00CF2CDD">
        <w:rPr>
          <w:rFonts w:ascii="Arial" w:hAnsi="Arial" w:cs="Arial"/>
          <w:b/>
          <w:sz w:val="20"/>
          <w:szCs w:val="20"/>
        </w:rPr>
        <w:t>Proposal</w:t>
      </w:r>
      <w:r w:rsidR="00C7628C" w:rsidRPr="00CF2CDD">
        <w:rPr>
          <w:rFonts w:ascii="Arial" w:hAnsi="Arial" w:cs="Arial"/>
          <w:b/>
          <w:sz w:val="20"/>
          <w:szCs w:val="20"/>
        </w:rPr>
        <w:t>s</w:t>
      </w:r>
    </w:p>
    <w:p w14:paraId="1B347BE5" w14:textId="16561E8D" w:rsidR="00A4404B" w:rsidRPr="00CF2CDD" w:rsidRDefault="00F7470F" w:rsidP="00A760A1">
      <w:pPr>
        <w:pStyle w:val="BodyText"/>
        <w:rPr>
          <w:lang w:val="en-US"/>
        </w:rPr>
      </w:pPr>
      <w:r w:rsidRPr="00CF2CDD">
        <w:rPr>
          <w:lang w:val="en-US"/>
        </w:rPr>
        <w:t xml:space="preserve">The evaluation method will be </w:t>
      </w:r>
      <w:proofErr w:type="gramStart"/>
      <w:r w:rsidRPr="00CF2CDD">
        <w:rPr>
          <w:lang w:val="en-US"/>
        </w:rPr>
        <w:t xml:space="preserve">the </w:t>
      </w:r>
      <w:r w:rsidR="00A9325B" w:rsidRPr="00CF2CDD">
        <w:rPr>
          <w:lang w:val="en-US"/>
        </w:rPr>
        <w:t>q</w:t>
      </w:r>
      <w:r w:rsidRPr="00CF2CDD">
        <w:rPr>
          <w:lang w:val="en-US"/>
        </w:rPr>
        <w:t>uality</w:t>
      </w:r>
      <w:proofErr w:type="gramEnd"/>
      <w:r w:rsidRPr="00CF2CDD">
        <w:rPr>
          <w:lang w:val="en-US"/>
        </w:rPr>
        <w:t xml:space="preserve"> and </w:t>
      </w:r>
      <w:r w:rsidR="00A9325B" w:rsidRPr="00CF2CDD">
        <w:rPr>
          <w:lang w:val="en-US"/>
        </w:rPr>
        <w:t>c</w:t>
      </w:r>
      <w:r w:rsidRPr="00CF2CDD">
        <w:rPr>
          <w:lang w:val="en-US"/>
        </w:rPr>
        <w:t>ost</w:t>
      </w:r>
      <w:r w:rsidR="0011324B" w:rsidRPr="00CF2CDD">
        <w:rPr>
          <w:lang w:val="en-US"/>
        </w:rPr>
        <w:t>-</w:t>
      </w:r>
      <w:r w:rsidR="00A9325B" w:rsidRPr="00CF2CDD">
        <w:rPr>
          <w:lang w:val="en-US"/>
        </w:rPr>
        <w:t>b</w:t>
      </w:r>
      <w:r w:rsidRPr="00CF2CDD">
        <w:rPr>
          <w:lang w:val="en-US"/>
        </w:rPr>
        <w:t xml:space="preserve">ased </w:t>
      </w:r>
      <w:r w:rsidR="00A9325B" w:rsidRPr="00CF2CDD">
        <w:rPr>
          <w:lang w:val="en-US"/>
        </w:rPr>
        <w:t>s</w:t>
      </w:r>
      <w:r w:rsidRPr="00CF2CDD">
        <w:rPr>
          <w:lang w:val="en-US"/>
        </w:rPr>
        <w:t xml:space="preserve">election. </w:t>
      </w:r>
      <w:r w:rsidR="00A760A1" w:rsidRPr="00CF2CDD">
        <w:rPr>
          <w:lang w:val="en-US"/>
        </w:rPr>
        <w:t xml:space="preserve">A two-stage procedure </w:t>
      </w:r>
      <w:r w:rsidR="002508AA" w:rsidRPr="00CF2CDD">
        <w:rPr>
          <w:lang w:val="en-US"/>
        </w:rPr>
        <w:t>shall be</w:t>
      </w:r>
      <w:r w:rsidR="00A760A1" w:rsidRPr="00CF2CDD">
        <w:rPr>
          <w:lang w:val="en-US"/>
        </w:rPr>
        <w:t xml:space="preserve"> </w:t>
      </w:r>
      <w:proofErr w:type="spellStart"/>
      <w:r w:rsidR="00A760A1" w:rsidRPr="00CF2CDD">
        <w:rPr>
          <w:lang w:val="en-US"/>
        </w:rPr>
        <w:t>utilised</w:t>
      </w:r>
      <w:proofErr w:type="spellEnd"/>
      <w:r w:rsidR="00A760A1" w:rsidRPr="00CF2CDD">
        <w:rPr>
          <w:lang w:val="en-US"/>
        </w:rPr>
        <w:t xml:space="preserve"> in evaluating the </w:t>
      </w:r>
      <w:r w:rsidR="00E142EC" w:rsidRPr="00CF2CDD">
        <w:rPr>
          <w:lang w:val="en-US"/>
        </w:rPr>
        <w:t>Proposals,</w:t>
      </w:r>
      <w:r w:rsidR="00A4404B" w:rsidRPr="00CF2CDD">
        <w:rPr>
          <w:lang w:val="en-US"/>
        </w:rPr>
        <w:t xml:space="preserve"> a technical evaluation and a financial evaluation. </w:t>
      </w:r>
    </w:p>
    <w:p w14:paraId="4781B6BD" w14:textId="77777777" w:rsidR="00BE2C27" w:rsidRPr="00CF2CDD" w:rsidRDefault="00BE2C27" w:rsidP="00A760A1">
      <w:pPr>
        <w:pStyle w:val="BodyText"/>
        <w:rPr>
          <w:lang w:val="en-US"/>
        </w:rPr>
      </w:pPr>
    </w:p>
    <w:p w14:paraId="564C537D" w14:textId="34437A85" w:rsidR="00BE2C27" w:rsidRPr="00CF2CDD" w:rsidRDefault="00BE2C27" w:rsidP="00BE2C27">
      <w:pPr>
        <w:tabs>
          <w:tab w:val="right" w:pos="1440"/>
          <w:tab w:val="left" w:pos="2160"/>
          <w:tab w:val="right" w:pos="3600"/>
        </w:tabs>
        <w:rPr>
          <w:rFonts w:ascii="Arial" w:hAnsi="Arial" w:cs="Arial"/>
          <w:sz w:val="20"/>
          <w:szCs w:val="20"/>
        </w:rPr>
      </w:pPr>
      <w:r w:rsidRPr="00CF2CDD">
        <w:rPr>
          <w:rFonts w:ascii="Arial" w:hAnsi="Arial" w:cs="Arial"/>
          <w:sz w:val="20"/>
          <w:szCs w:val="20"/>
        </w:rPr>
        <w:t>Proposals will be ranked according to their combined technical (</w:t>
      </w:r>
      <w:r w:rsidRPr="00CF2CDD">
        <w:rPr>
          <w:rFonts w:ascii="Arial" w:hAnsi="Arial" w:cs="Arial"/>
          <w:i/>
          <w:sz w:val="20"/>
          <w:szCs w:val="20"/>
        </w:rPr>
        <w:t>St</w:t>
      </w:r>
      <w:r w:rsidRPr="00CF2CDD">
        <w:rPr>
          <w:rFonts w:ascii="Arial" w:hAnsi="Arial" w:cs="Arial"/>
          <w:sz w:val="20"/>
          <w:szCs w:val="20"/>
        </w:rPr>
        <w:t>) and financial (</w:t>
      </w:r>
      <w:r w:rsidRPr="00CF2CDD">
        <w:rPr>
          <w:rFonts w:ascii="Arial" w:hAnsi="Arial" w:cs="Arial"/>
          <w:i/>
          <w:sz w:val="20"/>
          <w:szCs w:val="20"/>
        </w:rPr>
        <w:t>Sf</w:t>
      </w:r>
      <w:r w:rsidRPr="00CF2CDD">
        <w:rPr>
          <w:rFonts w:ascii="Arial" w:hAnsi="Arial" w:cs="Arial"/>
          <w:sz w:val="20"/>
          <w:szCs w:val="20"/>
        </w:rPr>
        <w:t xml:space="preserve">) scores using the weights of </w:t>
      </w:r>
      <w:r w:rsidR="004B528A" w:rsidRPr="00CF2CDD">
        <w:rPr>
          <w:rFonts w:ascii="Arial" w:hAnsi="Arial" w:cs="Arial"/>
          <w:sz w:val="20"/>
          <w:szCs w:val="20"/>
        </w:rPr>
        <w:t>&lt;75</w:t>
      </w:r>
      <w:r w:rsidRPr="00CF2CDD">
        <w:rPr>
          <w:rFonts w:ascii="Arial" w:hAnsi="Arial" w:cs="Arial"/>
          <w:sz w:val="20"/>
          <w:szCs w:val="20"/>
        </w:rPr>
        <w:t>&gt;</w:t>
      </w:r>
      <w:r w:rsidR="00385B4D" w:rsidRPr="00CF2CDD">
        <w:rPr>
          <w:rFonts w:ascii="Arial" w:hAnsi="Arial" w:cs="Arial"/>
          <w:sz w:val="20"/>
          <w:szCs w:val="20"/>
        </w:rPr>
        <w:t>%</w:t>
      </w:r>
      <w:r w:rsidRPr="00CF2CDD">
        <w:rPr>
          <w:rFonts w:ascii="Arial" w:hAnsi="Arial" w:cs="Arial"/>
          <w:sz w:val="20"/>
          <w:szCs w:val="20"/>
        </w:rPr>
        <w:t xml:space="preserve"> for the Technical Proposal; and &lt;2</w:t>
      </w:r>
      <w:r w:rsidR="004B528A" w:rsidRPr="00CF2CDD">
        <w:rPr>
          <w:rFonts w:ascii="Arial" w:hAnsi="Arial" w:cs="Arial"/>
          <w:sz w:val="20"/>
          <w:szCs w:val="20"/>
        </w:rPr>
        <w:t>5</w:t>
      </w:r>
      <w:r w:rsidRPr="00CF2CDD">
        <w:rPr>
          <w:rFonts w:ascii="Arial" w:hAnsi="Arial" w:cs="Arial"/>
          <w:sz w:val="20"/>
          <w:szCs w:val="20"/>
        </w:rPr>
        <w:t>&gt;</w:t>
      </w:r>
      <w:r w:rsidR="00385B4D" w:rsidRPr="00CF2CDD">
        <w:rPr>
          <w:rFonts w:ascii="Arial" w:hAnsi="Arial" w:cs="Arial"/>
          <w:sz w:val="20"/>
          <w:szCs w:val="20"/>
        </w:rPr>
        <w:t>%</w:t>
      </w:r>
      <w:r w:rsidRPr="00CF2CDD">
        <w:rPr>
          <w:rFonts w:ascii="Arial" w:hAnsi="Arial" w:cs="Arial"/>
          <w:sz w:val="20"/>
          <w:szCs w:val="20"/>
        </w:rPr>
        <w:t xml:space="preserve"> for the offered price.</w:t>
      </w:r>
      <w:r w:rsidR="006D5294" w:rsidRPr="00CF2CDD">
        <w:rPr>
          <w:rFonts w:ascii="Arial" w:hAnsi="Arial" w:cs="Arial"/>
          <w:sz w:val="20"/>
          <w:szCs w:val="20"/>
        </w:rPr>
        <w:t xml:space="preserve"> </w:t>
      </w:r>
      <w:r w:rsidRPr="00CF2CDD">
        <w:rPr>
          <w:rFonts w:ascii="Arial" w:hAnsi="Arial" w:cs="Arial"/>
          <w:sz w:val="20"/>
          <w:szCs w:val="20"/>
        </w:rPr>
        <w:t>Each proposal</w:t>
      </w:r>
      <w:r w:rsidR="00A9325B" w:rsidRPr="00CF2CDD">
        <w:rPr>
          <w:rFonts w:ascii="Arial" w:hAnsi="Arial" w:cs="Arial"/>
          <w:sz w:val="20"/>
          <w:szCs w:val="20"/>
        </w:rPr>
        <w:t>’s</w:t>
      </w:r>
      <w:r w:rsidRPr="00CF2CDD">
        <w:rPr>
          <w:rFonts w:ascii="Arial" w:hAnsi="Arial" w:cs="Arial"/>
          <w:sz w:val="20"/>
          <w:szCs w:val="20"/>
        </w:rPr>
        <w:t xml:space="preserve"> overall score shall therefore </w:t>
      </w:r>
      <w:proofErr w:type="gramStart"/>
      <w:r w:rsidRPr="00CF2CDD">
        <w:rPr>
          <w:rFonts w:ascii="Arial" w:hAnsi="Arial" w:cs="Arial"/>
          <w:sz w:val="20"/>
          <w:szCs w:val="20"/>
        </w:rPr>
        <w:t>be:</w:t>
      </w:r>
      <w:proofErr w:type="gramEnd"/>
      <w:r w:rsidRPr="00CF2CDD">
        <w:rPr>
          <w:rFonts w:ascii="Arial" w:hAnsi="Arial" w:cs="Arial"/>
          <w:sz w:val="20"/>
          <w:szCs w:val="20"/>
        </w:rPr>
        <w:t xml:space="preserve"> St X </w:t>
      </w:r>
      <w:r w:rsidR="004B528A" w:rsidRPr="00CF2CDD">
        <w:rPr>
          <w:rFonts w:ascii="Arial" w:hAnsi="Arial" w:cs="Arial"/>
          <w:sz w:val="20"/>
          <w:szCs w:val="20"/>
        </w:rPr>
        <w:t>&lt;75</w:t>
      </w:r>
      <w:r w:rsidRPr="00CF2CDD">
        <w:rPr>
          <w:rFonts w:ascii="Arial" w:hAnsi="Arial" w:cs="Arial"/>
          <w:sz w:val="20"/>
          <w:szCs w:val="20"/>
        </w:rPr>
        <w:t xml:space="preserve">&gt;% + Sf X </w:t>
      </w:r>
      <w:r w:rsidR="004B528A" w:rsidRPr="00CF2CDD">
        <w:rPr>
          <w:rFonts w:ascii="Arial" w:hAnsi="Arial" w:cs="Arial"/>
          <w:sz w:val="20"/>
          <w:szCs w:val="20"/>
        </w:rPr>
        <w:t>&lt;25</w:t>
      </w:r>
      <w:r w:rsidRPr="00CF2CDD">
        <w:rPr>
          <w:rFonts w:ascii="Arial" w:hAnsi="Arial" w:cs="Arial"/>
          <w:sz w:val="20"/>
          <w:szCs w:val="20"/>
        </w:rPr>
        <w:t>&gt;%.</w:t>
      </w:r>
    </w:p>
    <w:p w14:paraId="492BD2A7" w14:textId="77777777" w:rsidR="00BE2C27" w:rsidRPr="00CF2CDD" w:rsidRDefault="00BE2C27" w:rsidP="00BE2C27">
      <w:pPr>
        <w:tabs>
          <w:tab w:val="right" w:pos="1440"/>
          <w:tab w:val="left" w:pos="2160"/>
          <w:tab w:val="right" w:pos="3600"/>
        </w:tabs>
        <w:rPr>
          <w:rFonts w:ascii="Arial" w:hAnsi="Arial" w:cs="Arial"/>
          <w:sz w:val="20"/>
          <w:szCs w:val="20"/>
        </w:rPr>
      </w:pPr>
    </w:p>
    <w:p w14:paraId="313D2E41" w14:textId="77777777" w:rsidR="0026425D" w:rsidRPr="00CF2CDD" w:rsidRDefault="0026425D" w:rsidP="0026425D">
      <w:pPr>
        <w:pStyle w:val="BodyText"/>
        <w:contextualSpacing/>
        <w:rPr>
          <w:b/>
          <w:lang w:val="en-US"/>
        </w:rPr>
      </w:pPr>
      <w:r w:rsidRPr="00CF2CDD">
        <w:rPr>
          <w:b/>
          <w:lang w:val="en-US"/>
        </w:rPr>
        <w:t>Technical evaluation</w:t>
      </w:r>
    </w:p>
    <w:p w14:paraId="1324486F" w14:textId="77777777" w:rsidR="0026425D" w:rsidRPr="00CF2CDD" w:rsidRDefault="0026425D" w:rsidP="0026425D">
      <w:pPr>
        <w:pStyle w:val="BodyText"/>
        <w:spacing w:before="120"/>
        <w:contextualSpacing/>
        <w:rPr>
          <w:lang w:val="en-US"/>
        </w:rPr>
      </w:pPr>
      <w:r w:rsidRPr="00CF2CDD">
        <w:rPr>
          <w:rFonts w:cs="Times New Roman"/>
          <w:szCs w:val="24"/>
          <w:lang w:val="en-US"/>
        </w:rPr>
        <w:t>For the evaluation of the technical proposals, the Contracting Authority shall take the</w:t>
      </w:r>
      <w:r w:rsidRPr="00CF2CDD">
        <w:rPr>
          <w:lang w:val="en-US"/>
        </w:rPr>
        <w:t xml:space="preserve"> below criteria and weights into consideration.</w:t>
      </w:r>
    </w:p>
    <w:p w14:paraId="71FB9579" w14:textId="77777777" w:rsidR="00034CC8" w:rsidRPr="00CF2CDD" w:rsidRDefault="00034CC8" w:rsidP="00034CC8">
      <w:pPr>
        <w:pStyle w:val="Heading4"/>
        <w:jc w:val="both"/>
        <w:rPr>
          <w:rFonts w:ascii="Arial" w:hAnsi="Arial" w:cs="Arial"/>
          <w:b w:val="0"/>
          <w:bCs w:val="0"/>
          <w:sz w:val="20"/>
          <w:szCs w:val="20"/>
        </w:rPr>
      </w:pPr>
      <w:bookmarkStart w:id="1" w:name="_Hlk11835251"/>
      <w:r w:rsidRPr="00CF2CDD">
        <w:rPr>
          <w:rFonts w:ascii="Arial" w:hAnsi="Arial" w:cs="Arial"/>
          <w:b w:val="0"/>
          <w:bCs w:val="0"/>
          <w:sz w:val="20"/>
          <w:szCs w:val="20"/>
        </w:rPr>
        <w:t>The Contracting Authority reserves the right to discard offers below a technical score of &lt;80&gt; points.</w:t>
      </w:r>
    </w:p>
    <w:bookmarkEnd w:id="1"/>
    <w:p w14:paraId="305CBF52" w14:textId="77777777" w:rsidR="00F87E34" w:rsidRPr="00CF2CDD" w:rsidRDefault="00F87E34" w:rsidP="00F87E3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4302"/>
        <w:gridCol w:w="1260"/>
        <w:gridCol w:w="630"/>
        <w:gridCol w:w="630"/>
        <w:gridCol w:w="720"/>
        <w:gridCol w:w="630"/>
        <w:gridCol w:w="630"/>
      </w:tblGrid>
      <w:tr w:rsidR="00D8490C" w:rsidRPr="00CF2CDD" w14:paraId="06C0EE60" w14:textId="77777777" w:rsidTr="007E7604">
        <w:trPr>
          <w:cantSplit/>
          <w:jc w:val="center"/>
        </w:trPr>
        <w:tc>
          <w:tcPr>
            <w:tcW w:w="4981" w:type="dxa"/>
            <w:gridSpan w:val="2"/>
            <w:vMerge w:val="restart"/>
          </w:tcPr>
          <w:p w14:paraId="7C08616D" w14:textId="77777777" w:rsidR="00D8490C" w:rsidRPr="00CF2CDD" w:rsidRDefault="002D35A0" w:rsidP="002D35A0">
            <w:pPr>
              <w:rPr>
                <w:rFonts w:ascii="Arial" w:hAnsi="Arial" w:cs="Arial"/>
                <w:snapToGrid w:val="0"/>
                <w:sz w:val="20"/>
                <w:szCs w:val="20"/>
              </w:rPr>
            </w:pPr>
            <w:r w:rsidRPr="00CF2CDD">
              <w:rPr>
                <w:rFonts w:ascii="Arial" w:hAnsi="Arial" w:cs="Arial"/>
                <w:snapToGrid w:val="0"/>
                <w:sz w:val="20"/>
                <w:szCs w:val="20"/>
              </w:rPr>
              <w:t>Technical</w:t>
            </w:r>
            <w:r w:rsidR="00D8490C" w:rsidRPr="00CF2CDD">
              <w:rPr>
                <w:rFonts w:ascii="Arial" w:hAnsi="Arial" w:cs="Arial"/>
                <w:snapToGrid w:val="0"/>
                <w:sz w:val="20"/>
                <w:szCs w:val="20"/>
              </w:rPr>
              <w:t xml:space="preserve"> </w:t>
            </w:r>
            <w:r w:rsidRPr="00CF2CDD">
              <w:rPr>
                <w:rFonts w:ascii="Arial" w:hAnsi="Arial" w:cs="Arial"/>
                <w:snapToGrid w:val="0"/>
                <w:sz w:val="20"/>
                <w:szCs w:val="20"/>
              </w:rPr>
              <w:t>e</w:t>
            </w:r>
            <w:r w:rsidR="00D8490C" w:rsidRPr="00CF2CDD">
              <w:rPr>
                <w:rFonts w:ascii="Arial" w:hAnsi="Arial" w:cs="Arial"/>
                <w:snapToGrid w:val="0"/>
                <w:sz w:val="20"/>
                <w:szCs w:val="20"/>
              </w:rPr>
              <w:t>valuation</w:t>
            </w:r>
          </w:p>
        </w:tc>
        <w:tc>
          <w:tcPr>
            <w:tcW w:w="1260" w:type="dxa"/>
            <w:vMerge w:val="restart"/>
          </w:tcPr>
          <w:p w14:paraId="688E986B" w14:textId="77777777" w:rsidR="00D8490C" w:rsidRPr="00CF2CDD" w:rsidRDefault="00D8490C" w:rsidP="003D7B6E">
            <w:pPr>
              <w:jc w:val="center"/>
              <w:rPr>
                <w:rFonts w:ascii="Arial" w:hAnsi="Arial" w:cs="Arial"/>
                <w:snapToGrid w:val="0"/>
                <w:sz w:val="20"/>
                <w:szCs w:val="20"/>
              </w:rPr>
            </w:pPr>
            <w:r w:rsidRPr="00CF2CDD">
              <w:rPr>
                <w:rFonts w:ascii="Arial" w:hAnsi="Arial" w:cs="Arial"/>
                <w:snapToGrid w:val="0"/>
                <w:sz w:val="20"/>
                <w:szCs w:val="20"/>
              </w:rPr>
              <w:t xml:space="preserve">Maximum Points </w:t>
            </w:r>
          </w:p>
        </w:tc>
        <w:tc>
          <w:tcPr>
            <w:tcW w:w="3240" w:type="dxa"/>
            <w:gridSpan w:val="5"/>
          </w:tcPr>
          <w:p w14:paraId="417A2A98" w14:textId="77777777" w:rsidR="00D8490C" w:rsidRPr="00CF2CDD" w:rsidRDefault="00947FE0" w:rsidP="003D7B6E">
            <w:pPr>
              <w:jc w:val="center"/>
              <w:rPr>
                <w:rFonts w:ascii="Arial" w:hAnsi="Arial" w:cs="Arial"/>
                <w:snapToGrid w:val="0"/>
                <w:sz w:val="20"/>
                <w:szCs w:val="20"/>
              </w:rPr>
            </w:pPr>
            <w:r w:rsidRPr="00CF2CDD">
              <w:rPr>
                <w:rFonts w:ascii="Arial" w:hAnsi="Arial" w:cs="Arial"/>
                <w:snapToGrid w:val="0"/>
                <w:sz w:val="20"/>
                <w:szCs w:val="20"/>
              </w:rPr>
              <w:t>Candidate</w:t>
            </w:r>
          </w:p>
        </w:tc>
      </w:tr>
      <w:tr w:rsidR="00D8490C" w:rsidRPr="00CF2CDD" w14:paraId="01CFCEA1" w14:textId="77777777" w:rsidTr="007E7604">
        <w:trPr>
          <w:cantSplit/>
          <w:jc w:val="center"/>
        </w:trPr>
        <w:tc>
          <w:tcPr>
            <w:tcW w:w="4981" w:type="dxa"/>
            <w:gridSpan w:val="2"/>
            <w:vMerge/>
            <w:tcBorders>
              <w:bottom w:val="nil"/>
            </w:tcBorders>
          </w:tcPr>
          <w:p w14:paraId="32859498" w14:textId="77777777" w:rsidR="00D8490C" w:rsidRPr="00CF2CDD" w:rsidRDefault="00D8490C" w:rsidP="003D7B6E">
            <w:pPr>
              <w:rPr>
                <w:rFonts w:ascii="Arial" w:hAnsi="Arial" w:cs="Arial"/>
                <w:snapToGrid w:val="0"/>
                <w:sz w:val="20"/>
                <w:szCs w:val="20"/>
              </w:rPr>
            </w:pPr>
          </w:p>
        </w:tc>
        <w:tc>
          <w:tcPr>
            <w:tcW w:w="1260" w:type="dxa"/>
            <w:vMerge/>
            <w:tcBorders>
              <w:bottom w:val="nil"/>
            </w:tcBorders>
          </w:tcPr>
          <w:p w14:paraId="49A25C24" w14:textId="77777777" w:rsidR="00D8490C" w:rsidRPr="00CF2CDD" w:rsidRDefault="00D8490C" w:rsidP="003D7B6E">
            <w:pPr>
              <w:jc w:val="center"/>
              <w:rPr>
                <w:rFonts w:ascii="Arial" w:hAnsi="Arial" w:cs="Arial"/>
                <w:snapToGrid w:val="0"/>
                <w:sz w:val="20"/>
                <w:szCs w:val="20"/>
              </w:rPr>
            </w:pPr>
          </w:p>
        </w:tc>
        <w:tc>
          <w:tcPr>
            <w:tcW w:w="630" w:type="dxa"/>
            <w:tcBorders>
              <w:bottom w:val="nil"/>
            </w:tcBorders>
          </w:tcPr>
          <w:p w14:paraId="74B5B182" w14:textId="77777777" w:rsidR="00D8490C" w:rsidRPr="00CF2CDD" w:rsidRDefault="00D8490C" w:rsidP="003D7B6E">
            <w:pPr>
              <w:jc w:val="center"/>
              <w:rPr>
                <w:rFonts w:ascii="Arial" w:hAnsi="Arial" w:cs="Arial"/>
                <w:snapToGrid w:val="0"/>
                <w:sz w:val="20"/>
                <w:szCs w:val="20"/>
              </w:rPr>
            </w:pPr>
            <w:r w:rsidRPr="00CF2CDD">
              <w:rPr>
                <w:rFonts w:ascii="Arial" w:hAnsi="Arial" w:cs="Arial"/>
                <w:snapToGrid w:val="0"/>
                <w:sz w:val="20"/>
                <w:szCs w:val="20"/>
              </w:rPr>
              <w:t>A</w:t>
            </w:r>
          </w:p>
        </w:tc>
        <w:tc>
          <w:tcPr>
            <w:tcW w:w="630" w:type="dxa"/>
            <w:tcBorders>
              <w:bottom w:val="nil"/>
            </w:tcBorders>
          </w:tcPr>
          <w:p w14:paraId="7967BFA9" w14:textId="77777777" w:rsidR="00D8490C" w:rsidRPr="00CF2CDD" w:rsidRDefault="00D8490C" w:rsidP="003D7B6E">
            <w:pPr>
              <w:jc w:val="center"/>
              <w:rPr>
                <w:rFonts w:ascii="Arial" w:hAnsi="Arial" w:cs="Arial"/>
                <w:snapToGrid w:val="0"/>
                <w:sz w:val="20"/>
                <w:szCs w:val="20"/>
              </w:rPr>
            </w:pPr>
            <w:r w:rsidRPr="00CF2CDD">
              <w:rPr>
                <w:rFonts w:ascii="Arial" w:hAnsi="Arial" w:cs="Arial"/>
                <w:snapToGrid w:val="0"/>
                <w:sz w:val="20"/>
                <w:szCs w:val="20"/>
              </w:rPr>
              <w:t>B</w:t>
            </w:r>
          </w:p>
        </w:tc>
        <w:tc>
          <w:tcPr>
            <w:tcW w:w="720" w:type="dxa"/>
            <w:tcBorders>
              <w:bottom w:val="nil"/>
            </w:tcBorders>
          </w:tcPr>
          <w:p w14:paraId="1C30A4EB" w14:textId="77777777" w:rsidR="00D8490C" w:rsidRPr="00CF2CDD" w:rsidRDefault="00D8490C" w:rsidP="003D7B6E">
            <w:pPr>
              <w:jc w:val="center"/>
              <w:rPr>
                <w:rFonts w:ascii="Arial" w:hAnsi="Arial" w:cs="Arial"/>
                <w:snapToGrid w:val="0"/>
                <w:sz w:val="20"/>
                <w:szCs w:val="20"/>
              </w:rPr>
            </w:pPr>
            <w:r w:rsidRPr="00CF2CDD">
              <w:rPr>
                <w:rFonts w:ascii="Arial" w:hAnsi="Arial" w:cs="Arial"/>
                <w:snapToGrid w:val="0"/>
                <w:sz w:val="20"/>
                <w:szCs w:val="20"/>
              </w:rPr>
              <w:t>C</w:t>
            </w:r>
          </w:p>
        </w:tc>
        <w:tc>
          <w:tcPr>
            <w:tcW w:w="630" w:type="dxa"/>
            <w:tcBorders>
              <w:bottom w:val="nil"/>
            </w:tcBorders>
          </w:tcPr>
          <w:p w14:paraId="11337BDA" w14:textId="77777777" w:rsidR="00D8490C" w:rsidRPr="00CF2CDD" w:rsidRDefault="00D8490C" w:rsidP="003D7B6E">
            <w:pPr>
              <w:jc w:val="center"/>
              <w:rPr>
                <w:rFonts w:ascii="Arial" w:hAnsi="Arial" w:cs="Arial"/>
                <w:snapToGrid w:val="0"/>
                <w:sz w:val="20"/>
                <w:szCs w:val="20"/>
              </w:rPr>
            </w:pPr>
            <w:r w:rsidRPr="00CF2CDD">
              <w:rPr>
                <w:rFonts w:ascii="Arial" w:hAnsi="Arial" w:cs="Arial"/>
                <w:snapToGrid w:val="0"/>
                <w:sz w:val="20"/>
                <w:szCs w:val="20"/>
              </w:rPr>
              <w:t>D</w:t>
            </w:r>
          </w:p>
        </w:tc>
        <w:tc>
          <w:tcPr>
            <w:tcW w:w="630" w:type="dxa"/>
            <w:tcBorders>
              <w:bottom w:val="nil"/>
            </w:tcBorders>
          </w:tcPr>
          <w:p w14:paraId="7F2321AC" w14:textId="77777777" w:rsidR="00D8490C" w:rsidRPr="00CF2CDD" w:rsidRDefault="00D8490C" w:rsidP="003D7B6E">
            <w:pPr>
              <w:jc w:val="center"/>
              <w:rPr>
                <w:rFonts w:ascii="Arial" w:hAnsi="Arial" w:cs="Arial"/>
                <w:snapToGrid w:val="0"/>
                <w:sz w:val="20"/>
                <w:szCs w:val="20"/>
              </w:rPr>
            </w:pPr>
            <w:r w:rsidRPr="00CF2CDD">
              <w:rPr>
                <w:rFonts w:ascii="Arial" w:hAnsi="Arial" w:cs="Arial"/>
                <w:snapToGrid w:val="0"/>
                <w:sz w:val="20"/>
                <w:szCs w:val="20"/>
              </w:rPr>
              <w:t>E</w:t>
            </w:r>
          </w:p>
        </w:tc>
      </w:tr>
      <w:tr w:rsidR="00D8490C" w:rsidRPr="00CF2CDD" w14:paraId="4F287DE8" w14:textId="77777777" w:rsidTr="007E7604">
        <w:trPr>
          <w:cantSplit/>
          <w:jc w:val="center"/>
        </w:trPr>
        <w:tc>
          <w:tcPr>
            <w:tcW w:w="9481" w:type="dxa"/>
            <w:gridSpan w:val="8"/>
            <w:shd w:val="pct15" w:color="auto" w:fill="FFFFFF"/>
          </w:tcPr>
          <w:p w14:paraId="1C36B5CE" w14:textId="77777777" w:rsidR="00D8490C" w:rsidRPr="00CF2CDD" w:rsidRDefault="00D8490C" w:rsidP="003D7B6E">
            <w:pPr>
              <w:rPr>
                <w:rFonts w:ascii="Arial" w:hAnsi="Arial" w:cs="Arial"/>
                <w:snapToGrid w:val="0"/>
                <w:sz w:val="20"/>
                <w:szCs w:val="20"/>
              </w:rPr>
            </w:pPr>
          </w:p>
          <w:p w14:paraId="79E965F8" w14:textId="77777777" w:rsidR="00D8490C" w:rsidRPr="00CF2CDD" w:rsidRDefault="00F35424" w:rsidP="003D7B6E">
            <w:pPr>
              <w:rPr>
                <w:rFonts w:ascii="Arial" w:hAnsi="Arial" w:cs="Arial"/>
                <w:b/>
                <w:snapToGrid w:val="0"/>
                <w:sz w:val="20"/>
                <w:szCs w:val="20"/>
              </w:rPr>
            </w:pPr>
            <w:r w:rsidRPr="00CF2CDD">
              <w:rPr>
                <w:rFonts w:ascii="Arial" w:hAnsi="Arial" w:cs="Arial"/>
                <w:b/>
                <w:snapToGrid w:val="0"/>
                <w:sz w:val="20"/>
                <w:szCs w:val="20"/>
              </w:rPr>
              <w:t xml:space="preserve">Expertise of </w:t>
            </w:r>
            <w:r w:rsidR="000E4C92" w:rsidRPr="00CF2CDD">
              <w:rPr>
                <w:rFonts w:ascii="Arial" w:hAnsi="Arial" w:cs="Arial"/>
                <w:b/>
                <w:snapToGrid w:val="0"/>
                <w:sz w:val="20"/>
                <w:szCs w:val="20"/>
              </w:rPr>
              <w:t>the C</w:t>
            </w:r>
            <w:r w:rsidR="00A257E5" w:rsidRPr="00CF2CDD">
              <w:rPr>
                <w:rFonts w:ascii="Arial" w:hAnsi="Arial" w:cs="Arial"/>
                <w:b/>
                <w:snapToGrid w:val="0"/>
                <w:sz w:val="20"/>
                <w:szCs w:val="20"/>
              </w:rPr>
              <w:t xml:space="preserve">andidate </w:t>
            </w:r>
            <w:r w:rsidR="00D8490C" w:rsidRPr="00CF2CDD">
              <w:rPr>
                <w:rFonts w:ascii="Arial" w:hAnsi="Arial" w:cs="Arial"/>
                <w:b/>
                <w:snapToGrid w:val="0"/>
                <w:sz w:val="20"/>
                <w:szCs w:val="20"/>
              </w:rPr>
              <w:t>submitting proposal</w:t>
            </w:r>
          </w:p>
          <w:p w14:paraId="09F9CC8A" w14:textId="77777777" w:rsidR="00D8490C" w:rsidRPr="00CF2CDD" w:rsidRDefault="00D8490C" w:rsidP="003D7B6E">
            <w:pPr>
              <w:rPr>
                <w:rFonts w:ascii="Arial" w:hAnsi="Arial" w:cs="Arial"/>
                <w:snapToGrid w:val="0"/>
                <w:sz w:val="20"/>
                <w:szCs w:val="20"/>
              </w:rPr>
            </w:pPr>
          </w:p>
        </w:tc>
      </w:tr>
      <w:tr w:rsidR="00D8490C" w:rsidRPr="00CF2CDD" w14:paraId="049B210F" w14:textId="77777777" w:rsidTr="007E7604">
        <w:trPr>
          <w:jc w:val="center"/>
        </w:trPr>
        <w:tc>
          <w:tcPr>
            <w:tcW w:w="679" w:type="dxa"/>
          </w:tcPr>
          <w:p w14:paraId="7C33980B" w14:textId="3BA91A09" w:rsidR="00D8490C" w:rsidRPr="00CF2CDD" w:rsidRDefault="00D8490C" w:rsidP="005E4632">
            <w:pPr>
              <w:numPr>
                <w:ilvl w:val="0"/>
                <w:numId w:val="25"/>
              </w:numPr>
              <w:rPr>
                <w:rFonts w:ascii="Arial" w:hAnsi="Arial" w:cs="Arial"/>
                <w:b/>
                <w:bCs/>
                <w:snapToGrid w:val="0"/>
                <w:sz w:val="20"/>
                <w:szCs w:val="20"/>
              </w:rPr>
            </w:pPr>
          </w:p>
        </w:tc>
        <w:tc>
          <w:tcPr>
            <w:tcW w:w="4302" w:type="dxa"/>
          </w:tcPr>
          <w:p w14:paraId="625CEB89" w14:textId="692F5FA0" w:rsidR="00D8490C" w:rsidRPr="00CF2CDD" w:rsidRDefault="00435C6A" w:rsidP="00435C6A">
            <w:pPr>
              <w:rPr>
                <w:rFonts w:ascii="Arial" w:hAnsi="Arial" w:cs="Arial"/>
                <w:snapToGrid w:val="0"/>
                <w:sz w:val="20"/>
                <w:szCs w:val="20"/>
              </w:rPr>
            </w:pPr>
            <w:r w:rsidRPr="00CF2CDD">
              <w:rPr>
                <w:rFonts w:ascii="Arial" w:hAnsi="Arial" w:cs="Arial"/>
                <w:snapToGrid w:val="0"/>
                <w:sz w:val="20"/>
                <w:szCs w:val="20"/>
              </w:rPr>
              <w:t>Availability of q</w:t>
            </w:r>
            <w:r w:rsidR="00D8490C" w:rsidRPr="00CF2CDD">
              <w:rPr>
                <w:rFonts w:ascii="Arial" w:hAnsi="Arial" w:cs="Arial"/>
                <w:snapToGrid w:val="0"/>
                <w:sz w:val="20"/>
                <w:szCs w:val="20"/>
              </w:rPr>
              <w:t>uality assurance procedures</w:t>
            </w:r>
            <w:r w:rsidR="00135D04" w:rsidRPr="00CF2CDD">
              <w:rPr>
                <w:rFonts w:ascii="Arial" w:hAnsi="Arial" w:cs="Arial"/>
                <w:snapToGrid w:val="0"/>
                <w:sz w:val="20"/>
                <w:szCs w:val="20"/>
              </w:rPr>
              <w:t>.</w:t>
            </w:r>
          </w:p>
        </w:tc>
        <w:tc>
          <w:tcPr>
            <w:tcW w:w="1260" w:type="dxa"/>
          </w:tcPr>
          <w:p w14:paraId="21C4C542" w14:textId="5F6127CF" w:rsidR="00D8490C" w:rsidRPr="00CF2CDD" w:rsidRDefault="00D8490C" w:rsidP="003D7B6E">
            <w:pPr>
              <w:jc w:val="center"/>
              <w:rPr>
                <w:rFonts w:ascii="Arial" w:hAnsi="Arial" w:cs="Arial"/>
                <w:snapToGrid w:val="0"/>
                <w:sz w:val="20"/>
                <w:szCs w:val="20"/>
              </w:rPr>
            </w:pPr>
            <w:r w:rsidRPr="00CF2CDD">
              <w:rPr>
                <w:rFonts w:ascii="Arial" w:hAnsi="Arial" w:cs="Arial"/>
                <w:snapToGrid w:val="0"/>
                <w:sz w:val="20"/>
                <w:szCs w:val="20"/>
              </w:rPr>
              <w:t>&lt;</w:t>
            </w:r>
            <w:r w:rsidR="00887EAE" w:rsidRPr="00CF2CDD">
              <w:rPr>
                <w:rFonts w:ascii="Arial" w:hAnsi="Arial" w:cs="Arial"/>
                <w:snapToGrid w:val="0"/>
                <w:sz w:val="20"/>
                <w:szCs w:val="20"/>
              </w:rPr>
              <w:t>20</w:t>
            </w:r>
            <w:r w:rsidRPr="00CF2CDD">
              <w:rPr>
                <w:rFonts w:ascii="Arial" w:hAnsi="Arial" w:cs="Arial"/>
                <w:snapToGrid w:val="0"/>
                <w:sz w:val="20"/>
                <w:szCs w:val="20"/>
              </w:rPr>
              <w:t>&gt;</w:t>
            </w:r>
          </w:p>
        </w:tc>
        <w:tc>
          <w:tcPr>
            <w:tcW w:w="630" w:type="dxa"/>
          </w:tcPr>
          <w:p w14:paraId="14D02A54" w14:textId="77777777" w:rsidR="00D8490C" w:rsidRPr="00CF2CDD" w:rsidRDefault="00D8490C" w:rsidP="003D7B6E">
            <w:pPr>
              <w:jc w:val="center"/>
              <w:rPr>
                <w:rFonts w:ascii="Arial" w:hAnsi="Arial" w:cs="Arial"/>
                <w:snapToGrid w:val="0"/>
                <w:sz w:val="20"/>
                <w:szCs w:val="20"/>
              </w:rPr>
            </w:pPr>
          </w:p>
        </w:tc>
        <w:tc>
          <w:tcPr>
            <w:tcW w:w="630" w:type="dxa"/>
          </w:tcPr>
          <w:p w14:paraId="10F49895" w14:textId="77777777" w:rsidR="00D8490C" w:rsidRPr="00CF2CDD" w:rsidRDefault="00D8490C" w:rsidP="003D7B6E">
            <w:pPr>
              <w:jc w:val="center"/>
              <w:rPr>
                <w:rFonts w:ascii="Arial" w:hAnsi="Arial" w:cs="Arial"/>
                <w:snapToGrid w:val="0"/>
                <w:sz w:val="20"/>
                <w:szCs w:val="20"/>
              </w:rPr>
            </w:pPr>
          </w:p>
        </w:tc>
        <w:tc>
          <w:tcPr>
            <w:tcW w:w="720" w:type="dxa"/>
          </w:tcPr>
          <w:p w14:paraId="128E4B39" w14:textId="77777777" w:rsidR="00D8490C" w:rsidRPr="00CF2CDD" w:rsidRDefault="00D8490C" w:rsidP="003D7B6E">
            <w:pPr>
              <w:jc w:val="center"/>
              <w:rPr>
                <w:rFonts w:ascii="Arial" w:hAnsi="Arial" w:cs="Arial"/>
                <w:snapToGrid w:val="0"/>
                <w:sz w:val="20"/>
                <w:szCs w:val="20"/>
              </w:rPr>
            </w:pPr>
          </w:p>
        </w:tc>
        <w:tc>
          <w:tcPr>
            <w:tcW w:w="630" w:type="dxa"/>
          </w:tcPr>
          <w:p w14:paraId="77E87AEF" w14:textId="77777777" w:rsidR="00D8490C" w:rsidRPr="00CF2CDD" w:rsidRDefault="00D8490C" w:rsidP="003D7B6E">
            <w:pPr>
              <w:jc w:val="center"/>
              <w:rPr>
                <w:rFonts w:ascii="Arial" w:hAnsi="Arial" w:cs="Arial"/>
                <w:snapToGrid w:val="0"/>
                <w:sz w:val="20"/>
                <w:szCs w:val="20"/>
              </w:rPr>
            </w:pPr>
          </w:p>
        </w:tc>
        <w:tc>
          <w:tcPr>
            <w:tcW w:w="630" w:type="dxa"/>
          </w:tcPr>
          <w:p w14:paraId="2CC109A1" w14:textId="77777777" w:rsidR="00D8490C" w:rsidRPr="00CF2CDD" w:rsidRDefault="00D8490C" w:rsidP="003D7B6E">
            <w:pPr>
              <w:jc w:val="center"/>
              <w:rPr>
                <w:rFonts w:ascii="Arial" w:hAnsi="Arial" w:cs="Arial"/>
                <w:snapToGrid w:val="0"/>
                <w:sz w:val="20"/>
                <w:szCs w:val="20"/>
              </w:rPr>
            </w:pPr>
          </w:p>
        </w:tc>
      </w:tr>
      <w:tr w:rsidR="00D8490C" w:rsidRPr="00CF2CDD" w14:paraId="7043709F" w14:textId="77777777" w:rsidTr="007E7604">
        <w:trPr>
          <w:jc w:val="center"/>
        </w:trPr>
        <w:tc>
          <w:tcPr>
            <w:tcW w:w="679" w:type="dxa"/>
          </w:tcPr>
          <w:p w14:paraId="4E4FFF6F" w14:textId="6158996B" w:rsidR="00D8490C" w:rsidRPr="00CF2CDD" w:rsidRDefault="00D8490C" w:rsidP="005E4632">
            <w:pPr>
              <w:numPr>
                <w:ilvl w:val="0"/>
                <w:numId w:val="25"/>
              </w:numPr>
              <w:rPr>
                <w:rFonts w:ascii="Arial" w:hAnsi="Arial" w:cs="Arial"/>
                <w:b/>
                <w:bCs/>
                <w:snapToGrid w:val="0"/>
                <w:sz w:val="20"/>
                <w:szCs w:val="20"/>
              </w:rPr>
            </w:pPr>
          </w:p>
        </w:tc>
        <w:tc>
          <w:tcPr>
            <w:tcW w:w="4302" w:type="dxa"/>
          </w:tcPr>
          <w:p w14:paraId="6E072DFF" w14:textId="59745F6E" w:rsidR="00D8490C" w:rsidRPr="00CF2CDD" w:rsidRDefault="00435C6A" w:rsidP="006F0C7E">
            <w:pPr>
              <w:rPr>
                <w:rFonts w:ascii="Arial" w:hAnsi="Arial" w:cs="Arial"/>
                <w:snapToGrid w:val="0"/>
                <w:sz w:val="20"/>
                <w:szCs w:val="20"/>
              </w:rPr>
            </w:pPr>
            <w:proofErr w:type="spellStart"/>
            <w:r w:rsidRPr="00CF2CDD">
              <w:rPr>
                <w:rFonts w:ascii="Arial" w:hAnsi="Arial" w:cs="Arial"/>
                <w:snapToGrid w:val="0"/>
                <w:sz w:val="20"/>
                <w:szCs w:val="20"/>
              </w:rPr>
              <w:t>Organisation’s</w:t>
            </w:r>
            <w:proofErr w:type="spellEnd"/>
            <w:r w:rsidRPr="00CF2CDD">
              <w:rPr>
                <w:rFonts w:ascii="Arial" w:hAnsi="Arial" w:cs="Arial"/>
                <w:snapToGrid w:val="0"/>
                <w:sz w:val="20"/>
                <w:szCs w:val="20"/>
              </w:rPr>
              <w:t xml:space="preserve"> </w:t>
            </w:r>
            <w:proofErr w:type="spellStart"/>
            <w:r w:rsidRPr="00CF2CDD">
              <w:rPr>
                <w:rFonts w:ascii="Arial" w:hAnsi="Arial" w:cs="Arial"/>
                <w:snapToGrid w:val="0"/>
                <w:sz w:val="20"/>
                <w:szCs w:val="20"/>
              </w:rPr>
              <w:t>s</w:t>
            </w:r>
            <w:r w:rsidR="00D8490C" w:rsidRPr="00CF2CDD">
              <w:rPr>
                <w:rFonts w:ascii="Arial" w:hAnsi="Arial" w:cs="Arial"/>
                <w:snapToGrid w:val="0"/>
                <w:sz w:val="20"/>
                <w:szCs w:val="20"/>
              </w:rPr>
              <w:t>pecialised</w:t>
            </w:r>
            <w:proofErr w:type="spellEnd"/>
            <w:r w:rsidR="00D8490C" w:rsidRPr="00CF2CDD">
              <w:rPr>
                <w:rFonts w:ascii="Arial" w:hAnsi="Arial" w:cs="Arial"/>
                <w:snapToGrid w:val="0"/>
                <w:sz w:val="20"/>
                <w:szCs w:val="20"/>
              </w:rPr>
              <w:t xml:space="preserve"> </w:t>
            </w:r>
            <w:r w:rsidRPr="00CF2CDD">
              <w:rPr>
                <w:rFonts w:ascii="Arial" w:hAnsi="Arial" w:cs="Arial"/>
                <w:snapToGrid w:val="0"/>
                <w:sz w:val="20"/>
                <w:szCs w:val="20"/>
              </w:rPr>
              <w:t>k</w:t>
            </w:r>
            <w:r w:rsidR="00D8490C" w:rsidRPr="00CF2CDD">
              <w:rPr>
                <w:rFonts w:ascii="Arial" w:hAnsi="Arial" w:cs="Arial"/>
                <w:snapToGrid w:val="0"/>
                <w:sz w:val="20"/>
                <w:szCs w:val="20"/>
              </w:rPr>
              <w:t>nowledge</w:t>
            </w:r>
            <w:r w:rsidRPr="00CF2CDD">
              <w:rPr>
                <w:rFonts w:ascii="Arial" w:hAnsi="Arial" w:cs="Arial"/>
                <w:snapToGrid w:val="0"/>
                <w:sz w:val="20"/>
                <w:szCs w:val="20"/>
              </w:rPr>
              <w:t xml:space="preserve"> and experience in the field of assignment</w:t>
            </w:r>
            <w:r w:rsidR="00135D04" w:rsidRPr="00CF2CDD">
              <w:rPr>
                <w:rFonts w:ascii="Arial" w:hAnsi="Arial" w:cs="Arial"/>
                <w:snapToGrid w:val="0"/>
                <w:sz w:val="20"/>
                <w:szCs w:val="20"/>
              </w:rPr>
              <w:t>.</w:t>
            </w:r>
          </w:p>
        </w:tc>
        <w:tc>
          <w:tcPr>
            <w:tcW w:w="1260" w:type="dxa"/>
            <w:tcBorders>
              <w:bottom w:val="nil"/>
            </w:tcBorders>
          </w:tcPr>
          <w:p w14:paraId="247C8653" w14:textId="28312E71" w:rsidR="00D8490C" w:rsidRPr="00CF2CDD" w:rsidRDefault="00D8490C" w:rsidP="003D7B6E">
            <w:pPr>
              <w:jc w:val="center"/>
              <w:rPr>
                <w:rFonts w:ascii="Arial" w:hAnsi="Arial" w:cs="Arial"/>
                <w:snapToGrid w:val="0"/>
                <w:sz w:val="20"/>
                <w:szCs w:val="20"/>
              </w:rPr>
            </w:pPr>
            <w:r w:rsidRPr="00CF2CDD">
              <w:rPr>
                <w:rFonts w:ascii="Arial" w:hAnsi="Arial" w:cs="Arial"/>
                <w:snapToGrid w:val="0"/>
                <w:sz w:val="20"/>
                <w:szCs w:val="20"/>
              </w:rPr>
              <w:t>&lt;</w:t>
            </w:r>
            <w:r w:rsidR="00FF1CC1" w:rsidRPr="00CF2CDD">
              <w:rPr>
                <w:rFonts w:ascii="Arial" w:hAnsi="Arial" w:cs="Arial"/>
                <w:snapToGrid w:val="0"/>
                <w:sz w:val="20"/>
                <w:szCs w:val="20"/>
              </w:rPr>
              <w:t>20</w:t>
            </w:r>
            <w:r w:rsidRPr="00CF2CDD">
              <w:rPr>
                <w:rFonts w:ascii="Arial" w:hAnsi="Arial" w:cs="Arial"/>
                <w:snapToGrid w:val="0"/>
                <w:sz w:val="20"/>
                <w:szCs w:val="20"/>
              </w:rPr>
              <w:t>&gt;</w:t>
            </w:r>
          </w:p>
        </w:tc>
        <w:tc>
          <w:tcPr>
            <w:tcW w:w="630" w:type="dxa"/>
          </w:tcPr>
          <w:p w14:paraId="5839ED33" w14:textId="77777777" w:rsidR="00D8490C" w:rsidRPr="00CF2CDD" w:rsidRDefault="00D8490C" w:rsidP="003D7B6E">
            <w:pPr>
              <w:jc w:val="center"/>
              <w:rPr>
                <w:rFonts w:ascii="Arial" w:hAnsi="Arial" w:cs="Arial"/>
                <w:snapToGrid w:val="0"/>
                <w:sz w:val="20"/>
                <w:szCs w:val="20"/>
              </w:rPr>
            </w:pPr>
          </w:p>
        </w:tc>
        <w:tc>
          <w:tcPr>
            <w:tcW w:w="630" w:type="dxa"/>
          </w:tcPr>
          <w:p w14:paraId="414DAF92" w14:textId="77777777" w:rsidR="00D8490C" w:rsidRPr="00CF2CDD" w:rsidRDefault="00D8490C" w:rsidP="003D7B6E">
            <w:pPr>
              <w:jc w:val="center"/>
              <w:rPr>
                <w:rFonts w:ascii="Arial" w:hAnsi="Arial" w:cs="Arial"/>
                <w:snapToGrid w:val="0"/>
                <w:sz w:val="20"/>
                <w:szCs w:val="20"/>
              </w:rPr>
            </w:pPr>
          </w:p>
        </w:tc>
        <w:tc>
          <w:tcPr>
            <w:tcW w:w="720" w:type="dxa"/>
          </w:tcPr>
          <w:p w14:paraId="5C55390C" w14:textId="77777777" w:rsidR="00D8490C" w:rsidRPr="00CF2CDD" w:rsidRDefault="00D8490C" w:rsidP="003D7B6E">
            <w:pPr>
              <w:jc w:val="center"/>
              <w:rPr>
                <w:rFonts w:ascii="Arial" w:hAnsi="Arial" w:cs="Arial"/>
                <w:snapToGrid w:val="0"/>
                <w:sz w:val="20"/>
                <w:szCs w:val="20"/>
              </w:rPr>
            </w:pPr>
          </w:p>
        </w:tc>
        <w:tc>
          <w:tcPr>
            <w:tcW w:w="630" w:type="dxa"/>
          </w:tcPr>
          <w:p w14:paraId="4C7A665D" w14:textId="77777777" w:rsidR="00D8490C" w:rsidRPr="00CF2CDD" w:rsidRDefault="00D8490C" w:rsidP="003D7B6E">
            <w:pPr>
              <w:jc w:val="center"/>
              <w:rPr>
                <w:rFonts w:ascii="Arial" w:hAnsi="Arial" w:cs="Arial"/>
                <w:snapToGrid w:val="0"/>
                <w:sz w:val="20"/>
                <w:szCs w:val="20"/>
              </w:rPr>
            </w:pPr>
          </w:p>
        </w:tc>
        <w:tc>
          <w:tcPr>
            <w:tcW w:w="630" w:type="dxa"/>
          </w:tcPr>
          <w:p w14:paraId="0EB5D1EF" w14:textId="77777777" w:rsidR="00D8490C" w:rsidRPr="00CF2CDD" w:rsidRDefault="00D8490C" w:rsidP="003D7B6E">
            <w:pPr>
              <w:jc w:val="center"/>
              <w:rPr>
                <w:rFonts w:ascii="Arial" w:hAnsi="Arial" w:cs="Arial"/>
                <w:snapToGrid w:val="0"/>
                <w:sz w:val="20"/>
                <w:szCs w:val="20"/>
              </w:rPr>
            </w:pPr>
          </w:p>
        </w:tc>
      </w:tr>
      <w:tr w:rsidR="00F464DE" w:rsidRPr="00CF2CDD" w14:paraId="0FB6DBFF" w14:textId="77777777" w:rsidTr="007E7604">
        <w:trPr>
          <w:jc w:val="center"/>
        </w:trPr>
        <w:tc>
          <w:tcPr>
            <w:tcW w:w="679" w:type="dxa"/>
          </w:tcPr>
          <w:p w14:paraId="664489CE" w14:textId="1F028905" w:rsidR="00F464DE" w:rsidRPr="00CF2CDD" w:rsidRDefault="00F464DE" w:rsidP="005E4632">
            <w:pPr>
              <w:numPr>
                <w:ilvl w:val="0"/>
                <w:numId w:val="25"/>
              </w:numPr>
              <w:rPr>
                <w:rFonts w:ascii="Arial" w:hAnsi="Arial" w:cs="Arial"/>
                <w:b/>
                <w:bCs/>
                <w:snapToGrid w:val="0"/>
                <w:sz w:val="20"/>
                <w:szCs w:val="20"/>
              </w:rPr>
            </w:pPr>
          </w:p>
        </w:tc>
        <w:tc>
          <w:tcPr>
            <w:tcW w:w="4302" w:type="dxa"/>
          </w:tcPr>
          <w:p w14:paraId="6E67A263" w14:textId="29C3AD6D" w:rsidR="00F464DE" w:rsidRPr="00CF2CDD" w:rsidRDefault="00E3425B" w:rsidP="00836E26">
            <w:pPr>
              <w:rPr>
                <w:rFonts w:ascii="Arial" w:hAnsi="Arial" w:cs="Arial"/>
                <w:snapToGrid w:val="0"/>
                <w:sz w:val="20"/>
                <w:szCs w:val="20"/>
              </w:rPr>
            </w:pPr>
            <w:r w:rsidRPr="00CF2CDD">
              <w:rPr>
                <w:rFonts w:ascii="Arial" w:hAnsi="Arial" w:cs="Arial"/>
                <w:snapToGrid w:val="0"/>
                <w:sz w:val="20"/>
                <w:szCs w:val="20"/>
              </w:rPr>
              <w:t>C</w:t>
            </w:r>
            <w:r w:rsidR="00836E26" w:rsidRPr="00CF2CDD">
              <w:rPr>
                <w:rFonts w:ascii="Arial" w:hAnsi="Arial" w:cs="Arial"/>
                <w:snapToGrid w:val="0"/>
                <w:sz w:val="20"/>
                <w:szCs w:val="20"/>
              </w:rPr>
              <w:t>andidate</w:t>
            </w:r>
            <w:r w:rsidRPr="00CF2CDD">
              <w:rPr>
                <w:rFonts w:ascii="Arial" w:hAnsi="Arial" w:cs="Arial"/>
                <w:snapToGrid w:val="0"/>
                <w:sz w:val="20"/>
                <w:szCs w:val="20"/>
              </w:rPr>
              <w:t>’s r</w:t>
            </w:r>
            <w:r w:rsidR="00F464DE" w:rsidRPr="00CF2CDD">
              <w:rPr>
                <w:rFonts w:ascii="Arial" w:hAnsi="Arial" w:cs="Arial"/>
                <w:snapToGrid w:val="0"/>
                <w:sz w:val="20"/>
                <w:szCs w:val="20"/>
              </w:rPr>
              <w:t>elevant academic qualifications</w:t>
            </w:r>
            <w:r w:rsidR="00C74EF2" w:rsidRPr="00CF2CDD">
              <w:rPr>
                <w:rFonts w:ascii="Arial" w:hAnsi="Arial" w:cs="Arial"/>
                <w:snapToGrid w:val="0"/>
                <w:sz w:val="20"/>
                <w:szCs w:val="20"/>
              </w:rPr>
              <w:t>.</w:t>
            </w:r>
          </w:p>
        </w:tc>
        <w:tc>
          <w:tcPr>
            <w:tcW w:w="1260" w:type="dxa"/>
            <w:tcBorders>
              <w:bottom w:val="nil"/>
            </w:tcBorders>
          </w:tcPr>
          <w:p w14:paraId="18CDA827" w14:textId="50D15EB1" w:rsidR="00F464DE" w:rsidRPr="00CF2CDD" w:rsidRDefault="00AD35CE" w:rsidP="003D7B6E">
            <w:pPr>
              <w:jc w:val="center"/>
              <w:rPr>
                <w:rFonts w:ascii="Arial" w:hAnsi="Arial" w:cs="Arial"/>
                <w:snapToGrid w:val="0"/>
                <w:sz w:val="20"/>
                <w:szCs w:val="20"/>
              </w:rPr>
            </w:pPr>
            <w:r w:rsidRPr="00CF2CDD">
              <w:rPr>
                <w:rFonts w:ascii="Arial" w:hAnsi="Arial" w:cs="Arial"/>
                <w:snapToGrid w:val="0"/>
                <w:sz w:val="20"/>
                <w:szCs w:val="20"/>
              </w:rPr>
              <w:t>&lt;</w:t>
            </w:r>
            <w:r w:rsidR="00887EAE" w:rsidRPr="00CF2CDD">
              <w:rPr>
                <w:rFonts w:ascii="Arial" w:hAnsi="Arial" w:cs="Arial"/>
                <w:snapToGrid w:val="0"/>
                <w:sz w:val="20"/>
                <w:szCs w:val="20"/>
              </w:rPr>
              <w:t>20</w:t>
            </w:r>
            <w:r w:rsidRPr="00CF2CDD">
              <w:rPr>
                <w:rFonts w:ascii="Arial" w:hAnsi="Arial" w:cs="Arial"/>
                <w:snapToGrid w:val="0"/>
                <w:sz w:val="20"/>
                <w:szCs w:val="20"/>
              </w:rPr>
              <w:t>&gt;</w:t>
            </w:r>
          </w:p>
        </w:tc>
        <w:tc>
          <w:tcPr>
            <w:tcW w:w="630" w:type="dxa"/>
          </w:tcPr>
          <w:p w14:paraId="24B8A122" w14:textId="77777777" w:rsidR="00F464DE" w:rsidRPr="00CF2CDD" w:rsidRDefault="00F464DE" w:rsidP="003D7B6E">
            <w:pPr>
              <w:jc w:val="center"/>
              <w:rPr>
                <w:rFonts w:ascii="Arial" w:hAnsi="Arial" w:cs="Arial"/>
                <w:snapToGrid w:val="0"/>
                <w:sz w:val="20"/>
                <w:szCs w:val="20"/>
              </w:rPr>
            </w:pPr>
          </w:p>
        </w:tc>
        <w:tc>
          <w:tcPr>
            <w:tcW w:w="630" w:type="dxa"/>
          </w:tcPr>
          <w:p w14:paraId="5A0A5B55" w14:textId="77777777" w:rsidR="00F464DE" w:rsidRPr="00CF2CDD" w:rsidRDefault="00F464DE" w:rsidP="003D7B6E">
            <w:pPr>
              <w:jc w:val="center"/>
              <w:rPr>
                <w:rFonts w:ascii="Arial" w:hAnsi="Arial" w:cs="Arial"/>
                <w:snapToGrid w:val="0"/>
                <w:sz w:val="20"/>
                <w:szCs w:val="20"/>
              </w:rPr>
            </w:pPr>
          </w:p>
        </w:tc>
        <w:tc>
          <w:tcPr>
            <w:tcW w:w="720" w:type="dxa"/>
          </w:tcPr>
          <w:p w14:paraId="5A5EBEBE" w14:textId="77777777" w:rsidR="00F464DE" w:rsidRPr="00CF2CDD" w:rsidRDefault="00F464DE" w:rsidP="003D7B6E">
            <w:pPr>
              <w:jc w:val="center"/>
              <w:rPr>
                <w:rFonts w:ascii="Arial" w:hAnsi="Arial" w:cs="Arial"/>
                <w:snapToGrid w:val="0"/>
                <w:sz w:val="20"/>
                <w:szCs w:val="20"/>
              </w:rPr>
            </w:pPr>
          </w:p>
        </w:tc>
        <w:tc>
          <w:tcPr>
            <w:tcW w:w="630" w:type="dxa"/>
          </w:tcPr>
          <w:p w14:paraId="7FC86A51" w14:textId="77777777" w:rsidR="00F464DE" w:rsidRPr="00CF2CDD" w:rsidRDefault="00F464DE" w:rsidP="003D7B6E">
            <w:pPr>
              <w:jc w:val="center"/>
              <w:rPr>
                <w:rFonts w:ascii="Arial" w:hAnsi="Arial" w:cs="Arial"/>
                <w:snapToGrid w:val="0"/>
                <w:sz w:val="20"/>
                <w:szCs w:val="20"/>
              </w:rPr>
            </w:pPr>
          </w:p>
        </w:tc>
        <w:tc>
          <w:tcPr>
            <w:tcW w:w="630" w:type="dxa"/>
          </w:tcPr>
          <w:p w14:paraId="46A3A9D3" w14:textId="77777777" w:rsidR="00F464DE" w:rsidRPr="00CF2CDD" w:rsidRDefault="00F464DE" w:rsidP="003D7B6E">
            <w:pPr>
              <w:jc w:val="center"/>
              <w:rPr>
                <w:rFonts w:ascii="Arial" w:hAnsi="Arial" w:cs="Arial"/>
                <w:snapToGrid w:val="0"/>
                <w:sz w:val="20"/>
                <w:szCs w:val="20"/>
              </w:rPr>
            </w:pPr>
          </w:p>
        </w:tc>
      </w:tr>
      <w:tr w:rsidR="00F464DE" w:rsidRPr="00CF2CDD" w14:paraId="4053879F" w14:textId="77777777" w:rsidTr="00D811DC">
        <w:trPr>
          <w:jc w:val="center"/>
        </w:trPr>
        <w:tc>
          <w:tcPr>
            <w:tcW w:w="679" w:type="dxa"/>
            <w:tcBorders>
              <w:top w:val="single" w:sz="4" w:space="0" w:color="auto"/>
            </w:tcBorders>
          </w:tcPr>
          <w:p w14:paraId="32BF7651" w14:textId="3F4F54EA" w:rsidR="00F464DE" w:rsidRPr="00CF2CDD" w:rsidRDefault="00F464DE" w:rsidP="005E4632">
            <w:pPr>
              <w:numPr>
                <w:ilvl w:val="0"/>
                <w:numId w:val="25"/>
              </w:numPr>
              <w:rPr>
                <w:rFonts w:ascii="Arial" w:hAnsi="Arial" w:cs="Arial"/>
                <w:b/>
                <w:bCs/>
                <w:snapToGrid w:val="0"/>
                <w:sz w:val="20"/>
                <w:szCs w:val="20"/>
              </w:rPr>
            </w:pPr>
          </w:p>
        </w:tc>
        <w:tc>
          <w:tcPr>
            <w:tcW w:w="4302" w:type="dxa"/>
            <w:tcBorders>
              <w:top w:val="single" w:sz="4" w:space="0" w:color="auto"/>
            </w:tcBorders>
          </w:tcPr>
          <w:p w14:paraId="762ADC03" w14:textId="77777777" w:rsidR="00F464DE" w:rsidRPr="00CF2CDD" w:rsidRDefault="0022292E" w:rsidP="00836E26">
            <w:pPr>
              <w:rPr>
                <w:rFonts w:ascii="Arial" w:hAnsi="Arial" w:cs="Arial"/>
                <w:snapToGrid w:val="0"/>
                <w:sz w:val="20"/>
                <w:szCs w:val="20"/>
              </w:rPr>
            </w:pPr>
            <w:r w:rsidRPr="00CF2CDD">
              <w:rPr>
                <w:rFonts w:ascii="Arial" w:hAnsi="Arial" w:cs="Arial"/>
                <w:snapToGrid w:val="0"/>
                <w:sz w:val="20"/>
                <w:szCs w:val="20"/>
              </w:rPr>
              <w:t>(</w:t>
            </w:r>
            <w:r w:rsidR="00E3425B" w:rsidRPr="00CF2CDD">
              <w:rPr>
                <w:rFonts w:ascii="Arial" w:hAnsi="Arial" w:cs="Arial"/>
                <w:snapToGrid w:val="0"/>
                <w:sz w:val="20"/>
                <w:szCs w:val="20"/>
              </w:rPr>
              <w:t>C</w:t>
            </w:r>
            <w:r w:rsidR="00836E26" w:rsidRPr="00CF2CDD">
              <w:rPr>
                <w:rFonts w:ascii="Arial" w:hAnsi="Arial" w:cs="Arial"/>
                <w:snapToGrid w:val="0"/>
                <w:sz w:val="20"/>
                <w:szCs w:val="20"/>
              </w:rPr>
              <w:t>andidate</w:t>
            </w:r>
            <w:r w:rsidR="00E3425B" w:rsidRPr="00CF2CDD">
              <w:rPr>
                <w:rFonts w:ascii="Arial" w:hAnsi="Arial" w:cs="Arial"/>
                <w:snapToGrid w:val="0"/>
                <w:sz w:val="20"/>
                <w:szCs w:val="20"/>
              </w:rPr>
              <w:t>’s e</w:t>
            </w:r>
            <w:r w:rsidR="00F464DE" w:rsidRPr="00CF2CDD">
              <w:rPr>
                <w:rFonts w:ascii="Arial" w:hAnsi="Arial" w:cs="Arial"/>
                <w:snapToGrid w:val="0"/>
                <w:sz w:val="20"/>
                <w:szCs w:val="20"/>
              </w:rPr>
              <w:t>xperience in the region/co</w:t>
            </w:r>
            <w:r w:rsidR="00CD749B" w:rsidRPr="00CF2CDD">
              <w:rPr>
                <w:rFonts w:ascii="Arial" w:hAnsi="Arial" w:cs="Arial"/>
                <w:snapToGrid w:val="0"/>
                <w:sz w:val="20"/>
                <w:szCs w:val="20"/>
              </w:rPr>
              <w:t>u</w:t>
            </w:r>
            <w:r w:rsidR="00F464DE" w:rsidRPr="00CF2CDD">
              <w:rPr>
                <w:rFonts w:ascii="Arial" w:hAnsi="Arial" w:cs="Arial"/>
                <w:snapToGrid w:val="0"/>
                <w:sz w:val="20"/>
                <w:szCs w:val="20"/>
              </w:rPr>
              <w:t>ntry e.g. knowledge of local language, culture, administrative system, government etc.</w:t>
            </w:r>
            <w:r w:rsidRPr="00CF2CDD">
              <w:rPr>
                <w:rFonts w:ascii="Arial" w:hAnsi="Arial" w:cs="Arial"/>
                <w:snapToGrid w:val="0"/>
                <w:sz w:val="20"/>
                <w:szCs w:val="20"/>
              </w:rPr>
              <w:t>)</w:t>
            </w:r>
          </w:p>
        </w:tc>
        <w:tc>
          <w:tcPr>
            <w:tcW w:w="1260" w:type="dxa"/>
            <w:tcBorders>
              <w:top w:val="single" w:sz="4" w:space="0" w:color="auto"/>
              <w:bottom w:val="nil"/>
            </w:tcBorders>
          </w:tcPr>
          <w:p w14:paraId="65475014" w14:textId="0F558AD2" w:rsidR="00F464DE" w:rsidRPr="00CF2CDD" w:rsidRDefault="00AD35CE" w:rsidP="003D7B6E">
            <w:pPr>
              <w:jc w:val="center"/>
              <w:rPr>
                <w:rFonts w:ascii="Arial" w:hAnsi="Arial" w:cs="Arial"/>
                <w:snapToGrid w:val="0"/>
                <w:sz w:val="20"/>
                <w:szCs w:val="20"/>
              </w:rPr>
            </w:pPr>
            <w:r w:rsidRPr="00CF2CDD">
              <w:rPr>
                <w:rFonts w:ascii="Arial" w:hAnsi="Arial" w:cs="Arial"/>
                <w:snapToGrid w:val="0"/>
                <w:sz w:val="20"/>
                <w:szCs w:val="20"/>
              </w:rPr>
              <w:t>&lt;</w:t>
            </w:r>
            <w:r w:rsidR="00887EAE" w:rsidRPr="00CF2CDD">
              <w:rPr>
                <w:rFonts w:ascii="Arial" w:hAnsi="Arial" w:cs="Arial"/>
                <w:snapToGrid w:val="0"/>
                <w:sz w:val="20"/>
                <w:szCs w:val="20"/>
              </w:rPr>
              <w:t>20</w:t>
            </w:r>
            <w:r w:rsidRPr="00CF2CDD">
              <w:rPr>
                <w:rFonts w:ascii="Arial" w:hAnsi="Arial" w:cs="Arial"/>
                <w:snapToGrid w:val="0"/>
                <w:sz w:val="20"/>
                <w:szCs w:val="20"/>
              </w:rPr>
              <w:t>&gt;</w:t>
            </w:r>
          </w:p>
        </w:tc>
        <w:tc>
          <w:tcPr>
            <w:tcW w:w="630" w:type="dxa"/>
            <w:tcBorders>
              <w:top w:val="single" w:sz="4" w:space="0" w:color="auto"/>
            </w:tcBorders>
          </w:tcPr>
          <w:p w14:paraId="7BD80C2B" w14:textId="77777777" w:rsidR="00F464DE" w:rsidRPr="00CF2CDD" w:rsidRDefault="00F464DE" w:rsidP="003D7B6E">
            <w:pPr>
              <w:jc w:val="center"/>
              <w:rPr>
                <w:rFonts w:ascii="Arial" w:hAnsi="Arial" w:cs="Arial"/>
                <w:snapToGrid w:val="0"/>
                <w:sz w:val="20"/>
                <w:szCs w:val="20"/>
              </w:rPr>
            </w:pPr>
          </w:p>
        </w:tc>
        <w:tc>
          <w:tcPr>
            <w:tcW w:w="630" w:type="dxa"/>
            <w:tcBorders>
              <w:top w:val="single" w:sz="4" w:space="0" w:color="auto"/>
            </w:tcBorders>
          </w:tcPr>
          <w:p w14:paraId="2A57C5F5" w14:textId="77777777" w:rsidR="00F464DE" w:rsidRPr="00CF2CDD" w:rsidRDefault="00F464DE" w:rsidP="003D7B6E">
            <w:pPr>
              <w:jc w:val="center"/>
              <w:rPr>
                <w:rFonts w:ascii="Arial" w:hAnsi="Arial" w:cs="Arial"/>
                <w:snapToGrid w:val="0"/>
                <w:sz w:val="20"/>
                <w:szCs w:val="20"/>
              </w:rPr>
            </w:pPr>
          </w:p>
        </w:tc>
        <w:tc>
          <w:tcPr>
            <w:tcW w:w="720" w:type="dxa"/>
            <w:tcBorders>
              <w:top w:val="single" w:sz="4" w:space="0" w:color="auto"/>
            </w:tcBorders>
          </w:tcPr>
          <w:p w14:paraId="0452170F" w14:textId="77777777" w:rsidR="00F464DE" w:rsidRPr="00CF2CDD" w:rsidRDefault="00F464DE" w:rsidP="003D7B6E">
            <w:pPr>
              <w:jc w:val="center"/>
              <w:rPr>
                <w:rFonts w:ascii="Arial" w:hAnsi="Arial" w:cs="Arial"/>
                <w:snapToGrid w:val="0"/>
                <w:sz w:val="20"/>
                <w:szCs w:val="20"/>
              </w:rPr>
            </w:pPr>
          </w:p>
        </w:tc>
        <w:tc>
          <w:tcPr>
            <w:tcW w:w="630" w:type="dxa"/>
            <w:tcBorders>
              <w:top w:val="single" w:sz="4" w:space="0" w:color="auto"/>
            </w:tcBorders>
          </w:tcPr>
          <w:p w14:paraId="5C4B3FC3" w14:textId="77777777" w:rsidR="00F464DE" w:rsidRPr="00CF2CDD" w:rsidRDefault="00F464DE" w:rsidP="003D7B6E">
            <w:pPr>
              <w:jc w:val="center"/>
              <w:rPr>
                <w:rFonts w:ascii="Arial" w:hAnsi="Arial" w:cs="Arial"/>
                <w:snapToGrid w:val="0"/>
                <w:sz w:val="20"/>
                <w:szCs w:val="20"/>
              </w:rPr>
            </w:pPr>
          </w:p>
        </w:tc>
        <w:tc>
          <w:tcPr>
            <w:tcW w:w="630" w:type="dxa"/>
            <w:tcBorders>
              <w:top w:val="single" w:sz="4" w:space="0" w:color="auto"/>
            </w:tcBorders>
          </w:tcPr>
          <w:p w14:paraId="4DDA0736" w14:textId="77777777" w:rsidR="00F464DE" w:rsidRPr="00CF2CDD" w:rsidRDefault="00F464DE" w:rsidP="003D7B6E">
            <w:pPr>
              <w:jc w:val="center"/>
              <w:rPr>
                <w:rFonts w:ascii="Arial" w:hAnsi="Arial" w:cs="Arial"/>
                <w:snapToGrid w:val="0"/>
                <w:sz w:val="20"/>
                <w:szCs w:val="20"/>
              </w:rPr>
            </w:pPr>
          </w:p>
        </w:tc>
      </w:tr>
      <w:tr w:rsidR="0022292E" w:rsidRPr="00CF2CDD" w14:paraId="457C94A4" w14:textId="77777777" w:rsidTr="007E7604">
        <w:trPr>
          <w:jc w:val="center"/>
        </w:trPr>
        <w:tc>
          <w:tcPr>
            <w:tcW w:w="679" w:type="dxa"/>
          </w:tcPr>
          <w:p w14:paraId="5F86B2E8" w14:textId="61797584" w:rsidR="0022292E" w:rsidRPr="00CF2CDD" w:rsidRDefault="0022292E" w:rsidP="005E4632">
            <w:pPr>
              <w:numPr>
                <w:ilvl w:val="0"/>
                <w:numId w:val="25"/>
              </w:numPr>
              <w:rPr>
                <w:rFonts w:ascii="Arial" w:hAnsi="Arial" w:cs="Arial"/>
                <w:b/>
                <w:bCs/>
                <w:snapToGrid w:val="0"/>
                <w:sz w:val="20"/>
                <w:szCs w:val="20"/>
              </w:rPr>
            </w:pPr>
          </w:p>
        </w:tc>
        <w:tc>
          <w:tcPr>
            <w:tcW w:w="4302" w:type="dxa"/>
          </w:tcPr>
          <w:p w14:paraId="4D8A4772" w14:textId="7912FD6C" w:rsidR="0022292E" w:rsidRPr="00CF2CDD" w:rsidRDefault="0022292E" w:rsidP="00836E26">
            <w:pPr>
              <w:rPr>
                <w:rFonts w:ascii="Arial" w:hAnsi="Arial" w:cs="Arial"/>
                <w:snapToGrid w:val="0"/>
                <w:sz w:val="20"/>
                <w:szCs w:val="20"/>
              </w:rPr>
            </w:pPr>
            <w:r w:rsidRPr="00CF2CDD">
              <w:rPr>
                <w:rFonts w:ascii="Arial" w:hAnsi="Arial" w:cs="Arial"/>
                <w:snapToGrid w:val="0"/>
                <w:sz w:val="20"/>
                <w:szCs w:val="20"/>
              </w:rPr>
              <w:t>(</w:t>
            </w:r>
            <w:r w:rsidR="00E3425B" w:rsidRPr="00CF2CDD">
              <w:rPr>
                <w:rFonts w:ascii="Arial" w:hAnsi="Arial" w:cs="Arial"/>
                <w:snapToGrid w:val="0"/>
                <w:sz w:val="20"/>
                <w:szCs w:val="20"/>
              </w:rPr>
              <w:t>C</w:t>
            </w:r>
            <w:r w:rsidR="00836E26" w:rsidRPr="00CF2CDD">
              <w:rPr>
                <w:rFonts w:ascii="Arial" w:hAnsi="Arial" w:cs="Arial"/>
                <w:snapToGrid w:val="0"/>
                <w:sz w:val="20"/>
                <w:szCs w:val="20"/>
              </w:rPr>
              <w:t>andidate</w:t>
            </w:r>
            <w:r w:rsidR="00E3425B" w:rsidRPr="00CF2CDD">
              <w:rPr>
                <w:rFonts w:ascii="Arial" w:hAnsi="Arial" w:cs="Arial"/>
                <w:snapToGrid w:val="0"/>
                <w:sz w:val="20"/>
                <w:szCs w:val="20"/>
              </w:rPr>
              <w:t>’s p</w:t>
            </w:r>
            <w:r w:rsidRPr="00CF2CDD">
              <w:rPr>
                <w:rFonts w:ascii="Arial" w:hAnsi="Arial" w:cs="Arial"/>
                <w:snapToGrid w:val="0"/>
                <w:sz w:val="20"/>
                <w:szCs w:val="20"/>
              </w:rPr>
              <w:t xml:space="preserve">roficiency in </w:t>
            </w:r>
            <w:r w:rsidR="00996921" w:rsidRPr="00CF2CDD">
              <w:rPr>
                <w:rFonts w:ascii="Arial" w:hAnsi="Arial" w:cs="Arial"/>
                <w:snapToGrid w:val="0"/>
                <w:sz w:val="20"/>
                <w:szCs w:val="20"/>
              </w:rPr>
              <w:t>English language.</w:t>
            </w:r>
            <w:r w:rsidRPr="00CF2CDD">
              <w:rPr>
                <w:rFonts w:ascii="Arial" w:hAnsi="Arial" w:cs="Arial"/>
                <w:snapToGrid w:val="0"/>
                <w:sz w:val="20"/>
                <w:szCs w:val="20"/>
              </w:rPr>
              <w:t xml:space="preserve"> </w:t>
            </w:r>
          </w:p>
        </w:tc>
        <w:tc>
          <w:tcPr>
            <w:tcW w:w="1260" w:type="dxa"/>
            <w:tcBorders>
              <w:bottom w:val="nil"/>
            </w:tcBorders>
          </w:tcPr>
          <w:p w14:paraId="4CE3C019" w14:textId="3ADF7621" w:rsidR="0022292E" w:rsidRPr="00CF2CDD" w:rsidRDefault="00AD35CE" w:rsidP="003D7B6E">
            <w:pPr>
              <w:jc w:val="center"/>
              <w:rPr>
                <w:rFonts w:ascii="Arial" w:hAnsi="Arial" w:cs="Arial"/>
                <w:snapToGrid w:val="0"/>
                <w:sz w:val="20"/>
                <w:szCs w:val="20"/>
              </w:rPr>
            </w:pPr>
            <w:r w:rsidRPr="00CF2CDD">
              <w:rPr>
                <w:rFonts w:ascii="Arial" w:hAnsi="Arial" w:cs="Arial"/>
                <w:snapToGrid w:val="0"/>
                <w:sz w:val="20"/>
                <w:szCs w:val="20"/>
              </w:rPr>
              <w:t>&lt;</w:t>
            </w:r>
            <w:r w:rsidR="00887EAE" w:rsidRPr="00CF2CDD">
              <w:rPr>
                <w:rFonts w:ascii="Arial" w:hAnsi="Arial" w:cs="Arial"/>
                <w:snapToGrid w:val="0"/>
                <w:sz w:val="20"/>
                <w:szCs w:val="20"/>
              </w:rPr>
              <w:t>20</w:t>
            </w:r>
            <w:r w:rsidRPr="00CF2CDD">
              <w:rPr>
                <w:rFonts w:ascii="Arial" w:hAnsi="Arial" w:cs="Arial"/>
                <w:snapToGrid w:val="0"/>
                <w:sz w:val="20"/>
                <w:szCs w:val="20"/>
              </w:rPr>
              <w:t>&gt;</w:t>
            </w:r>
          </w:p>
        </w:tc>
        <w:tc>
          <w:tcPr>
            <w:tcW w:w="630" w:type="dxa"/>
          </w:tcPr>
          <w:p w14:paraId="584D5732" w14:textId="77777777" w:rsidR="0022292E" w:rsidRPr="00CF2CDD" w:rsidRDefault="0022292E" w:rsidP="003D7B6E">
            <w:pPr>
              <w:jc w:val="center"/>
              <w:rPr>
                <w:rFonts w:ascii="Arial" w:hAnsi="Arial" w:cs="Arial"/>
                <w:snapToGrid w:val="0"/>
                <w:sz w:val="20"/>
                <w:szCs w:val="20"/>
              </w:rPr>
            </w:pPr>
          </w:p>
        </w:tc>
        <w:tc>
          <w:tcPr>
            <w:tcW w:w="630" w:type="dxa"/>
          </w:tcPr>
          <w:p w14:paraId="2A170A62" w14:textId="77777777" w:rsidR="0022292E" w:rsidRPr="00CF2CDD" w:rsidRDefault="0022292E" w:rsidP="003D7B6E">
            <w:pPr>
              <w:jc w:val="center"/>
              <w:rPr>
                <w:rFonts w:ascii="Arial" w:hAnsi="Arial" w:cs="Arial"/>
                <w:snapToGrid w:val="0"/>
                <w:sz w:val="20"/>
                <w:szCs w:val="20"/>
              </w:rPr>
            </w:pPr>
          </w:p>
        </w:tc>
        <w:tc>
          <w:tcPr>
            <w:tcW w:w="720" w:type="dxa"/>
          </w:tcPr>
          <w:p w14:paraId="50F616AF" w14:textId="77777777" w:rsidR="0022292E" w:rsidRPr="00CF2CDD" w:rsidRDefault="0022292E" w:rsidP="003D7B6E">
            <w:pPr>
              <w:jc w:val="center"/>
              <w:rPr>
                <w:rFonts w:ascii="Arial" w:hAnsi="Arial" w:cs="Arial"/>
                <w:snapToGrid w:val="0"/>
                <w:sz w:val="20"/>
                <w:szCs w:val="20"/>
              </w:rPr>
            </w:pPr>
          </w:p>
        </w:tc>
        <w:tc>
          <w:tcPr>
            <w:tcW w:w="630" w:type="dxa"/>
          </w:tcPr>
          <w:p w14:paraId="0BD1238D" w14:textId="77777777" w:rsidR="0022292E" w:rsidRPr="00CF2CDD" w:rsidRDefault="0022292E" w:rsidP="003D7B6E">
            <w:pPr>
              <w:jc w:val="center"/>
              <w:rPr>
                <w:rFonts w:ascii="Arial" w:hAnsi="Arial" w:cs="Arial"/>
                <w:snapToGrid w:val="0"/>
                <w:sz w:val="20"/>
                <w:szCs w:val="20"/>
              </w:rPr>
            </w:pPr>
          </w:p>
        </w:tc>
        <w:tc>
          <w:tcPr>
            <w:tcW w:w="630" w:type="dxa"/>
          </w:tcPr>
          <w:p w14:paraId="714D81E1" w14:textId="77777777" w:rsidR="0022292E" w:rsidRPr="00CF2CDD" w:rsidRDefault="0022292E" w:rsidP="003D7B6E">
            <w:pPr>
              <w:jc w:val="center"/>
              <w:rPr>
                <w:rFonts w:ascii="Arial" w:hAnsi="Arial" w:cs="Arial"/>
                <w:snapToGrid w:val="0"/>
                <w:sz w:val="20"/>
                <w:szCs w:val="20"/>
              </w:rPr>
            </w:pPr>
          </w:p>
        </w:tc>
      </w:tr>
      <w:tr w:rsidR="00993B09" w:rsidRPr="00CF2CDD" w14:paraId="00F6DA4F" w14:textId="77777777" w:rsidTr="007E7604">
        <w:trPr>
          <w:jc w:val="center"/>
        </w:trPr>
        <w:tc>
          <w:tcPr>
            <w:tcW w:w="4981" w:type="dxa"/>
            <w:gridSpan w:val="2"/>
          </w:tcPr>
          <w:p w14:paraId="4D6FEE6C" w14:textId="77777777" w:rsidR="00993B09" w:rsidRPr="00CF2CDD" w:rsidRDefault="00993B09" w:rsidP="003D7B6E">
            <w:pPr>
              <w:rPr>
                <w:rFonts w:ascii="Arial" w:hAnsi="Arial" w:cs="Arial"/>
                <w:b/>
                <w:snapToGrid w:val="0"/>
                <w:sz w:val="20"/>
                <w:szCs w:val="20"/>
              </w:rPr>
            </w:pPr>
            <w:r w:rsidRPr="00CF2CDD">
              <w:rPr>
                <w:rFonts w:ascii="Arial" w:hAnsi="Arial" w:cs="Arial"/>
                <w:b/>
                <w:snapToGrid w:val="0"/>
                <w:sz w:val="20"/>
                <w:szCs w:val="20"/>
              </w:rPr>
              <w:t xml:space="preserve">Sub-total </w:t>
            </w:r>
            <w:r w:rsidR="00947FE0" w:rsidRPr="00CF2CDD">
              <w:rPr>
                <w:rFonts w:ascii="Arial" w:hAnsi="Arial" w:cs="Arial"/>
                <w:b/>
                <w:snapToGrid w:val="0"/>
                <w:sz w:val="20"/>
                <w:szCs w:val="20"/>
              </w:rPr>
              <w:t>Candidate</w:t>
            </w:r>
            <w:r w:rsidR="00435C6A" w:rsidRPr="00CF2CDD">
              <w:rPr>
                <w:rFonts w:ascii="Arial" w:hAnsi="Arial" w:cs="Arial"/>
                <w:b/>
                <w:snapToGrid w:val="0"/>
                <w:sz w:val="20"/>
                <w:szCs w:val="20"/>
              </w:rPr>
              <w:t xml:space="preserve"> and/or </w:t>
            </w:r>
            <w:proofErr w:type="spellStart"/>
            <w:r w:rsidR="00435C6A" w:rsidRPr="00CF2CDD">
              <w:rPr>
                <w:rFonts w:ascii="Arial" w:hAnsi="Arial" w:cs="Arial"/>
                <w:b/>
                <w:snapToGrid w:val="0"/>
                <w:sz w:val="20"/>
                <w:szCs w:val="20"/>
              </w:rPr>
              <w:t>O</w:t>
            </w:r>
            <w:r w:rsidR="00A10155" w:rsidRPr="00CF2CDD">
              <w:rPr>
                <w:rFonts w:ascii="Arial" w:hAnsi="Arial" w:cs="Arial"/>
                <w:b/>
                <w:snapToGrid w:val="0"/>
                <w:sz w:val="20"/>
                <w:szCs w:val="20"/>
              </w:rPr>
              <w:t>rganisation</w:t>
            </w:r>
            <w:proofErr w:type="spellEnd"/>
          </w:p>
        </w:tc>
        <w:tc>
          <w:tcPr>
            <w:tcW w:w="1260" w:type="dxa"/>
            <w:tcBorders>
              <w:bottom w:val="nil"/>
            </w:tcBorders>
          </w:tcPr>
          <w:p w14:paraId="5A1A7BC6" w14:textId="754AC573" w:rsidR="00993B09" w:rsidRPr="00CF2CDD" w:rsidRDefault="00993B09" w:rsidP="00613C9E">
            <w:pPr>
              <w:jc w:val="center"/>
              <w:rPr>
                <w:rFonts w:ascii="Arial" w:hAnsi="Arial" w:cs="Arial"/>
                <w:b/>
                <w:snapToGrid w:val="0"/>
                <w:sz w:val="20"/>
                <w:szCs w:val="20"/>
              </w:rPr>
            </w:pPr>
            <w:r w:rsidRPr="00CF2CDD">
              <w:rPr>
                <w:rFonts w:ascii="Arial" w:hAnsi="Arial" w:cs="Arial"/>
                <w:b/>
                <w:snapToGrid w:val="0"/>
                <w:sz w:val="20"/>
                <w:szCs w:val="20"/>
              </w:rPr>
              <w:t>&lt;</w:t>
            </w:r>
            <w:r w:rsidR="00887EAE" w:rsidRPr="00CF2CDD">
              <w:rPr>
                <w:rFonts w:ascii="Arial" w:hAnsi="Arial" w:cs="Arial"/>
                <w:b/>
                <w:snapToGrid w:val="0"/>
                <w:sz w:val="20"/>
                <w:szCs w:val="20"/>
              </w:rPr>
              <w:t>10</w:t>
            </w:r>
            <w:r w:rsidR="00DD13AB" w:rsidRPr="00CF2CDD">
              <w:rPr>
                <w:rFonts w:ascii="Arial" w:hAnsi="Arial" w:cs="Arial"/>
                <w:b/>
                <w:snapToGrid w:val="0"/>
                <w:sz w:val="20"/>
                <w:szCs w:val="20"/>
              </w:rPr>
              <w:t>0</w:t>
            </w:r>
            <w:r w:rsidRPr="00CF2CDD">
              <w:rPr>
                <w:rFonts w:ascii="Arial" w:hAnsi="Arial" w:cs="Arial"/>
                <w:b/>
                <w:snapToGrid w:val="0"/>
                <w:sz w:val="20"/>
                <w:szCs w:val="20"/>
              </w:rPr>
              <w:t>&gt;</w:t>
            </w:r>
          </w:p>
        </w:tc>
        <w:tc>
          <w:tcPr>
            <w:tcW w:w="630" w:type="dxa"/>
          </w:tcPr>
          <w:p w14:paraId="450B5344" w14:textId="77777777" w:rsidR="00993B09" w:rsidRPr="00CF2CDD" w:rsidRDefault="00993B09" w:rsidP="003D7B6E">
            <w:pPr>
              <w:jc w:val="center"/>
              <w:rPr>
                <w:rFonts w:ascii="Arial" w:hAnsi="Arial" w:cs="Arial"/>
                <w:b/>
                <w:snapToGrid w:val="0"/>
                <w:sz w:val="20"/>
                <w:szCs w:val="20"/>
              </w:rPr>
            </w:pPr>
          </w:p>
        </w:tc>
        <w:tc>
          <w:tcPr>
            <w:tcW w:w="630" w:type="dxa"/>
          </w:tcPr>
          <w:p w14:paraId="5E86269A" w14:textId="77777777" w:rsidR="00993B09" w:rsidRPr="00CF2CDD" w:rsidRDefault="00993B09" w:rsidP="003D7B6E">
            <w:pPr>
              <w:jc w:val="center"/>
              <w:rPr>
                <w:rFonts w:ascii="Arial" w:hAnsi="Arial" w:cs="Arial"/>
                <w:b/>
                <w:snapToGrid w:val="0"/>
                <w:sz w:val="20"/>
                <w:szCs w:val="20"/>
              </w:rPr>
            </w:pPr>
          </w:p>
        </w:tc>
        <w:tc>
          <w:tcPr>
            <w:tcW w:w="720" w:type="dxa"/>
          </w:tcPr>
          <w:p w14:paraId="5B83C60C" w14:textId="77777777" w:rsidR="00993B09" w:rsidRPr="00CF2CDD" w:rsidRDefault="00993B09" w:rsidP="003D7B6E">
            <w:pPr>
              <w:jc w:val="center"/>
              <w:rPr>
                <w:rFonts w:ascii="Arial" w:hAnsi="Arial" w:cs="Arial"/>
                <w:b/>
                <w:snapToGrid w:val="0"/>
                <w:sz w:val="20"/>
                <w:szCs w:val="20"/>
              </w:rPr>
            </w:pPr>
          </w:p>
        </w:tc>
        <w:tc>
          <w:tcPr>
            <w:tcW w:w="630" w:type="dxa"/>
          </w:tcPr>
          <w:p w14:paraId="6951ADF9" w14:textId="77777777" w:rsidR="00993B09" w:rsidRPr="00CF2CDD" w:rsidRDefault="00993B09" w:rsidP="003D7B6E">
            <w:pPr>
              <w:jc w:val="center"/>
              <w:rPr>
                <w:rFonts w:ascii="Arial" w:hAnsi="Arial" w:cs="Arial"/>
                <w:b/>
                <w:snapToGrid w:val="0"/>
                <w:sz w:val="20"/>
                <w:szCs w:val="20"/>
              </w:rPr>
            </w:pPr>
          </w:p>
        </w:tc>
        <w:tc>
          <w:tcPr>
            <w:tcW w:w="630" w:type="dxa"/>
          </w:tcPr>
          <w:p w14:paraId="7D8C0DB5" w14:textId="77777777" w:rsidR="00993B09" w:rsidRPr="00CF2CDD" w:rsidRDefault="00993B09" w:rsidP="003D7B6E">
            <w:pPr>
              <w:jc w:val="center"/>
              <w:rPr>
                <w:rFonts w:ascii="Arial" w:hAnsi="Arial" w:cs="Arial"/>
                <w:b/>
                <w:snapToGrid w:val="0"/>
                <w:sz w:val="20"/>
                <w:szCs w:val="20"/>
              </w:rPr>
            </w:pPr>
          </w:p>
        </w:tc>
      </w:tr>
      <w:tr w:rsidR="00D811DC" w:rsidRPr="00CF2CDD" w14:paraId="5852BA9E" w14:textId="77777777" w:rsidTr="00306828">
        <w:trPr>
          <w:jc w:val="center"/>
        </w:trPr>
        <w:tc>
          <w:tcPr>
            <w:tcW w:w="4981" w:type="dxa"/>
            <w:gridSpan w:val="2"/>
            <w:tcBorders>
              <w:bottom w:val="single" w:sz="4" w:space="0" w:color="auto"/>
            </w:tcBorders>
            <w:shd w:val="clear" w:color="auto" w:fill="D9D9D9"/>
          </w:tcPr>
          <w:p w14:paraId="4CFE79F7" w14:textId="77777777" w:rsidR="00D811DC" w:rsidRPr="00CF2CDD" w:rsidRDefault="00D811DC" w:rsidP="0078036D">
            <w:pPr>
              <w:rPr>
                <w:rFonts w:ascii="Arial" w:hAnsi="Arial" w:cs="Arial"/>
                <w:snapToGrid w:val="0"/>
                <w:sz w:val="20"/>
                <w:szCs w:val="20"/>
                <w:highlight w:val="lightGray"/>
              </w:rPr>
            </w:pPr>
            <w:r w:rsidRPr="00CF2CDD">
              <w:rPr>
                <w:rFonts w:ascii="Arial" w:hAnsi="Arial" w:cs="Arial"/>
                <w:b/>
                <w:sz w:val="20"/>
                <w:szCs w:val="20"/>
              </w:rPr>
              <w:t>Total Technical Score</w:t>
            </w:r>
          </w:p>
        </w:tc>
        <w:tc>
          <w:tcPr>
            <w:tcW w:w="1260" w:type="dxa"/>
            <w:tcBorders>
              <w:bottom w:val="single" w:sz="4" w:space="0" w:color="auto"/>
            </w:tcBorders>
            <w:shd w:val="clear" w:color="auto" w:fill="D9D9D9"/>
          </w:tcPr>
          <w:p w14:paraId="5999D74A" w14:textId="77777777" w:rsidR="00D811DC" w:rsidRPr="00CF2CDD" w:rsidRDefault="00D811DC" w:rsidP="003D7B6E">
            <w:pPr>
              <w:jc w:val="center"/>
              <w:rPr>
                <w:rFonts w:ascii="Arial" w:hAnsi="Arial" w:cs="Arial"/>
                <w:b/>
                <w:snapToGrid w:val="0"/>
                <w:sz w:val="20"/>
                <w:szCs w:val="20"/>
                <w:highlight w:val="lightGray"/>
              </w:rPr>
            </w:pPr>
            <w:r w:rsidRPr="00CF2CDD">
              <w:rPr>
                <w:rFonts w:ascii="Arial" w:hAnsi="Arial" w:cs="Arial"/>
                <w:b/>
                <w:snapToGrid w:val="0"/>
                <w:sz w:val="20"/>
                <w:szCs w:val="20"/>
              </w:rPr>
              <w:t>100</w:t>
            </w:r>
          </w:p>
        </w:tc>
        <w:tc>
          <w:tcPr>
            <w:tcW w:w="3240" w:type="dxa"/>
            <w:gridSpan w:val="5"/>
            <w:tcBorders>
              <w:bottom w:val="single" w:sz="4" w:space="0" w:color="auto"/>
            </w:tcBorders>
            <w:shd w:val="clear" w:color="auto" w:fill="D9D9D9"/>
          </w:tcPr>
          <w:p w14:paraId="7DE5148F" w14:textId="77777777" w:rsidR="00D811DC" w:rsidRPr="00CF2CDD" w:rsidRDefault="00D811DC" w:rsidP="003D7B6E">
            <w:pPr>
              <w:jc w:val="center"/>
              <w:rPr>
                <w:rFonts w:ascii="Arial" w:hAnsi="Arial" w:cs="Arial"/>
                <w:b/>
                <w:snapToGrid w:val="0"/>
                <w:sz w:val="20"/>
                <w:szCs w:val="20"/>
              </w:rPr>
            </w:pPr>
          </w:p>
        </w:tc>
      </w:tr>
    </w:tbl>
    <w:p w14:paraId="78CE2539" w14:textId="77777777" w:rsidR="00CD083C" w:rsidRPr="00CF2CDD" w:rsidRDefault="00CD083C" w:rsidP="00D8490C"/>
    <w:p w14:paraId="1776F625" w14:textId="77777777" w:rsidR="007C30D1" w:rsidRPr="00CF2CDD" w:rsidRDefault="002B6EC1" w:rsidP="009809DB">
      <w:pPr>
        <w:rPr>
          <w:rFonts w:ascii="Arial" w:hAnsi="Arial" w:cs="Arial"/>
          <w:b/>
          <w:sz w:val="20"/>
          <w:szCs w:val="20"/>
        </w:rPr>
      </w:pPr>
      <w:r w:rsidRPr="00CF2CDD">
        <w:rPr>
          <w:rFonts w:ascii="Arial" w:hAnsi="Arial" w:cs="Arial"/>
          <w:b/>
          <w:sz w:val="20"/>
          <w:szCs w:val="20"/>
        </w:rPr>
        <w:t>Interviews</w:t>
      </w:r>
    </w:p>
    <w:p w14:paraId="49CD956D" w14:textId="77777777" w:rsidR="00BC2322" w:rsidRPr="00CF2CDD" w:rsidRDefault="00BC2322" w:rsidP="009809DB">
      <w:pPr>
        <w:rPr>
          <w:rFonts w:ascii="Arial" w:hAnsi="Arial" w:cs="Arial"/>
          <w:sz w:val="20"/>
          <w:szCs w:val="20"/>
        </w:rPr>
      </w:pPr>
      <w:r w:rsidRPr="00CF2CDD">
        <w:rPr>
          <w:rFonts w:ascii="Arial" w:hAnsi="Arial" w:cs="Arial"/>
          <w:sz w:val="20"/>
          <w:szCs w:val="20"/>
        </w:rPr>
        <w:t xml:space="preserve">The Contracting Authority reserves the right to call to interview the </w:t>
      </w:r>
      <w:r w:rsidR="00947FE0" w:rsidRPr="00CF2CDD">
        <w:rPr>
          <w:rFonts w:ascii="Arial" w:hAnsi="Arial" w:cs="Arial"/>
          <w:sz w:val="20"/>
          <w:szCs w:val="20"/>
        </w:rPr>
        <w:t>Candidate</w:t>
      </w:r>
      <w:r w:rsidRPr="00CF2CDD">
        <w:rPr>
          <w:rFonts w:ascii="Arial" w:hAnsi="Arial" w:cs="Arial"/>
          <w:sz w:val="20"/>
          <w:szCs w:val="20"/>
        </w:rPr>
        <w:t>s having submitted proposals determined to be substantially</w:t>
      </w:r>
      <w:r w:rsidR="007F2295" w:rsidRPr="00CF2CDD">
        <w:rPr>
          <w:rFonts w:ascii="Arial" w:hAnsi="Arial" w:cs="Arial"/>
          <w:sz w:val="20"/>
          <w:szCs w:val="20"/>
        </w:rPr>
        <w:t xml:space="preserve"> responsive.</w:t>
      </w:r>
    </w:p>
    <w:p w14:paraId="6EEA41F9" w14:textId="77777777" w:rsidR="00BC2322" w:rsidRPr="00CF2CDD" w:rsidRDefault="00BC2322" w:rsidP="00374750">
      <w:pPr>
        <w:autoSpaceDE w:val="0"/>
        <w:autoSpaceDN w:val="0"/>
        <w:adjustRightInd w:val="0"/>
        <w:rPr>
          <w:rFonts w:ascii="Arial" w:hAnsi="Arial" w:cs="Arial"/>
          <w:sz w:val="20"/>
          <w:szCs w:val="20"/>
        </w:rPr>
      </w:pPr>
    </w:p>
    <w:p w14:paraId="2BF1E352" w14:textId="77777777" w:rsidR="00F11654" w:rsidRPr="00CF2CDD" w:rsidRDefault="00F11654" w:rsidP="00374750">
      <w:pPr>
        <w:autoSpaceDE w:val="0"/>
        <w:autoSpaceDN w:val="0"/>
        <w:adjustRightInd w:val="0"/>
        <w:rPr>
          <w:rFonts w:ascii="Arial" w:hAnsi="Arial" w:cs="Arial"/>
          <w:b/>
          <w:sz w:val="20"/>
          <w:szCs w:val="20"/>
        </w:rPr>
      </w:pPr>
      <w:r w:rsidRPr="00CF2CDD">
        <w:rPr>
          <w:rFonts w:ascii="Arial" w:hAnsi="Arial" w:cs="Arial"/>
          <w:b/>
          <w:sz w:val="20"/>
          <w:szCs w:val="20"/>
        </w:rPr>
        <w:t xml:space="preserve">Financial </w:t>
      </w:r>
      <w:r w:rsidR="000643EF" w:rsidRPr="00CF2CDD">
        <w:rPr>
          <w:rFonts w:ascii="Arial" w:hAnsi="Arial" w:cs="Arial"/>
          <w:b/>
          <w:sz w:val="20"/>
          <w:szCs w:val="20"/>
        </w:rPr>
        <w:t>evaluation</w:t>
      </w:r>
    </w:p>
    <w:p w14:paraId="79AA8FFC" w14:textId="77777777" w:rsidR="00EB380A" w:rsidRPr="00CF2CDD" w:rsidRDefault="000C4736" w:rsidP="007F2295">
      <w:pPr>
        <w:tabs>
          <w:tab w:val="right" w:pos="1440"/>
          <w:tab w:val="left" w:pos="2160"/>
          <w:tab w:val="right" w:pos="3600"/>
        </w:tabs>
        <w:rPr>
          <w:rFonts w:ascii="Arial" w:hAnsi="Arial" w:cs="Arial"/>
          <w:sz w:val="20"/>
          <w:szCs w:val="20"/>
        </w:rPr>
      </w:pPr>
      <w:r w:rsidRPr="00CF2CDD">
        <w:rPr>
          <w:rFonts w:ascii="Arial" w:hAnsi="Arial" w:cs="Arial"/>
          <w:sz w:val="20"/>
          <w:szCs w:val="20"/>
        </w:rPr>
        <w:t>Each proposal shall be given a financial score</w:t>
      </w:r>
      <w:r w:rsidR="00A17F64" w:rsidRPr="00CF2CDD">
        <w:rPr>
          <w:rFonts w:ascii="Arial" w:hAnsi="Arial" w:cs="Arial"/>
          <w:sz w:val="20"/>
          <w:szCs w:val="20"/>
        </w:rPr>
        <w:t>.</w:t>
      </w:r>
      <w:r w:rsidR="007F2295" w:rsidRPr="00CF2CDD">
        <w:rPr>
          <w:rFonts w:ascii="Arial" w:hAnsi="Arial" w:cs="Arial"/>
          <w:sz w:val="20"/>
          <w:szCs w:val="20"/>
        </w:rPr>
        <w:t xml:space="preserve"> The lowest Financial Proposal (Fm) will be given a financial score (Sf) of 100 points. </w:t>
      </w:r>
      <w:r w:rsidR="00EB380A" w:rsidRPr="00CF2CDD">
        <w:rPr>
          <w:rFonts w:ascii="Arial" w:hAnsi="Arial" w:cs="Arial"/>
          <w:sz w:val="20"/>
          <w:szCs w:val="20"/>
        </w:rPr>
        <w:t>The formula for determining the financial scores shall be the following:</w:t>
      </w:r>
    </w:p>
    <w:p w14:paraId="1F62B687" w14:textId="77777777" w:rsidR="00C37D30" w:rsidRPr="00CF2CDD" w:rsidRDefault="00C37D30" w:rsidP="00B339F5">
      <w:pPr>
        <w:tabs>
          <w:tab w:val="right" w:pos="1440"/>
          <w:tab w:val="left" w:pos="2160"/>
          <w:tab w:val="right" w:pos="3600"/>
        </w:tabs>
        <w:rPr>
          <w:rFonts w:ascii="Arial" w:hAnsi="Arial" w:cs="Arial"/>
          <w:sz w:val="20"/>
          <w:szCs w:val="20"/>
        </w:rPr>
      </w:pPr>
    </w:p>
    <w:p w14:paraId="290115D0" w14:textId="77777777" w:rsidR="00374750" w:rsidRPr="00CF2CDD" w:rsidRDefault="000543FC" w:rsidP="00374750">
      <w:pPr>
        <w:tabs>
          <w:tab w:val="right" w:pos="7560"/>
        </w:tabs>
        <w:jc w:val="both"/>
        <w:rPr>
          <w:rFonts w:ascii="Arial" w:hAnsi="Arial" w:cs="Arial"/>
          <w:sz w:val="20"/>
          <w:szCs w:val="20"/>
        </w:rPr>
      </w:pPr>
      <w:r w:rsidRPr="00CF2CDD">
        <w:rPr>
          <w:rFonts w:ascii="Arial" w:hAnsi="Arial" w:cs="Arial"/>
          <w:sz w:val="20"/>
          <w:szCs w:val="20"/>
        </w:rPr>
        <w:t>Sf = 100 x Fm/F,</w:t>
      </w:r>
      <w:r w:rsidR="00374750" w:rsidRPr="00CF2CDD">
        <w:rPr>
          <w:rFonts w:ascii="Arial" w:hAnsi="Arial" w:cs="Arial"/>
          <w:sz w:val="20"/>
          <w:szCs w:val="20"/>
        </w:rPr>
        <w:t xml:space="preserve"> in which </w:t>
      </w:r>
    </w:p>
    <w:p w14:paraId="29AE8BF4" w14:textId="77777777" w:rsidR="00374750" w:rsidRPr="00CF2CDD" w:rsidRDefault="00374750" w:rsidP="00374750">
      <w:pPr>
        <w:tabs>
          <w:tab w:val="right" w:pos="7560"/>
        </w:tabs>
        <w:jc w:val="both"/>
        <w:rPr>
          <w:rFonts w:ascii="Arial" w:hAnsi="Arial" w:cs="Arial"/>
          <w:sz w:val="20"/>
          <w:szCs w:val="20"/>
        </w:rPr>
      </w:pPr>
      <w:r w:rsidRPr="00CF2CDD">
        <w:rPr>
          <w:rFonts w:ascii="Arial" w:hAnsi="Arial" w:cs="Arial"/>
          <w:sz w:val="20"/>
          <w:szCs w:val="20"/>
        </w:rPr>
        <w:t xml:space="preserve">Sf is the financial score </w:t>
      </w:r>
    </w:p>
    <w:p w14:paraId="283BDCBE" w14:textId="77777777" w:rsidR="00374750" w:rsidRPr="00CF2CDD" w:rsidRDefault="00374750" w:rsidP="00374750">
      <w:pPr>
        <w:tabs>
          <w:tab w:val="right" w:pos="7560"/>
        </w:tabs>
        <w:jc w:val="both"/>
        <w:rPr>
          <w:rFonts w:ascii="Arial" w:hAnsi="Arial" w:cs="Arial"/>
          <w:sz w:val="20"/>
          <w:szCs w:val="20"/>
        </w:rPr>
      </w:pPr>
      <w:r w:rsidRPr="00CF2CDD">
        <w:rPr>
          <w:rFonts w:ascii="Arial" w:hAnsi="Arial" w:cs="Arial"/>
          <w:sz w:val="20"/>
          <w:szCs w:val="20"/>
        </w:rPr>
        <w:t>Fm is the lowest price and</w:t>
      </w:r>
    </w:p>
    <w:p w14:paraId="1B903B58" w14:textId="77777777" w:rsidR="00374750" w:rsidRPr="00CF2CDD" w:rsidRDefault="00374750" w:rsidP="00374750">
      <w:pPr>
        <w:tabs>
          <w:tab w:val="right" w:pos="7560"/>
        </w:tabs>
        <w:jc w:val="both"/>
        <w:rPr>
          <w:rFonts w:ascii="Arial" w:hAnsi="Arial" w:cs="Arial"/>
          <w:sz w:val="20"/>
          <w:szCs w:val="20"/>
        </w:rPr>
      </w:pPr>
      <w:r w:rsidRPr="00CF2CDD">
        <w:rPr>
          <w:rFonts w:ascii="Arial" w:hAnsi="Arial" w:cs="Arial"/>
          <w:sz w:val="20"/>
          <w:szCs w:val="20"/>
        </w:rPr>
        <w:t>F is the price of the proposal under evaluation</w:t>
      </w:r>
    </w:p>
    <w:p w14:paraId="07415C0A" w14:textId="77777777" w:rsidR="0001173D" w:rsidRPr="00CF2CDD" w:rsidRDefault="0001173D" w:rsidP="00022CBC">
      <w:pPr>
        <w:tabs>
          <w:tab w:val="right" w:pos="1440"/>
          <w:tab w:val="left" w:pos="2160"/>
          <w:tab w:val="right" w:pos="3600"/>
        </w:tabs>
      </w:pPr>
    </w:p>
    <w:p w14:paraId="7174A088" w14:textId="77777777" w:rsidR="00921098" w:rsidRPr="00CF2CDD" w:rsidRDefault="00921098" w:rsidP="0007054E">
      <w:pPr>
        <w:jc w:val="both"/>
        <w:rPr>
          <w:rFonts w:ascii="Arial" w:hAnsi="Arial"/>
          <w:b/>
          <w:sz w:val="20"/>
        </w:rPr>
      </w:pPr>
      <w:r w:rsidRPr="00CF2CDD">
        <w:rPr>
          <w:rFonts w:ascii="Arial" w:hAnsi="Arial"/>
          <w:b/>
          <w:sz w:val="20"/>
        </w:rPr>
        <w:t>Negotiations</w:t>
      </w:r>
    </w:p>
    <w:p w14:paraId="223F6464" w14:textId="77777777" w:rsidR="0007054E" w:rsidRPr="00CF2CDD" w:rsidRDefault="0007054E" w:rsidP="0007054E">
      <w:pPr>
        <w:jc w:val="both"/>
        <w:rPr>
          <w:rFonts w:ascii="Arial" w:hAnsi="Arial"/>
          <w:sz w:val="20"/>
        </w:rPr>
      </w:pPr>
      <w:r w:rsidRPr="00CF2CDD">
        <w:rPr>
          <w:rFonts w:ascii="Arial" w:hAnsi="Arial"/>
          <w:sz w:val="20"/>
        </w:rPr>
        <w:t xml:space="preserve">The Contracting Authority reserves the right to contact the </w:t>
      </w:r>
      <w:r w:rsidR="00947FE0" w:rsidRPr="00CF2CDD">
        <w:rPr>
          <w:rFonts w:ascii="Arial" w:hAnsi="Arial"/>
          <w:sz w:val="20"/>
        </w:rPr>
        <w:t>Candidate</w:t>
      </w:r>
      <w:r w:rsidRPr="00CF2CDD">
        <w:rPr>
          <w:rFonts w:ascii="Arial" w:hAnsi="Arial"/>
          <w:sz w:val="20"/>
        </w:rPr>
        <w:t xml:space="preserve">s having submitted proposals determined to be substantially and technically responsive, to propose a negotiation of the terms of such proposals. Negotiations will not entail any substantial deviation to the terms and conditions of the Request for Proposal, but shall have the purpose of obtaining from </w:t>
      </w:r>
      <w:r w:rsidR="00F01C6A" w:rsidRPr="00CF2CDD">
        <w:rPr>
          <w:rFonts w:ascii="Arial" w:hAnsi="Arial"/>
          <w:sz w:val="20"/>
        </w:rPr>
        <w:t>the C</w:t>
      </w:r>
      <w:r w:rsidRPr="00CF2CDD">
        <w:rPr>
          <w:rFonts w:ascii="Arial" w:hAnsi="Arial"/>
          <w:sz w:val="20"/>
        </w:rPr>
        <w:t>andidates better conditions in terms of technical quality, implementation periods, payment conditions, etc.</w:t>
      </w:r>
    </w:p>
    <w:p w14:paraId="74FB01DA" w14:textId="77777777" w:rsidR="0007054E" w:rsidRPr="00CF2CDD" w:rsidRDefault="0007054E" w:rsidP="0007054E">
      <w:pPr>
        <w:jc w:val="both"/>
        <w:rPr>
          <w:rFonts w:ascii="Arial" w:hAnsi="Arial"/>
          <w:sz w:val="20"/>
        </w:rPr>
      </w:pPr>
    </w:p>
    <w:p w14:paraId="5C830ADE" w14:textId="77777777" w:rsidR="0007054E" w:rsidRPr="00CF2CDD" w:rsidRDefault="0007054E" w:rsidP="0007054E">
      <w:pPr>
        <w:jc w:val="both"/>
        <w:rPr>
          <w:rFonts w:ascii="Arial" w:hAnsi="Arial"/>
          <w:sz w:val="20"/>
        </w:rPr>
      </w:pPr>
      <w:r w:rsidRPr="00CF2CDD">
        <w:rPr>
          <w:rFonts w:ascii="Arial" w:hAnsi="Arial"/>
          <w:sz w:val="20"/>
        </w:rPr>
        <w:t xml:space="preserve">Negotiations may however have the purpose of reducing the scope of </w:t>
      </w:r>
      <w:r w:rsidR="003D2909" w:rsidRPr="00CF2CDD">
        <w:rPr>
          <w:rFonts w:ascii="Arial" w:hAnsi="Arial"/>
          <w:sz w:val="20"/>
        </w:rPr>
        <w:t>the services</w:t>
      </w:r>
      <w:r w:rsidRPr="00CF2CDD">
        <w:rPr>
          <w:rFonts w:ascii="Arial" w:hAnsi="Arial"/>
          <w:sz w:val="20"/>
        </w:rPr>
        <w:t xml:space="preserve"> or revising other terms of </w:t>
      </w:r>
      <w:r w:rsidR="00864579" w:rsidRPr="00CF2CDD">
        <w:rPr>
          <w:rFonts w:ascii="Arial" w:hAnsi="Arial"/>
          <w:sz w:val="20"/>
        </w:rPr>
        <w:t>the Contract</w:t>
      </w:r>
      <w:r w:rsidRPr="00CF2CDD">
        <w:rPr>
          <w:rFonts w:ascii="Arial" w:hAnsi="Arial"/>
          <w:sz w:val="20"/>
        </w:rPr>
        <w:t xml:space="preserve"> to reduce the proposed remuneration when the proposed remunerations exceed the available </w:t>
      </w:r>
      <w:r w:rsidR="00A52849" w:rsidRPr="00CF2CDD">
        <w:rPr>
          <w:rFonts w:ascii="Arial" w:hAnsi="Arial"/>
          <w:sz w:val="20"/>
        </w:rPr>
        <w:t>budget</w:t>
      </w:r>
      <w:r w:rsidRPr="00CF2CDD">
        <w:rPr>
          <w:rFonts w:ascii="Arial" w:hAnsi="Arial"/>
          <w:sz w:val="20"/>
        </w:rPr>
        <w:t xml:space="preserve">. </w:t>
      </w:r>
    </w:p>
    <w:p w14:paraId="2A44DE76" w14:textId="77777777" w:rsidR="00130CBB" w:rsidRPr="00CF2CDD" w:rsidRDefault="00130CBB" w:rsidP="0007054E">
      <w:pPr>
        <w:jc w:val="both"/>
        <w:rPr>
          <w:rFonts w:ascii="Arial" w:hAnsi="Arial"/>
          <w:sz w:val="20"/>
        </w:rPr>
      </w:pPr>
    </w:p>
    <w:p w14:paraId="2F17195A" w14:textId="77777777" w:rsidR="00C910EB" w:rsidRPr="00CF2CDD" w:rsidRDefault="00C910EB" w:rsidP="00130CBB">
      <w:pPr>
        <w:ind w:firstLine="360"/>
        <w:jc w:val="both"/>
        <w:rPr>
          <w:rFonts w:ascii="Arial" w:hAnsi="Arial"/>
          <w:b/>
          <w:sz w:val="20"/>
        </w:rPr>
      </w:pPr>
    </w:p>
    <w:p w14:paraId="24346C49" w14:textId="77777777" w:rsidR="00130CBB" w:rsidRPr="00CF2CDD" w:rsidRDefault="00130CBB" w:rsidP="00130CBB">
      <w:pPr>
        <w:ind w:firstLine="360"/>
        <w:jc w:val="both"/>
        <w:rPr>
          <w:rFonts w:ascii="Arial" w:hAnsi="Arial"/>
          <w:b/>
          <w:sz w:val="20"/>
        </w:rPr>
      </w:pPr>
      <w:r w:rsidRPr="00CF2CDD">
        <w:rPr>
          <w:rFonts w:ascii="Arial" w:hAnsi="Arial"/>
          <w:b/>
          <w:sz w:val="20"/>
        </w:rPr>
        <w:t>A.12.</w:t>
      </w:r>
      <w:r w:rsidRPr="00CF2CDD">
        <w:rPr>
          <w:rFonts w:ascii="Arial" w:hAnsi="Arial"/>
          <w:b/>
          <w:sz w:val="20"/>
        </w:rPr>
        <w:tab/>
        <w:t>A</w:t>
      </w:r>
      <w:r w:rsidRPr="00CF2CDD">
        <w:rPr>
          <w:rFonts w:ascii="Arial" w:hAnsi="Arial" w:cs="Arial"/>
          <w:b/>
          <w:sz w:val="20"/>
          <w:szCs w:val="20"/>
        </w:rPr>
        <w:t>ward criteria</w:t>
      </w:r>
    </w:p>
    <w:p w14:paraId="0A2AF727" w14:textId="77777777" w:rsidR="009F30AF" w:rsidRPr="00CF2CDD" w:rsidRDefault="009F30AF" w:rsidP="009F30AF">
      <w:pPr>
        <w:pStyle w:val="BodyText"/>
        <w:rPr>
          <w:lang w:val="en-US"/>
        </w:rPr>
      </w:pPr>
      <w:r w:rsidRPr="00CF2CDD">
        <w:rPr>
          <w:lang w:val="en-US"/>
        </w:rPr>
        <w:t xml:space="preserve">The Contracting Authority will award the Contract to the </w:t>
      </w:r>
      <w:r w:rsidR="00947FE0" w:rsidRPr="00CF2CDD">
        <w:rPr>
          <w:lang w:val="en-US"/>
        </w:rPr>
        <w:t>Candidate</w:t>
      </w:r>
      <w:r w:rsidRPr="00CF2CDD">
        <w:rPr>
          <w:lang w:val="en-US"/>
        </w:rPr>
        <w:t xml:space="preserve"> whose proposal has been determined to be substantially responsive to the documents of the Request for Proposal and which has obtained the highest overall score.</w:t>
      </w:r>
    </w:p>
    <w:p w14:paraId="2D584359" w14:textId="77777777" w:rsidR="00C20D18" w:rsidRPr="00CF2CDD" w:rsidRDefault="00C20D18" w:rsidP="0094482D">
      <w:pPr>
        <w:pStyle w:val="BodyText"/>
        <w:rPr>
          <w:lang w:val="en-US"/>
        </w:rPr>
      </w:pPr>
    </w:p>
    <w:p w14:paraId="2E1C7F4E" w14:textId="77777777" w:rsidR="00E95FFB" w:rsidRPr="00CF2CDD" w:rsidRDefault="00E95FFB" w:rsidP="0094482D">
      <w:pPr>
        <w:pStyle w:val="BodyText"/>
        <w:rPr>
          <w:lang w:val="en-US"/>
        </w:rPr>
      </w:pPr>
    </w:p>
    <w:p w14:paraId="164CA23D" w14:textId="77777777" w:rsidR="00C44746" w:rsidRPr="00CF2CDD" w:rsidRDefault="0035649F" w:rsidP="001F5D3F">
      <w:pPr>
        <w:numPr>
          <w:ilvl w:val="0"/>
          <w:numId w:val="12"/>
        </w:numPr>
        <w:spacing w:before="120"/>
        <w:ind w:left="0" w:firstLine="360"/>
        <w:rPr>
          <w:rFonts w:ascii="Arial" w:hAnsi="Arial" w:cs="Arial"/>
          <w:b/>
          <w:sz w:val="20"/>
          <w:szCs w:val="20"/>
        </w:rPr>
      </w:pPr>
      <w:r w:rsidRPr="00CF2CDD">
        <w:rPr>
          <w:rFonts w:ascii="Arial" w:hAnsi="Arial" w:cs="Arial"/>
          <w:b/>
          <w:sz w:val="20"/>
          <w:szCs w:val="20"/>
        </w:rPr>
        <w:t xml:space="preserve">Signature and entry into force of </w:t>
      </w:r>
      <w:r w:rsidR="00864579" w:rsidRPr="00CF2CDD">
        <w:rPr>
          <w:rFonts w:ascii="Arial" w:hAnsi="Arial" w:cs="Arial"/>
          <w:b/>
          <w:sz w:val="20"/>
          <w:szCs w:val="20"/>
        </w:rPr>
        <w:t>the Contract</w:t>
      </w:r>
      <w:r w:rsidRPr="00CF2CDD">
        <w:rPr>
          <w:rFonts w:ascii="Arial" w:hAnsi="Arial" w:cs="Arial"/>
          <w:b/>
          <w:sz w:val="20"/>
          <w:szCs w:val="20"/>
        </w:rPr>
        <w:t xml:space="preserve"> </w:t>
      </w:r>
      <w:r w:rsidR="00EB380A" w:rsidRPr="00CF2CDD">
        <w:rPr>
          <w:rFonts w:ascii="Arial" w:hAnsi="Arial" w:cs="Arial"/>
          <w:b/>
          <w:sz w:val="20"/>
          <w:szCs w:val="20"/>
        </w:rPr>
        <w:t xml:space="preserve"> </w:t>
      </w:r>
    </w:p>
    <w:p w14:paraId="14F8BBE7" w14:textId="77777777" w:rsidR="005435F7" w:rsidRPr="00CF2CDD" w:rsidRDefault="002B05E8" w:rsidP="00353E34">
      <w:pPr>
        <w:tabs>
          <w:tab w:val="left" w:pos="-360"/>
        </w:tabs>
        <w:autoSpaceDE w:val="0"/>
        <w:autoSpaceDN w:val="0"/>
        <w:adjustRightInd w:val="0"/>
        <w:rPr>
          <w:rFonts w:ascii="Arial" w:hAnsi="Arial" w:cs="Arial"/>
          <w:sz w:val="20"/>
          <w:szCs w:val="20"/>
        </w:rPr>
      </w:pPr>
      <w:r w:rsidRPr="00CF2CDD">
        <w:rPr>
          <w:rFonts w:ascii="Arial" w:hAnsi="Arial"/>
          <w:sz w:val="20"/>
          <w:szCs w:val="20"/>
        </w:rPr>
        <w:t>Prior to the expiration of the period of the validity</w:t>
      </w:r>
      <w:r w:rsidR="008F1364" w:rsidRPr="00CF2CDD">
        <w:rPr>
          <w:rFonts w:ascii="Arial" w:hAnsi="Arial"/>
          <w:sz w:val="20"/>
          <w:szCs w:val="20"/>
        </w:rPr>
        <w:t xml:space="preserve"> of the </w:t>
      </w:r>
      <w:r w:rsidR="00574E9C" w:rsidRPr="00CF2CDD">
        <w:rPr>
          <w:rFonts w:ascii="Arial" w:hAnsi="Arial"/>
          <w:sz w:val="20"/>
          <w:szCs w:val="20"/>
        </w:rPr>
        <w:t>proposal</w:t>
      </w:r>
      <w:r w:rsidRPr="00CF2CDD">
        <w:rPr>
          <w:rFonts w:ascii="Arial" w:hAnsi="Arial"/>
          <w:sz w:val="20"/>
        </w:rPr>
        <w:t xml:space="preserve">, </w:t>
      </w:r>
      <w:r w:rsidRPr="00CF2CDD">
        <w:rPr>
          <w:rFonts w:ascii="Arial" w:hAnsi="Arial"/>
          <w:sz w:val="20"/>
          <w:szCs w:val="20"/>
        </w:rPr>
        <w:t xml:space="preserve">the Contracting Authority will inform the successful </w:t>
      </w:r>
      <w:r w:rsidR="00947FE0" w:rsidRPr="00CF2CDD">
        <w:rPr>
          <w:rFonts w:ascii="Arial" w:hAnsi="Arial"/>
          <w:sz w:val="20"/>
          <w:szCs w:val="20"/>
        </w:rPr>
        <w:t>Candidate</w:t>
      </w:r>
      <w:r w:rsidR="00A4404B" w:rsidRPr="00CF2CDD">
        <w:rPr>
          <w:rFonts w:ascii="Arial" w:hAnsi="Arial"/>
          <w:sz w:val="20"/>
          <w:szCs w:val="20"/>
        </w:rPr>
        <w:t xml:space="preserve"> </w:t>
      </w:r>
      <w:r w:rsidRPr="00CF2CDD">
        <w:rPr>
          <w:rFonts w:ascii="Arial" w:hAnsi="Arial"/>
          <w:sz w:val="20"/>
          <w:szCs w:val="20"/>
        </w:rPr>
        <w:t xml:space="preserve">in writing that its </w:t>
      </w:r>
      <w:r w:rsidR="00574E9C" w:rsidRPr="00CF2CDD">
        <w:rPr>
          <w:rFonts w:ascii="Arial" w:hAnsi="Arial"/>
          <w:sz w:val="20"/>
          <w:szCs w:val="20"/>
        </w:rPr>
        <w:t>proposal</w:t>
      </w:r>
      <w:r w:rsidRPr="00CF2CDD">
        <w:rPr>
          <w:rFonts w:ascii="Arial" w:hAnsi="Arial"/>
          <w:sz w:val="20"/>
          <w:szCs w:val="20"/>
        </w:rPr>
        <w:t xml:space="preserve"> has been accepted and inform the </w:t>
      </w:r>
      <w:r w:rsidR="00CB3616" w:rsidRPr="00CF2CDD">
        <w:rPr>
          <w:rFonts w:ascii="Arial" w:hAnsi="Arial"/>
          <w:sz w:val="20"/>
          <w:szCs w:val="20"/>
        </w:rPr>
        <w:t>un</w:t>
      </w:r>
      <w:r w:rsidRPr="00CF2CDD">
        <w:rPr>
          <w:rFonts w:ascii="Arial" w:hAnsi="Arial"/>
          <w:sz w:val="20"/>
          <w:szCs w:val="20"/>
        </w:rPr>
        <w:t xml:space="preserve">successful </w:t>
      </w:r>
      <w:r w:rsidR="00947FE0" w:rsidRPr="00CF2CDD">
        <w:rPr>
          <w:rFonts w:ascii="Arial" w:hAnsi="Arial"/>
          <w:sz w:val="20"/>
          <w:szCs w:val="20"/>
        </w:rPr>
        <w:t>Candidate</w:t>
      </w:r>
      <w:r w:rsidRPr="00CF2CDD">
        <w:rPr>
          <w:rFonts w:ascii="Arial" w:hAnsi="Arial"/>
          <w:sz w:val="20"/>
          <w:szCs w:val="20"/>
        </w:rPr>
        <w:t xml:space="preserve">s in writing about the result of the evaluation process. </w:t>
      </w:r>
    </w:p>
    <w:p w14:paraId="254D5A2C" w14:textId="77777777" w:rsidR="005435F7" w:rsidRPr="00CF2CDD" w:rsidRDefault="005435F7" w:rsidP="00353E34">
      <w:pPr>
        <w:tabs>
          <w:tab w:val="left" w:pos="-360"/>
        </w:tabs>
        <w:autoSpaceDE w:val="0"/>
        <w:autoSpaceDN w:val="0"/>
        <w:adjustRightInd w:val="0"/>
        <w:rPr>
          <w:rFonts w:ascii="Arial" w:hAnsi="Arial" w:cs="Arial"/>
          <w:sz w:val="20"/>
          <w:szCs w:val="20"/>
        </w:rPr>
      </w:pPr>
    </w:p>
    <w:p w14:paraId="238907E1" w14:textId="10934E26" w:rsidR="00C44746" w:rsidRPr="00CF2CDD" w:rsidRDefault="002B05E8" w:rsidP="00731AD4">
      <w:pPr>
        <w:autoSpaceDE w:val="0"/>
        <w:autoSpaceDN w:val="0"/>
        <w:adjustRightInd w:val="0"/>
        <w:rPr>
          <w:rFonts w:ascii="Arial" w:hAnsi="Arial" w:cs="Arial"/>
          <w:sz w:val="20"/>
          <w:szCs w:val="20"/>
        </w:rPr>
      </w:pPr>
      <w:r w:rsidRPr="00CF2CDD">
        <w:rPr>
          <w:rFonts w:ascii="Arial" w:hAnsi="Arial" w:cs="Arial"/>
          <w:sz w:val="20"/>
          <w:szCs w:val="20"/>
        </w:rPr>
        <w:t xml:space="preserve">Within </w:t>
      </w:r>
      <w:r w:rsidR="00F03A3C" w:rsidRPr="00CF2CDD">
        <w:rPr>
          <w:rFonts w:ascii="Arial" w:hAnsi="Arial" w:cs="Arial"/>
          <w:sz w:val="20"/>
          <w:szCs w:val="20"/>
        </w:rPr>
        <w:t>5</w:t>
      </w:r>
      <w:r w:rsidRPr="00CF2CDD">
        <w:rPr>
          <w:rFonts w:ascii="Arial" w:hAnsi="Arial" w:cs="Arial"/>
          <w:sz w:val="20"/>
          <w:szCs w:val="20"/>
        </w:rPr>
        <w:t xml:space="preserve"> days of receipt of </w:t>
      </w:r>
      <w:r w:rsidR="00864579" w:rsidRPr="00CF2CDD">
        <w:rPr>
          <w:rFonts w:ascii="Arial" w:hAnsi="Arial" w:cs="Arial"/>
          <w:sz w:val="20"/>
          <w:szCs w:val="20"/>
        </w:rPr>
        <w:t>the Contract</w:t>
      </w:r>
      <w:r w:rsidR="00E033E8" w:rsidRPr="00CF2CDD">
        <w:rPr>
          <w:rFonts w:ascii="Arial" w:hAnsi="Arial" w:cs="Arial"/>
          <w:sz w:val="20"/>
          <w:szCs w:val="20"/>
        </w:rPr>
        <w:t xml:space="preserve">, not yet signed by the </w:t>
      </w:r>
      <w:r w:rsidRPr="00CF2CDD">
        <w:rPr>
          <w:rFonts w:ascii="Arial" w:hAnsi="Arial" w:cs="Arial"/>
          <w:sz w:val="20"/>
          <w:szCs w:val="20"/>
        </w:rPr>
        <w:t xml:space="preserve">Contracting Authority, the successful </w:t>
      </w:r>
      <w:r w:rsidR="00947FE0" w:rsidRPr="00CF2CDD">
        <w:rPr>
          <w:rFonts w:ascii="Arial" w:hAnsi="Arial" w:cs="Arial"/>
          <w:sz w:val="20"/>
          <w:szCs w:val="20"/>
        </w:rPr>
        <w:t>Candidate</w:t>
      </w:r>
      <w:r w:rsidRPr="00CF2CDD">
        <w:rPr>
          <w:rFonts w:ascii="Arial" w:hAnsi="Arial" w:cs="Arial"/>
          <w:sz w:val="20"/>
          <w:szCs w:val="20"/>
        </w:rPr>
        <w:t xml:space="preserve"> must sign and date </w:t>
      </w:r>
      <w:r w:rsidR="00864579" w:rsidRPr="00CF2CDD">
        <w:rPr>
          <w:rFonts w:ascii="Arial" w:hAnsi="Arial" w:cs="Arial"/>
          <w:sz w:val="20"/>
          <w:szCs w:val="20"/>
        </w:rPr>
        <w:t>the Contract</w:t>
      </w:r>
      <w:r w:rsidRPr="00CF2CDD">
        <w:rPr>
          <w:rFonts w:ascii="Arial" w:hAnsi="Arial" w:cs="Arial"/>
          <w:sz w:val="20"/>
          <w:szCs w:val="20"/>
        </w:rPr>
        <w:t xml:space="preserve"> and return it</w:t>
      </w:r>
      <w:r w:rsidRPr="00CF2CDD">
        <w:rPr>
          <w:rFonts w:ascii="Arial" w:hAnsi="Arial" w:cs="Arial"/>
          <w:color w:val="FF0000"/>
          <w:sz w:val="20"/>
          <w:szCs w:val="20"/>
        </w:rPr>
        <w:t xml:space="preserve"> </w:t>
      </w:r>
      <w:r w:rsidRPr="00CF2CDD">
        <w:rPr>
          <w:rFonts w:ascii="Arial" w:hAnsi="Arial" w:cs="Arial"/>
          <w:sz w:val="20"/>
          <w:szCs w:val="20"/>
        </w:rPr>
        <w:t>to the Contracting Authority.</w:t>
      </w:r>
      <w:r w:rsidRPr="00CF2CDD">
        <w:rPr>
          <w:rFonts w:ascii="Arial" w:hAnsi="Arial" w:cs="Arial"/>
          <w:color w:val="FF0000"/>
          <w:sz w:val="20"/>
          <w:szCs w:val="20"/>
        </w:rPr>
        <w:t xml:space="preserve"> </w:t>
      </w:r>
      <w:r w:rsidR="00E033E8" w:rsidRPr="00CF2CDD">
        <w:rPr>
          <w:rFonts w:ascii="Arial" w:hAnsi="Arial" w:cs="Arial"/>
          <w:sz w:val="20"/>
          <w:szCs w:val="20"/>
        </w:rPr>
        <w:t xml:space="preserve">On signing the Contract, the successful Candidate will become the </w:t>
      </w:r>
      <w:proofErr w:type="gramStart"/>
      <w:r w:rsidR="00E033E8" w:rsidRPr="00CF2CDD">
        <w:rPr>
          <w:rFonts w:ascii="Arial" w:hAnsi="Arial" w:cs="Arial"/>
          <w:sz w:val="20"/>
          <w:szCs w:val="20"/>
        </w:rPr>
        <w:t>Contractor</w:t>
      </w:r>
      <w:proofErr w:type="gramEnd"/>
      <w:r w:rsidR="00E033E8" w:rsidRPr="00CF2CDD">
        <w:rPr>
          <w:rFonts w:ascii="Arial" w:hAnsi="Arial" w:cs="Arial"/>
          <w:sz w:val="20"/>
          <w:szCs w:val="20"/>
        </w:rPr>
        <w:t xml:space="preserve"> and the Contract will enter into force once signed by the Contracting Authority.</w:t>
      </w:r>
    </w:p>
    <w:p w14:paraId="5AFFF790" w14:textId="77777777" w:rsidR="002678C3" w:rsidRPr="00CF2CDD" w:rsidRDefault="002678C3" w:rsidP="00C44746">
      <w:pPr>
        <w:autoSpaceDE w:val="0"/>
        <w:autoSpaceDN w:val="0"/>
        <w:adjustRightInd w:val="0"/>
        <w:rPr>
          <w:rFonts w:ascii="Arial" w:hAnsi="Arial" w:cs="Arial"/>
          <w:sz w:val="20"/>
          <w:szCs w:val="20"/>
        </w:rPr>
      </w:pPr>
    </w:p>
    <w:p w14:paraId="28C92B54" w14:textId="77777777" w:rsidR="002B05E8" w:rsidRPr="00CF2CDD" w:rsidRDefault="002B05E8" w:rsidP="00C44746">
      <w:pPr>
        <w:autoSpaceDE w:val="0"/>
        <w:autoSpaceDN w:val="0"/>
        <w:adjustRightInd w:val="0"/>
        <w:rPr>
          <w:rFonts w:ascii="Arial" w:hAnsi="Arial" w:cs="Arial"/>
          <w:sz w:val="20"/>
          <w:szCs w:val="20"/>
        </w:rPr>
      </w:pPr>
      <w:r w:rsidRPr="00CF2CDD">
        <w:rPr>
          <w:rFonts w:ascii="Arial" w:hAnsi="Arial" w:cs="Arial"/>
          <w:sz w:val="20"/>
          <w:szCs w:val="20"/>
        </w:rPr>
        <w:t xml:space="preserve">If the successful </w:t>
      </w:r>
      <w:r w:rsidR="00947FE0" w:rsidRPr="00CF2CDD">
        <w:rPr>
          <w:rFonts w:ascii="Arial" w:hAnsi="Arial" w:cs="Arial"/>
          <w:sz w:val="20"/>
          <w:szCs w:val="20"/>
        </w:rPr>
        <w:t>Candidate</w:t>
      </w:r>
      <w:r w:rsidR="003D40AF" w:rsidRPr="00CF2CDD">
        <w:rPr>
          <w:rFonts w:ascii="Arial" w:hAnsi="Arial" w:cs="Arial"/>
          <w:sz w:val="20"/>
          <w:szCs w:val="20"/>
        </w:rPr>
        <w:t xml:space="preserve"> </w:t>
      </w:r>
      <w:r w:rsidRPr="00CF2CDD">
        <w:rPr>
          <w:rFonts w:ascii="Arial" w:hAnsi="Arial" w:cs="Arial"/>
          <w:sz w:val="20"/>
          <w:szCs w:val="20"/>
        </w:rPr>
        <w:t xml:space="preserve">fails to sign and return </w:t>
      </w:r>
      <w:r w:rsidR="00864579" w:rsidRPr="00CF2CDD">
        <w:rPr>
          <w:rFonts w:ascii="Arial" w:hAnsi="Arial" w:cs="Arial"/>
          <w:sz w:val="20"/>
          <w:szCs w:val="20"/>
        </w:rPr>
        <w:t>the Contract</w:t>
      </w:r>
      <w:r w:rsidRPr="00CF2CDD">
        <w:rPr>
          <w:rFonts w:ascii="Arial" w:hAnsi="Arial" w:cs="Arial"/>
          <w:sz w:val="20"/>
          <w:szCs w:val="20"/>
        </w:rPr>
        <w:t xml:space="preserve"> within </w:t>
      </w:r>
      <w:r w:rsidR="003559B6" w:rsidRPr="00CF2CDD">
        <w:rPr>
          <w:rFonts w:ascii="Arial" w:hAnsi="Arial" w:cs="Arial"/>
          <w:sz w:val="20"/>
          <w:szCs w:val="20"/>
        </w:rPr>
        <w:t>the</w:t>
      </w:r>
      <w:r w:rsidRPr="00CF2CDD">
        <w:rPr>
          <w:rFonts w:ascii="Arial" w:hAnsi="Arial" w:cs="Arial"/>
          <w:sz w:val="20"/>
          <w:szCs w:val="20"/>
        </w:rPr>
        <w:t xml:space="preserve"> days </w:t>
      </w:r>
      <w:r w:rsidR="00716303" w:rsidRPr="00CF2CDD">
        <w:rPr>
          <w:rFonts w:ascii="Arial" w:hAnsi="Arial" w:cs="Arial"/>
          <w:sz w:val="20"/>
          <w:szCs w:val="20"/>
        </w:rPr>
        <w:t>stipulated</w:t>
      </w:r>
      <w:r w:rsidRPr="00CF2CDD">
        <w:rPr>
          <w:rFonts w:ascii="Arial" w:hAnsi="Arial" w:cs="Arial"/>
          <w:sz w:val="20"/>
          <w:szCs w:val="20"/>
        </w:rPr>
        <w:t>, the Contracting Authority</w:t>
      </w:r>
      <w:r w:rsidRPr="00CF2CDD">
        <w:rPr>
          <w:rFonts w:ascii="Arial" w:hAnsi="Arial" w:cs="Arial"/>
          <w:color w:val="FF0000"/>
          <w:sz w:val="20"/>
          <w:szCs w:val="20"/>
        </w:rPr>
        <w:t xml:space="preserve"> </w:t>
      </w:r>
      <w:r w:rsidRPr="00CF2CDD">
        <w:rPr>
          <w:rFonts w:ascii="Arial" w:hAnsi="Arial" w:cs="Arial"/>
          <w:sz w:val="20"/>
          <w:szCs w:val="20"/>
        </w:rPr>
        <w:t>may consider</w:t>
      </w:r>
      <w:r w:rsidRPr="00CF2CDD">
        <w:rPr>
          <w:rFonts w:ascii="Arial" w:hAnsi="Arial" w:cs="Arial"/>
          <w:color w:val="FF0000"/>
          <w:sz w:val="20"/>
          <w:szCs w:val="20"/>
        </w:rPr>
        <w:t xml:space="preserve"> </w:t>
      </w:r>
      <w:r w:rsidRPr="00CF2CDD">
        <w:rPr>
          <w:rFonts w:ascii="Arial" w:hAnsi="Arial" w:cs="Arial"/>
          <w:sz w:val="20"/>
          <w:szCs w:val="20"/>
        </w:rPr>
        <w:t xml:space="preserve">the acceptance of the </w:t>
      </w:r>
      <w:r w:rsidR="00574E9C" w:rsidRPr="00CF2CDD">
        <w:rPr>
          <w:rFonts w:ascii="Arial" w:hAnsi="Arial" w:cs="Arial"/>
          <w:sz w:val="20"/>
          <w:szCs w:val="20"/>
        </w:rPr>
        <w:t>proposal</w:t>
      </w:r>
      <w:r w:rsidRPr="00CF2CDD">
        <w:rPr>
          <w:rFonts w:ascii="Arial" w:hAnsi="Arial" w:cs="Arial"/>
          <w:sz w:val="20"/>
          <w:szCs w:val="20"/>
        </w:rPr>
        <w:t xml:space="preserve"> to be cancelled without prejudice to the Contracting Authority's right to claim compensation or pursue any other remedy in respect of such failure, and the successful </w:t>
      </w:r>
      <w:r w:rsidR="00947FE0" w:rsidRPr="00CF2CDD">
        <w:rPr>
          <w:rFonts w:ascii="Arial" w:hAnsi="Arial" w:cs="Arial"/>
          <w:sz w:val="20"/>
          <w:szCs w:val="20"/>
        </w:rPr>
        <w:t>Candidate</w:t>
      </w:r>
      <w:r w:rsidRPr="00CF2CDD">
        <w:rPr>
          <w:rFonts w:ascii="Arial" w:hAnsi="Arial" w:cs="Arial"/>
          <w:sz w:val="20"/>
          <w:szCs w:val="20"/>
        </w:rPr>
        <w:t xml:space="preserve"> will have no claim whatsoever on the Contracting Authority.</w:t>
      </w:r>
    </w:p>
    <w:p w14:paraId="488FEB17" w14:textId="77777777" w:rsidR="00F03A3C" w:rsidRPr="00CF2CDD" w:rsidRDefault="00F03A3C" w:rsidP="00EB0FAF">
      <w:pPr>
        <w:ind w:firstLine="357"/>
        <w:rPr>
          <w:rFonts w:ascii="Arial" w:hAnsi="Arial" w:cs="Arial"/>
          <w:color w:val="FF0000"/>
          <w:sz w:val="20"/>
          <w:szCs w:val="20"/>
        </w:rPr>
      </w:pPr>
    </w:p>
    <w:p w14:paraId="543AA653" w14:textId="77777777" w:rsidR="00FD4517" w:rsidRPr="00CF2CDD" w:rsidRDefault="00CB3616" w:rsidP="001F5D3F">
      <w:pPr>
        <w:numPr>
          <w:ilvl w:val="0"/>
          <w:numId w:val="12"/>
        </w:numPr>
        <w:tabs>
          <w:tab w:val="left" w:pos="360"/>
        </w:tabs>
        <w:spacing w:before="120"/>
        <w:ind w:left="0" w:firstLine="360"/>
        <w:rPr>
          <w:rFonts w:ascii="Arial" w:hAnsi="Arial" w:cs="Arial"/>
          <w:b/>
          <w:sz w:val="20"/>
          <w:szCs w:val="20"/>
        </w:rPr>
      </w:pPr>
      <w:r w:rsidRPr="00CF2CDD">
        <w:rPr>
          <w:rFonts w:ascii="Arial" w:hAnsi="Arial" w:cs="Arial"/>
          <w:b/>
          <w:sz w:val="20"/>
          <w:szCs w:val="20"/>
        </w:rPr>
        <w:t>Cancellation for convenience</w:t>
      </w:r>
    </w:p>
    <w:p w14:paraId="690B973D" w14:textId="77777777" w:rsidR="00F01D9B" w:rsidRPr="00CF2CDD" w:rsidRDefault="00ED1173" w:rsidP="001B02C2">
      <w:pPr>
        <w:autoSpaceDE w:val="0"/>
        <w:autoSpaceDN w:val="0"/>
        <w:adjustRightInd w:val="0"/>
        <w:rPr>
          <w:rFonts w:ascii="Arial" w:hAnsi="Arial" w:cs="Arial"/>
          <w:sz w:val="20"/>
        </w:rPr>
      </w:pPr>
      <w:r w:rsidRPr="00CF2CDD">
        <w:rPr>
          <w:rFonts w:ascii="Arial" w:hAnsi="Arial" w:cs="Arial"/>
          <w:sz w:val="20"/>
          <w:szCs w:val="20"/>
        </w:rPr>
        <w:t>The Contracting Authority</w:t>
      </w:r>
      <w:r w:rsidR="00FD4517" w:rsidRPr="00CF2CDD">
        <w:rPr>
          <w:rFonts w:ascii="Arial" w:hAnsi="Arial" w:cs="Arial"/>
          <w:sz w:val="20"/>
        </w:rPr>
        <w:t xml:space="preserve"> may for its own convenience and without charge</w:t>
      </w:r>
      <w:r w:rsidR="00022A1E" w:rsidRPr="00CF2CDD">
        <w:rPr>
          <w:rFonts w:ascii="Arial" w:hAnsi="Arial" w:cs="Arial"/>
          <w:sz w:val="20"/>
        </w:rPr>
        <w:t xml:space="preserve"> </w:t>
      </w:r>
      <w:r w:rsidR="00696F67" w:rsidRPr="00CF2CDD">
        <w:rPr>
          <w:rFonts w:ascii="Arial" w:hAnsi="Arial" w:cs="Arial"/>
          <w:sz w:val="20"/>
        </w:rPr>
        <w:t>or</w:t>
      </w:r>
      <w:r w:rsidR="00022A1E" w:rsidRPr="00CF2CDD">
        <w:rPr>
          <w:rFonts w:ascii="Arial" w:hAnsi="Arial" w:cs="Arial"/>
          <w:sz w:val="20"/>
        </w:rPr>
        <w:t xml:space="preserve"> liability</w:t>
      </w:r>
      <w:r w:rsidR="00FD4517" w:rsidRPr="00CF2CDD">
        <w:rPr>
          <w:rFonts w:ascii="Arial" w:hAnsi="Arial" w:cs="Arial"/>
          <w:sz w:val="20"/>
        </w:rPr>
        <w:t xml:space="preserve"> cancel the proce</w:t>
      </w:r>
      <w:r w:rsidR="00A1138F" w:rsidRPr="00CF2CDD">
        <w:rPr>
          <w:rFonts w:ascii="Arial" w:hAnsi="Arial" w:cs="Arial"/>
          <w:sz w:val="20"/>
        </w:rPr>
        <w:t>dure</w:t>
      </w:r>
      <w:r w:rsidR="00FD4517" w:rsidRPr="00CF2CDD">
        <w:rPr>
          <w:rFonts w:ascii="Arial" w:hAnsi="Arial" w:cs="Arial"/>
          <w:sz w:val="20"/>
        </w:rPr>
        <w:t xml:space="preserve"> at any stage.</w:t>
      </w:r>
    </w:p>
    <w:p w14:paraId="7CB5FE3C" w14:textId="77777777" w:rsidR="00F549A3" w:rsidRPr="00CF2CDD" w:rsidRDefault="00F549A3" w:rsidP="00AD03B9">
      <w:pPr>
        <w:autoSpaceDE w:val="0"/>
        <w:autoSpaceDN w:val="0"/>
        <w:adjustRightInd w:val="0"/>
        <w:rPr>
          <w:rFonts w:ascii="Arial" w:hAnsi="Arial" w:cs="Arial"/>
          <w:sz w:val="20"/>
        </w:rPr>
      </w:pPr>
    </w:p>
    <w:p w14:paraId="6CE74665" w14:textId="77777777" w:rsidR="0034406E" w:rsidRPr="00CF2CDD" w:rsidRDefault="00BB183B" w:rsidP="00C910EB">
      <w:pPr>
        <w:pStyle w:val="Heading4"/>
        <w:jc w:val="center"/>
        <w:rPr>
          <w:rFonts w:ascii="Arial" w:hAnsi="Arial" w:cs="Arial"/>
          <w:caps/>
        </w:rPr>
      </w:pPr>
      <w:r w:rsidRPr="00CF2CDD">
        <w:rPr>
          <w:rFonts w:ascii="Arial" w:hAnsi="Arial" w:cs="Arial"/>
          <w:caps/>
        </w:rPr>
        <w:br w:type="page"/>
      </w:r>
      <w:r w:rsidR="00CC56D8" w:rsidRPr="00CF2CDD">
        <w:rPr>
          <w:rFonts w:ascii="Arial" w:hAnsi="Arial" w:cs="Arial"/>
          <w:caps/>
        </w:rPr>
        <w:lastRenderedPageBreak/>
        <w:t xml:space="preserve">B. </w:t>
      </w:r>
      <w:r w:rsidR="0034406E" w:rsidRPr="00CF2CDD">
        <w:rPr>
          <w:rFonts w:ascii="Arial" w:hAnsi="Arial" w:cs="Arial"/>
          <w:caps/>
        </w:rPr>
        <w:t>Draft Contract</w:t>
      </w:r>
      <w:r w:rsidR="00542A50" w:rsidRPr="00CF2CDD">
        <w:rPr>
          <w:rFonts w:ascii="Arial" w:hAnsi="Arial" w:cs="Arial"/>
          <w:caps/>
        </w:rPr>
        <w:t xml:space="preserve"> </w:t>
      </w:r>
      <w:r w:rsidR="006D2B1C" w:rsidRPr="00CF2CDD">
        <w:rPr>
          <w:rFonts w:ascii="Arial" w:hAnsi="Arial" w:cs="Arial"/>
          <w:caps/>
        </w:rPr>
        <w:t>(Service)</w:t>
      </w:r>
    </w:p>
    <w:p w14:paraId="7F84819B" w14:textId="77777777" w:rsidR="001423B2" w:rsidRPr="00CF2CDD" w:rsidRDefault="001423B2" w:rsidP="001423B2">
      <w:pPr>
        <w:jc w:val="center"/>
        <w:rPr>
          <w:rFonts w:ascii="Arial" w:hAnsi="Arial" w:cs="Arial"/>
          <w:b/>
          <w:caps/>
        </w:rPr>
      </w:pPr>
    </w:p>
    <w:p w14:paraId="196D0D53" w14:textId="4F87F75A" w:rsidR="00151DA5" w:rsidRPr="00CF2CDD" w:rsidRDefault="00151DA5" w:rsidP="00BF4993">
      <w:pPr>
        <w:jc w:val="center"/>
        <w:outlineLvl w:val="0"/>
        <w:rPr>
          <w:rFonts w:ascii="Arial" w:hAnsi="Arial" w:cs="Arial"/>
          <w:b/>
          <w:color w:val="FF0000"/>
          <w:sz w:val="20"/>
          <w:szCs w:val="20"/>
        </w:rPr>
      </w:pPr>
      <w:r w:rsidRPr="00CF2CDD">
        <w:rPr>
          <w:rFonts w:ascii="Arial" w:hAnsi="Arial" w:cs="Arial"/>
          <w:b/>
          <w:sz w:val="20"/>
          <w:szCs w:val="20"/>
        </w:rPr>
        <w:t xml:space="preserve">CONTRACT TITLE: </w:t>
      </w:r>
      <w:r w:rsidR="00BF4993">
        <w:rPr>
          <w:rFonts w:ascii="Arial" w:hAnsi="Arial" w:cs="Arial"/>
          <w:b/>
          <w:sz w:val="20"/>
          <w:szCs w:val="20"/>
        </w:rPr>
        <w:t>P</w:t>
      </w:r>
      <w:r w:rsidR="00BF4993" w:rsidRPr="00BF4993">
        <w:rPr>
          <w:rFonts w:ascii="Arial" w:hAnsi="Arial" w:cs="Arial"/>
          <w:b/>
          <w:sz w:val="20"/>
          <w:szCs w:val="20"/>
        </w:rPr>
        <w:t xml:space="preserve">roduce </w:t>
      </w:r>
      <w:r w:rsidR="00BF4993">
        <w:rPr>
          <w:rFonts w:ascii="Arial" w:hAnsi="Arial" w:cs="Arial"/>
          <w:b/>
          <w:sz w:val="20"/>
          <w:szCs w:val="20"/>
        </w:rPr>
        <w:t>C</w:t>
      </w:r>
      <w:r w:rsidR="00BF4993" w:rsidRPr="00BF4993">
        <w:rPr>
          <w:rFonts w:ascii="Arial" w:hAnsi="Arial" w:cs="Arial"/>
          <w:b/>
          <w:sz w:val="20"/>
          <w:szCs w:val="20"/>
        </w:rPr>
        <w:t xml:space="preserve">ommunication </w:t>
      </w:r>
      <w:r w:rsidR="00BF4993">
        <w:rPr>
          <w:rFonts w:ascii="Arial" w:hAnsi="Arial" w:cs="Arial"/>
          <w:b/>
          <w:sz w:val="20"/>
          <w:szCs w:val="20"/>
        </w:rPr>
        <w:t>M</w:t>
      </w:r>
      <w:r w:rsidR="00BF4993" w:rsidRPr="00BF4993">
        <w:rPr>
          <w:rFonts w:ascii="Arial" w:hAnsi="Arial" w:cs="Arial"/>
          <w:b/>
          <w:sz w:val="20"/>
          <w:szCs w:val="20"/>
        </w:rPr>
        <w:t>aterial for DCA</w:t>
      </w:r>
    </w:p>
    <w:p w14:paraId="07A4DFEE" w14:textId="77777777" w:rsidR="00151DA5" w:rsidRPr="00CF2CDD" w:rsidRDefault="00151DA5" w:rsidP="00151DA5">
      <w:pPr>
        <w:jc w:val="center"/>
        <w:outlineLvl w:val="0"/>
        <w:rPr>
          <w:rFonts w:ascii="Arial" w:hAnsi="Arial" w:cs="Arial"/>
          <w:b/>
          <w:sz w:val="20"/>
          <w:szCs w:val="20"/>
        </w:rPr>
      </w:pPr>
    </w:p>
    <w:p w14:paraId="5B2F5878" w14:textId="77A98BC5" w:rsidR="00151DA5" w:rsidRPr="00CF2CDD" w:rsidRDefault="008E20FD" w:rsidP="00151DA5">
      <w:pPr>
        <w:jc w:val="center"/>
        <w:outlineLvl w:val="0"/>
        <w:rPr>
          <w:rFonts w:ascii="Arial" w:hAnsi="Arial" w:cs="Arial"/>
          <w:b/>
          <w:sz w:val="20"/>
          <w:szCs w:val="20"/>
        </w:rPr>
      </w:pPr>
      <w:r w:rsidRPr="00CF2CDD">
        <w:rPr>
          <w:rFonts w:ascii="Arial" w:hAnsi="Arial" w:cs="Arial"/>
          <w:b/>
          <w:sz w:val="20"/>
          <w:szCs w:val="20"/>
        </w:rPr>
        <w:t>Reference no.</w:t>
      </w:r>
      <w:r w:rsidR="00151DA5" w:rsidRPr="00CF2CDD">
        <w:rPr>
          <w:rFonts w:ascii="Arial" w:hAnsi="Arial" w:cs="Arial"/>
          <w:b/>
          <w:sz w:val="20"/>
          <w:szCs w:val="20"/>
        </w:rPr>
        <w:t xml:space="preserve">: </w:t>
      </w:r>
      <w:r w:rsidR="004F7207" w:rsidRPr="00CF2CDD">
        <w:rPr>
          <w:rFonts w:ascii="Arial" w:hAnsi="Arial" w:cs="Arial"/>
          <w:b/>
          <w:sz w:val="20"/>
          <w:szCs w:val="20"/>
        </w:rPr>
        <w:t>ERB 0</w:t>
      </w:r>
      <w:r w:rsidR="001C7F58" w:rsidRPr="00CF2CDD">
        <w:rPr>
          <w:rFonts w:ascii="Arial" w:hAnsi="Arial" w:cs="Arial"/>
          <w:b/>
          <w:sz w:val="20"/>
          <w:szCs w:val="20"/>
        </w:rPr>
        <w:t>1</w:t>
      </w:r>
      <w:r w:rsidR="00C34CA6">
        <w:rPr>
          <w:rFonts w:ascii="Arial" w:hAnsi="Arial" w:cs="Arial"/>
          <w:b/>
          <w:sz w:val="20"/>
          <w:szCs w:val="20"/>
        </w:rPr>
        <w:t>20</w:t>
      </w:r>
    </w:p>
    <w:p w14:paraId="4261D779" w14:textId="77777777" w:rsidR="00CD6BDC" w:rsidRPr="00CF2CDD" w:rsidRDefault="00CD6BDC" w:rsidP="00CD6BDC">
      <w:pPr>
        <w:rPr>
          <w:rFonts w:ascii="Arial (W1)" w:hAnsi="Arial (W1)" w:cs="Arial"/>
          <w:b/>
          <w:i/>
          <w:sz w:val="20"/>
          <w:szCs w:val="20"/>
        </w:rPr>
      </w:pPr>
    </w:p>
    <w:p w14:paraId="3E941BAB" w14:textId="77777777" w:rsidR="00CD6BDC" w:rsidRPr="00CF2CDD" w:rsidRDefault="00CD6BDC" w:rsidP="00CD6BDC">
      <w:pPr>
        <w:rPr>
          <w:rFonts w:ascii="Arial" w:hAnsi="Arial" w:cs="Arial"/>
          <w:sz w:val="20"/>
          <w:szCs w:val="20"/>
        </w:rPr>
      </w:pPr>
    </w:p>
    <w:p w14:paraId="52F63960" w14:textId="77777777" w:rsidR="00CD6BDC" w:rsidRPr="00CF2CDD" w:rsidRDefault="00CD6BDC" w:rsidP="00CD6BDC">
      <w:pPr>
        <w:outlineLvl w:val="0"/>
        <w:rPr>
          <w:rFonts w:ascii="Arial" w:hAnsi="Arial" w:cs="Arial"/>
          <w:b/>
          <w:i/>
          <w:sz w:val="20"/>
          <w:szCs w:val="20"/>
        </w:rPr>
      </w:pPr>
      <w:r w:rsidRPr="00CF2CDD">
        <w:rPr>
          <w:rFonts w:ascii="Arial" w:hAnsi="Arial" w:cs="Arial"/>
          <w:b/>
          <w:sz w:val="20"/>
          <w:szCs w:val="20"/>
        </w:rPr>
        <w:t>Instructions to c</w:t>
      </w:r>
      <w:r w:rsidR="004A008C" w:rsidRPr="00CF2CDD">
        <w:rPr>
          <w:rFonts w:ascii="Arial" w:hAnsi="Arial" w:cs="Arial"/>
          <w:b/>
          <w:sz w:val="20"/>
          <w:szCs w:val="20"/>
        </w:rPr>
        <w:t xml:space="preserve">andidates: </w:t>
      </w:r>
      <w:r w:rsidR="00640345" w:rsidRPr="00CF2CDD">
        <w:rPr>
          <w:rFonts w:ascii="Arial" w:hAnsi="Arial" w:cs="Arial"/>
          <w:b/>
          <w:sz w:val="20"/>
          <w:szCs w:val="20"/>
        </w:rPr>
        <w:t>A</w:t>
      </w:r>
      <w:r w:rsidRPr="00CF2CDD">
        <w:rPr>
          <w:rFonts w:ascii="Arial" w:hAnsi="Arial" w:cs="Arial"/>
          <w:b/>
          <w:sz w:val="20"/>
          <w:szCs w:val="20"/>
        </w:rPr>
        <w:t>t th</w:t>
      </w:r>
      <w:r w:rsidR="004A008C" w:rsidRPr="00CF2CDD">
        <w:rPr>
          <w:rFonts w:ascii="Arial" w:hAnsi="Arial" w:cs="Arial"/>
          <w:b/>
          <w:sz w:val="20"/>
          <w:szCs w:val="20"/>
        </w:rPr>
        <w:t>is</w:t>
      </w:r>
      <w:r w:rsidRPr="00CF2CDD">
        <w:rPr>
          <w:rFonts w:ascii="Arial" w:hAnsi="Arial" w:cs="Arial"/>
          <w:b/>
          <w:sz w:val="20"/>
          <w:szCs w:val="20"/>
        </w:rPr>
        <w:t xml:space="preserve"> stage of the Request for Proposals </w:t>
      </w:r>
      <w:r w:rsidR="00E253B1" w:rsidRPr="00CF2CDD">
        <w:rPr>
          <w:rFonts w:ascii="Arial" w:hAnsi="Arial" w:cs="Arial"/>
          <w:b/>
          <w:sz w:val="20"/>
          <w:szCs w:val="20"/>
        </w:rPr>
        <w:t xml:space="preserve">this document is for your information </w:t>
      </w:r>
      <w:r w:rsidR="004A008C" w:rsidRPr="00CF2CDD">
        <w:rPr>
          <w:rFonts w:ascii="Arial" w:hAnsi="Arial" w:cs="Arial"/>
          <w:b/>
          <w:sz w:val="20"/>
          <w:szCs w:val="20"/>
        </w:rPr>
        <w:t xml:space="preserve">and intended to make you </w:t>
      </w:r>
      <w:r w:rsidRPr="00CF2CDD">
        <w:rPr>
          <w:rFonts w:ascii="Arial" w:hAnsi="Arial" w:cs="Arial"/>
          <w:b/>
          <w:sz w:val="20"/>
          <w:szCs w:val="20"/>
        </w:rPr>
        <w:t xml:space="preserve">aware of </w:t>
      </w:r>
      <w:r w:rsidR="00396B98" w:rsidRPr="00CF2CDD">
        <w:rPr>
          <w:rFonts w:ascii="Arial" w:hAnsi="Arial" w:cs="Arial"/>
          <w:b/>
          <w:sz w:val="20"/>
          <w:szCs w:val="20"/>
        </w:rPr>
        <w:t>the contractual provisions</w:t>
      </w:r>
      <w:r w:rsidRPr="00CF2CDD">
        <w:rPr>
          <w:rFonts w:ascii="Arial" w:hAnsi="Arial" w:cs="Arial"/>
          <w:b/>
          <w:sz w:val="20"/>
          <w:szCs w:val="20"/>
        </w:rPr>
        <w:t>. The information missing in this document will be filled in when a Contractor has been selected, and the “draft” Contract will then become the “final” Contract” between the Contracting Authority and the successful Contractor.</w:t>
      </w:r>
      <w:r w:rsidR="00E07F33" w:rsidRPr="00CF2CDD">
        <w:rPr>
          <w:rFonts w:ascii="Arial" w:hAnsi="Arial" w:cs="Arial"/>
          <w:b/>
          <w:i/>
          <w:sz w:val="20"/>
          <w:szCs w:val="20"/>
        </w:rPr>
        <w:t xml:space="preserve"> </w:t>
      </w:r>
    </w:p>
    <w:p w14:paraId="4B03F1F0" w14:textId="77777777" w:rsidR="00685434" w:rsidRPr="00CF2CDD" w:rsidRDefault="00685434" w:rsidP="0034406E">
      <w:pPr>
        <w:rPr>
          <w:rFonts w:ascii="Arial" w:hAnsi="Arial" w:cs="Arial"/>
          <w:sz w:val="20"/>
          <w:szCs w:val="20"/>
        </w:rPr>
      </w:pPr>
    </w:p>
    <w:p w14:paraId="71656AC3" w14:textId="77777777" w:rsidR="0034406E" w:rsidRPr="00CF2CDD" w:rsidRDefault="0034406E" w:rsidP="0034406E">
      <w:pPr>
        <w:rPr>
          <w:rFonts w:ascii="Arial" w:hAnsi="Arial" w:cs="Arial"/>
          <w:sz w:val="20"/>
          <w:szCs w:val="20"/>
        </w:rPr>
      </w:pPr>
    </w:p>
    <w:p w14:paraId="5ABDAE3A" w14:textId="4C9D1356" w:rsidR="0034406E" w:rsidRPr="00CF2CDD" w:rsidRDefault="002E419F" w:rsidP="0034406E">
      <w:pPr>
        <w:ind w:left="567" w:hanging="567"/>
        <w:jc w:val="both"/>
        <w:rPr>
          <w:rFonts w:ascii="Arial" w:hAnsi="Arial" w:cs="Arial"/>
          <w:sz w:val="20"/>
          <w:szCs w:val="20"/>
        </w:rPr>
      </w:pPr>
      <w:r w:rsidRPr="00CF2CDD">
        <w:rPr>
          <w:rFonts w:ascii="Arial" w:hAnsi="Arial" w:cs="Arial"/>
          <w:sz w:val="20"/>
          <w:szCs w:val="20"/>
        </w:rPr>
        <w:t>DAN CHURCH AID, Iraq- Erbil</w:t>
      </w:r>
    </w:p>
    <w:p w14:paraId="39D1DCC9" w14:textId="77777777" w:rsidR="0034406E" w:rsidRPr="00CF2CDD" w:rsidRDefault="0034406E" w:rsidP="0034406E">
      <w:pPr>
        <w:rPr>
          <w:rFonts w:ascii="Arial" w:hAnsi="Arial" w:cs="Arial"/>
          <w:sz w:val="20"/>
          <w:szCs w:val="20"/>
        </w:rPr>
      </w:pPr>
      <w:r w:rsidRPr="00CF2CDD">
        <w:rPr>
          <w:rFonts w:ascii="Arial" w:hAnsi="Arial" w:cs="Arial"/>
          <w:sz w:val="20"/>
          <w:szCs w:val="20"/>
        </w:rPr>
        <w:t xml:space="preserve"> ("The Contracting Authority"),</w:t>
      </w:r>
    </w:p>
    <w:p w14:paraId="430FCC35" w14:textId="77777777" w:rsidR="0034406E" w:rsidRPr="00CF2CDD" w:rsidRDefault="0034406E" w:rsidP="0034406E">
      <w:pPr>
        <w:rPr>
          <w:rFonts w:ascii="Arial" w:hAnsi="Arial" w:cs="Arial"/>
          <w:sz w:val="20"/>
          <w:szCs w:val="20"/>
        </w:rPr>
      </w:pPr>
    </w:p>
    <w:p w14:paraId="5019E824" w14:textId="77777777" w:rsidR="0034406E" w:rsidRPr="00CF2CDD" w:rsidRDefault="0034406E" w:rsidP="0034406E">
      <w:pPr>
        <w:jc w:val="right"/>
        <w:rPr>
          <w:rFonts w:ascii="Arial" w:hAnsi="Arial" w:cs="Arial"/>
          <w:sz w:val="20"/>
          <w:szCs w:val="20"/>
        </w:rPr>
      </w:pPr>
      <w:r w:rsidRPr="00CF2CDD">
        <w:rPr>
          <w:rFonts w:ascii="Arial" w:hAnsi="Arial" w:cs="Arial"/>
          <w:sz w:val="20"/>
          <w:szCs w:val="20"/>
        </w:rPr>
        <w:t>of the one part,</w:t>
      </w:r>
    </w:p>
    <w:p w14:paraId="0CEB9395" w14:textId="77777777" w:rsidR="0034406E" w:rsidRPr="00CF2CDD" w:rsidRDefault="0034406E" w:rsidP="0034406E">
      <w:pPr>
        <w:rPr>
          <w:rFonts w:ascii="Arial" w:hAnsi="Arial" w:cs="Arial"/>
          <w:sz w:val="20"/>
          <w:szCs w:val="20"/>
        </w:rPr>
      </w:pPr>
      <w:r w:rsidRPr="00CF2CDD">
        <w:rPr>
          <w:rFonts w:ascii="Arial" w:hAnsi="Arial" w:cs="Arial"/>
          <w:sz w:val="20"/>
          <w:szCs w:val="20"/>
        </w:rPr>
        <w:t>and</w:t>
      </w:r>
    </w:p>
    <w:p w14:paraId="44898130" w14:textId="77777777" w:rsidR="0034406E" w:rsidRPr="00CF2CDD" w:rsidRDefault="0034406E" w:rsidP="0034406E">
      <w:pPr>
        <w:rPr>
          <w:rFonts w:ascii="Arial" w:hAnsi="Arial" w:cs="Arial"/>
          <w:sz w:val="20"/>
          <w:szCs w:val="20"/>
        </w:rPr>
      </w:pPr>
    </w:p>
    <w:p w14:paraId="6A2DE1E8" w14:textId="77777777" w:rsidR="0034406E" w:rsidRPr="00CF2CDD" w:rsidRDefault="00EF7F82" w:rsidP="0034406E">
      <w:pPr>
        <w:ind w:left="567" w:hanging="567"/>
        <w:jc w:val="both"/>
        <w:rPr>
          <w:rFonts w:ascii="Arial" w:hAnsi="Arial" w:cs="Arial"/>
          <w:sz w:val="20"/>
          <w:szCs w:val="20"/>
        </w:rPr>
      </w:pPr>
      <w:r w:rsidRPr="00CF2CDD">
        <w:rPr>
          <w:rFonts w:ascii="Arial" w:hAnsi="Arial" w:cs="Arial"/>
          <w:sz w:val="20"/>
          <w:szCs w:val="20"/>
          <w:highlight w:val="yellow"/>
        </w:rPr>
        <w:t>&lt;</w:t>
      </w:r>
      <w:r w:rsidR="00947FE0" w:rsidRPr="00CF2CDD">
        <w:rPr>
          <w:rFonts w:ascii="Arial" w:hAnsi="Arial" w:cs="Arial"/>
          <w:sz w:val="20"/>
          <w:szCs w:val="20"/>
          <w:highlight w:val="yellow"/>
        </w:rPr>
        <w:t>N</w:t>
      </w:r>
      <w:r w:rsidR="0034406E" w:rsidRPr="00CF2CDD">
        <w:rPr>
          <w:rFonts w:ascii="Arial" w:hAnsi="Arial" w:cs="Arial"/>
          <w:sz w:val="20"/>
          <w:szCs w:val="20"/>
          <w:highlight w:val="yellow"/>
        </w:rPr>
        <w:t>ame and address of c</w:t>
      </w:r>
      <w:r w:rsidR="00947FE0" w:rsidRPr="00CF2CDD">
        <w:rPr>
          <w:rFonts w:ascii="Arial" w:hAnsi="Arial" w:cs="Arial"/>
          <w:sz w:val="20"/>
          <w:szCs w:val="20"/>
          <w:highlight w:val="yellow"/>
        </w:rPr>
        <w:t>andidate</w:t>
      </w:r>
      <w:r w:rsidRPr="00CF2CDD">
        <w:rPr>
          <w:rFonts w:ascii="Arial" w:hAnsi="Arial" w:cs="Arial"/>
          <w:sz w:val="20"/>
          <w:szCs w:val="20"/>
          <w:highlight w:val="yellow"/>
        </w:rPr>
        <w:t>&gt;</w:t>
      </w:r>
    </w:p>
    <w:p w14:paraId="7D406874" w14:textId="77777777" w:rsidR="0034406E" w:rsidRPr="00CF2CDD" w:rsidRDefault="0034406E" w:rsidP="0034406E">
      <w:pPr>
        <w:jc w:val="both"/>
        <w:rPr>
          <w:rFonts w:ascii="Arial" w:hAnsi="Arial" w:cs="Arial"/>
          <w:sz w:val="20"/>
          <w:szCs w:val="20"/>
        </w:rPr>
      </w:pPr>
      <w:r w:rsidRPr="00CF2CDD">
        <w:rPr>
          <w:rFonts w:ascii="Arial" w:hAnsi="Arial" w:cs="Arial"/>
          <w:sz w:val="20"/>
          <w:szCs w:val="20"/>
        </w:rPr>
        <w:t>(“</w:t>
      </w:r>
      <w:r w:rsidR="00076976" w:rsidRPr="00CF2CDD">
        <w:rPr>
          <w:rFonts w:ascii="Arial" w:hAnsi="Arial" w:cs="Arial"/>
          <w:sz w:val="20"/>
          <w:szCs w:val="20"/>
        </w:rPr>
        <w:t>T</w:t>
      </w:r>
      <w:r w:rsidRPr="00CF2CDD">
        <w:rPr>
          <w:rFonts w:ascii="Arial" w:hAnsi="Arial" w:cs="Arial"/>
          <w:sz w:val="20"/>
          <w:szCs w:val="20"/>
        </w:rPr>
        <w:t>he C</w:t>
      </w:r>
      <w:r w:rsidR="00542A50" w:rsidRPr="00CF2CDD">
        <w:rPr>
          <w:rFonts w:ascii="Arial" w:hAnsi="Arial" w:cs="Arial"/>
          <w:sz w:val="20"/>
          <w:szCs w:val="20"/>
        </w:rPr>
        <w:t>on</w:t>
      </w:r>
      <w:r w:rsidR="00947FE0" w:rsidRPr="00CF2CDD">
        <w:rPr>
          <w:rFonts w:ascii="Arial" w:hAnsi="Arial" w:cs="Arial"/>
          <w:sz w:val="20"/>
          <w:szCs w:val="20"/>
        </w:rPr>
        <w:t>tractor</w:t>
      </w:r>
      <w:r w:rsidRPr="00CF2CDD">
        <w:rPr>
          <w:rFonts w:ascii="Arial" w:hAnsi="Arial" w:cs="Arial"/>
          <w:sz w:val="20"/>
          <w:szCs w:val="20"/>
        </w:rPr>
        <w:t>”)</w:t>
      </w:r>
    </w:p>
    <w:p w14:paraId="2AF42EEA" w14:textId="77777777" w:rsidR="0034406E" w:rsidRPr="00CF2CDD" w:rsidRDefault="0034406E" w:rsidP="0034406E">
      <w:pPr>
        <w:rPr>
          <w:rFonts w:ascii="Arial" w:hAnsi="Arial" w:cs="Arial"/>
          <w:sz w:val="20"/>
          <w:szCs w:val="20"/>
        </w:rPr>
      </w:pPr>
    </w:p>
    <w:p w14:paraId="74B89BC0" w14:textId="77777777" w:rsidR="0034406E" w:rsidRPr="00CF2CDD" w:rsidRDefault="0034406E" w:rsidP="0034406E">
      <w:pPr>
        <w:rPr>
          <w:rFonts w:ascii="Arial" w:hAnsi="Arial" w:cs="Arial"/>
          <w:sz w:val="20"/>
          <w:szCs w:val="20"/>
        </w:rPr>
      </w:pPr>
    </w:p>
    <w:p w14:paraId="693BFF4C" w14:textId="77777777" w:rsidR="0034406E" w:rsidRPr="00CF2CDD" w:rsidRDefault="0034406E" w:rsidP="0034406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rPr>
      </w:pPr>
      <w:r w:rsidRPr="00CF2CDD">
        <w:rPr>
          <w:rFonts w:ascii="Arial" w:hAnsi="Arial" w:cs="Arial"/>
          <w:sz w:val="20"/>
          <w:szCs w:val="20"/>
        </w:rPr>
        <w:tab/>
      </w:r>
      <w:r w:rsidRPr="00CF2CDD">
        <w:rPr>
          <w:rFonts w:ascii="Arial" w:hAnsi="Arial" w:cs="Arial"/>
          <w:sz w:val="20"/>
          <w:szCs w:val="20"/>
        </w:rPr>
        <w:tab/>
        <w:t>of the other part,</w:t>
      </w:r>
    </w:p>
    <w:p w14:paraId="3DBDEBD7" w14:textId="77777777" w:rsidR="0034406E" w:rsidRPr="00CF2CDD" w:rsidRDefault="0034406E" w:rsidP="0034406E">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rPr>
      </w:pPr>
    </w:p>
    <w:p w14:paraId="3A0D59CB" w14:textId="77777777" w:rsidR="0034406E" w:rsidRPr="00CF2CDD" w:rsidRDefault="0034406E" w:rsidP="0034406E">
      <w:pPr>
        <w:rPr>
          <w:rFonts w:ascii="Arial" w:hAnsi="Arial" w:cs="Arial"/>
          <w:sz w:val="20"/>
          <w:szCs w:val="20"/>
        </w:rPr>
      </w:pPr>
      <w:r w:rsidRPr="00CF2CDD">
        <w:rPr>
          <w:rFonts w:ascii="Arial" w:hAnsi="Arial" w:cs="Arial"/>
          <w:sz w:val="20"/>
          <w:szCs w:val="20"/>
        </w:rPr>
        <w:t xml:space="preserve">have agreed as </w:t>
      </w:r>
      <w:r w:rsidR="00CA3F01" w:rsidRPr="00CF2CDD">
        <w:rPr>
          <w:rFonts w:ascii="Arial" w:hAnsi="Arial" w:cs="Arial"/>
          <w:sz w:val="20"/>
          <w:szCs w:val="20"/>
        </w:rPr>
        <w:t>stipulated in the attached document</w:t>
      </w:r>
      <w:r w:rsidRPr="00CF2CDD">
        <w:rPr>
          <w:rFonts w:ascii="Arial" w:hAnsi="Arial" w:cs="Arial"/>
          <w:sz w:val="20"/>
          <w:szCs w:val="20"/>
        </w:rPr>
        <w:t>:</w:t>
      </w:r>
    </w:p>
    <w:p w14:paraId="2D3A8D8D" w14:textId="77777777" w:rsidR="0034406E" w:rsidRPr="00CF2CDD" w:rsidRDefault="0034406E" w:rsidP="0034406E">
      <w:pPr>
        <w:rPr>
          <w:rFonts w:ascii="Arial" w:hAnsi="Arial" w:cs="Arial"/>
          <w:sz w:val="20"/>
          <w:szCs w:val="20"/>
        </w:rPr>
      </w:pPr>
    </w:p>
    <w:p w14:paraId="3A5514AB" w14:textId="0E70D434" w:rsidR="00CA3F01" w:rsidRPr="00CF2CDD" w:rsidRDefault="00CA3F01" w:rsidP="00CA3F01">
      <w:pPr>
        <w:keepNext/>
        <w:jc w:val="both"/>
        <w:rPr>
          <w:rFonts w:ascii="Arial" w:hAnsi="Arial" w:cs="Arial"/>
          <w:sz w:val="20"/>
          <w:szCs w:val="20"/>
        </w:rPr>
      </w:pPr>
      <w:r w:rsidRPr="00CF2CDD">
        <w:rPr>
          <w:rFonts w:ascii="Arial" w:hAnsi="Arial" w:cs="Arial"/>
          <w:sz w:val="20"/>
          <w:szCs w:val="20"/>
        </w:rPr>
        <w:t xml:space="preserve">The Contract is done in English in </w:t>
      </w:r>
      <w:r w:rsidR="00E70AD6" w:rsidRPr="00CF2CDD">
        <w:rPr>
          <w:rFonts w:ascii="Arial" w:hAnsi="Arial" w:cs="Arial"/>
          <w:sz w:val="20"/>
          <w:szCs w:val="20"/>
        </w:rPr>
        <w:t>two</w:t>
      </w:r>
      <w:r w:rsidRPr="00CF2CDD">
        <w:rPr>
          <w:rFonts w:ascii="Arial" w:hAnsi="Arial" w:cs="Arial"/>
          <w:sz w:val="20"/>
          <w:szCs w:val="20"/>
        </w:rPr>
        <w:t xml:space="preserve"> originals, </w:t>
      </w:r>
      <w:r w:rsidR="00983851" w:rsidRPr="00CF2CDD">
        <w:rPr>
          <w:rFonts w:ascii="Arial" w:hAnsi="Arial" w:cs="Arial"/>
          <w:sz w:val="20"/>
          <w:szCs w:val="20"/>
        </w:rPr>
        <w:t>one</w:t>
      </w:r>
      <w:r w:rsidRPr="00CF2CDD">
        <w:rPr>
          <w:rFonts w:ascii="Arial" w:hAnsi="Arial" w:cs="Arial"/>
          <w:sz w:val="20"/>
          <w:szCs w:val="20"/>
        </w:rPr>
        <w:t xml:space="preserve"> </w:t>
      </w:r>
      <w:r w:rsidR="00E70AD6" w:rsidRPr="00CF2CDD">
        <w:rPr>
          <w:rFonts w:ascii="Arial" w:hAnsi="Arial" w:cs="Arial"/>
          <w:sz w:val="20"/>
          <w:szCs w:val="20"/>
        </w:rPr>
        <w:t>original</w:t>
      </w:r>
      <w:r w:rsidRPr="00CF2CDD">
        <w:rPr>
          <w:rFonts w:ascii="Arial" w:hAnsi="Arial" w:cs="Arial"/>
          <w:sz w:val="20"/>
          <w:szCs w:val="20"/>
        </w:rPr>
        <w:t xml:space="preserve"> being for the Contracting Authority and one original being for the Contractor.</w:t>
      </w:r>
    </w:p>
    <w:p w14:paraId="6D06B1AB" w14:textId="77777777" w:rsidR="00747AFE" w:rsidRPr="00CF2CDD" w:rsidRDefault="00747AFE" w:rsidP="00CA3F01">
      <w:pPr>
        <w:keepNext/>
        <w:jc w:val="both"/>
        <w:rPr>
          <w:rFonts w:ascii="Arial" w:hAnsi="Arial" w:cs="Arial"/>
          <w:sz w:val="20"/>
          <w:szCs w:val="20"/>
        </w:rPr>
      </w:pPr>
    </w:p>
    <w:p w14:paraId="34DAED40" w14:textId="77777777" w:rsidR="00CA3F01" w:rsidRPr="00CF2CDD" w:rsidRDefault="00CA3F01" w:rsidP="00CA3F01">
      <w:pPr>
        <w:keepNext/>
        <w:ind w:left="567" w:hanging="567"/>
        <w:jc w:val="both"/>
        <w:rPr>
          <w:rFonts w:ascii="Arial" w:hAnsi="Arial" w:cs="Arial"/>
          <w:sz w:val="20"/>
          <w:szCs w:val="20"/>
        </w:rPr>
      </w:pPr>
    </w:p>
    <w:p w14:paraId="4DCC7B1A" w14:textId="77777777" w:rsidR="00861844" w:rsidRPr="00CF2CDD" w:rsidRDefault="00861844" w:rsidP="00CA3F01">
      <w:pPr>
        <w:keepNext/>
        <w:ind w:left="567" w:hanging="567"/>
        <w:jc w:val="both"/>
        <w:rPr>
          <w:rFonts w:ascii="Arial" w:hAnsi="Arial" w:cs="Arial"/>
          <w:sz w:val="20"/>
          <w:szCs w:val="20"/>
        </w:rPr>
      </w:pPr>
    </w:p>
    <w:p w14:paraId="389B7FE5" w14:textId="77777777" w:rsidR="00CA3F01" w:rsidRPr="00CF2CDD" w:rsidRDefault="00CA3F01" w:rsidP="00CA3F01">
      <w:pPr>
        <w:keepNext/>
        <w:ind w:left="567" w:hanging="567"/>
        <w:jc w:val="both"/>
        <w:rPr>
          <w:rFonts w:ascii="Arial" w:hAnsi="Arial" w:cs="Arial"/>
          <w:sz w:val="20"/>
          <w:szCs w:val="20"/>
        </w:rPr>
      </w:pPr>
    </w:p>
    <w:tbl>
      <w:tblPr>
        <w:tblW w:w="8611" w:type="dxa"/>
        <w:tblInd w:w="675" w:type="dxa"/>
        <w:tblLayout w:type="fixed"/>
        <w:tblLook w:val="0000" w:firstRow="0" w:lastRow="0" w:firstColumn="0" w:lastColumn="0" w:noHBand="0" w:noVBand="0"/>
      </w:tblPr>
      <w:tblGrid>
        <w:gridCol w:w="4253"/>
        <w:gridCol w:w="4358"/>
      </w:tblGrid>
      <w:tr w:rsidR="00CA3F01" w:rsidRPr="00CF2CDD" w14:paraId="38980AAD" w14:textId="77777777" w:rsidTr="0088400C">
        <w:trPr>
          <w:trHeight w:val="520"/>
        </w:trPr>
        <w:tc>
          <w:tcPr>
            <w:tcW w:w="4253" w:type="dxa"/>
          </w:tcPr>
          <w:p w14:paraId="408639CD" w14:textId="77777777" w:rsidR="00CA3F01" w:rsidRPr="00CF2CDD" w:rsidRDefault="00CA3F01" w:rsidP="0088400C">
            <w:pPr>
              <w:pStyle w:val="BodyText"/>
              <w:keepNext/>
              <w:ind w:left="567" w:hanging="567"/>
              <w:jc w:val="both"/>
              <w:rPr>
                <w:b/>
                <w:lang w:val="en-US"/>
              </w:rPr>
            </w:pPr>
            <w:r w:rsidRPr="00CF2CDD">
              <w:rPr>
                <w:b/>
                <w:lang w:val="en-US"/>
              </w:rPr>
              <w:t>For the Contractor</w:t>
            </w:r>
          </w:p>
        </w:tc>
        <w:tc>
          <w:tcPr>
            <w:tcW w:w="4358" w:type="dxa"/>
          </w:tcPr>
          <w:p w14:paraId="78643D7E" w14:textId="77777777" w:rsidR="00CA3F01" w:rsidRPr="00CF2CDD" w:rsidRDefault="00CA3F01" w:rsidP="0088400C">
            <w:pPr>
              <w:pStyle w:val="BodyText"/>
              <w:keepNext/>
              <w:ind w:left="567" w:hanging="567"/>
              <w:jc w:val="both"/>
              <w:rPr>
                <w:b/>
                <w:lang w:val="en-US"/>
              </w:rPr>
            </w:pPr>
            <w:r w:rsidRPr="00CF2CDD">
              <w:rPr>
                <w:b/>
                <w:lang w:val="en-US"/>
              </w:rPr>
              <w:t>For the Contracting Authority</w:t>
            </w:r>
          </w:p>
        </w:tc>
      </w:tr>
      <w:tr w:rsidR="00E70AD6" w:rsidRPr="00CF2CDD" w14:paraId="3F218232" w14:textId="77777777" w:rsidTr="003F5D34">
        <w:trPr>
          <w:cantSplit/>
          <w:trHeight w:val="555"/>
        </w:trPr>
        <w:tc>
          <w:tcPr>
            <w:tcW w:w="4253" w:type="dxa"/>
          </w:tcPr>
          <w:p w14:paraId="5EBEF578" w14:textId="4E81BC29" w:rsidR="00E70AD6" w:rsidRPr="00CF2CDD" w:rsidRDefault="00E70AD6" w:rsidP="0088400C">
            <w:pPr>
              <w:pStyle w:val="BodyText"/>
              <w:keepNext/>
              <w:ind w:left="567" w:hanging="567"/>
              <w:jc w:val="both"/>
              <w:rPr>
                <w:lang w:val="en-US"/>
              </w:rPr>
            </w:pPr>
            <w:r w:rsidRPr="00CF2CDD">
              <w:rPr>
                <w:lang w:val="en-US"/>
              </w:rPr>
              <w:t>Name:</w:t>
            </w:r>
          </w:p>
        </w:tc>
        <w:tc>
          <w:tcPr>
            <w:tcW w:w="4358" w:type="dxa"/>
          </w:tcPr>
          <w:p w14:paraId="35E8CD87" w14:textId="0EEC8188" w:rsidR="00E70AD6" w:rsidRPr="00CF2CDD" w:rsidRDefault="00E70AD6" w:rsidP="0088400C">
            <w:pPr>
              <w:pStyle w:val="BodyText"/>
              <w:keepNext/>
              <w:ind w:left="567" w:hanging="567"/>
              <w:jc w:val="both"/>
              <w:rPr>
                <w:lang w:val="en-US"/>
              </w:rPr>
            </w:pPr>
            <w:r w:rsidRPr="00CF2CDD">
              <w:rPr>
                <w:lang w:val="en-US"/>
              </w:rPr>
              <w:t>Name:</w:t>
            </w:r>
          </w:p>
        </w:tc>
      </w:tr>
      <w:tr w:rsidR="00E70AD6" w:rsidRPr="00CF2CDD" w14:paraId="6E9CD244" w14:textId="77777777" w:rsidTr="00A71AF7">
        <w:trPr>
          <w:cantSplit/>
          <w:trHeight w:val="577"/>
        </w:trPr>
        <w:tc>
          <w:tcPr>
            <w:tcW w:w="4253" w:type="dxa"/>
          </w:tcPr>
          <w:p w14:paraId="3508620B" w14:textId="77777777" w:rsidR="00E70AD6" w:rsidRPr="00CF2CDD" w:rsidRDefault="00E70AD6" w:rsidP="0088400C">
            <w:pPr>
              <w:pStyle w:val="BodyText"/>
              <w:keepNext/>
              <w:ind w:left="567" w:hanging="567"/>
              <w:jc w:val="both"/>
              <w:rPr>
                <w:lang w:val="en-US"/>
              </w:rPr>
            </w:pPr>
          </w:p>
          <w:p w14:paraId="1DA61724" w14:textId="77777777" w:rsidR="00E70AD6" w:rsidRPr="00CF2CDD" w:rsidRDefault="00E70AD6" w:rsidP="0088400C">
            <w:pPr>
              <w:pStyle w:val="BodyText"/>
              <w:keepNext/>
              <w:ind w:left="567" w:hanging="567"/>
              <w:jc w:val="both"/>
              <w:rPr>
                <w:lang w:val="en-US"/>
              </w:rPr>
            </w:pPr>
          </w:p>
          <w:p w14:paraId="7E0BD4A4" w14:textId="0B41A57C" w:rsidR="00E70AD6" w:rsidRPr="00CF2CDD" w:rsidRDefault="00E70AD6" w:rsidP="0088400C">
            <w:pPr>
              <w:pStyle w:val="BodyText"/>
              <w:keepNext/>
              <w:ind w:left="567" w:hanging="567"/>
              <w:jc w:val="both"/>
              <w:rPr>
                <w:lang w:val="en-US"/>
              </w:rPr>
            </w:pPr>
            <w:r w:rsidRPr="00CF2CDD">
              <w:rPr>
                <w:lang w:val="en-US"/>
              </w:rPr>
              <w:t>Title:</w:t>
            </w:r>
          </w:p>
        </w:tc>
        <w:tc>
          <w:tcPr>
            <w:tcW w:w="4358" w:type="dxa"/>
          </w:tcPr>
          <w:p w14:paraId="28DE7783" w14:textId="77777777" w:rsidR="00E70AD6" w:rsidRPr="00CF2CDD" w:rsidRDefault="00E70AD6" w:rsidP="0088400C">
            <w:pPr>
              <w:pStyle w:val="BodyText"/>
              <w:keepNext/>
              <w:ind w:left="567" w:hanging="567"/>
              <w:jc w:val="both"/>
              <w:rPr>
                <w:lang w:val="en-US"/>
              </w:rPr>
            </w:pPr>
          </w:p>
          <w:p w14:paraId="799B9B60" w14:textId="77777777" w:rsidR="00E70AD6" w:rsidRPr="00CF2CDD" w:rsidRDefault="00E70AD6" w:rsidP="0088400C">
            <w:pPr>
              <w:pStyle w:val="BodyText"/>
              <w:keepNext/>
              <w:ind w:left="567" w:hanging="567"/>
              <w:jc w:val="both"/>
              <w:rPr>
                <w:lang w:val="en-US"/>
              </w:rPr>
            </w:pPr>
          </w:p>
          <w:p w14:paraId="275E7AE1" w14:textId="4712EF61" w:rsidR="00E70AD6" w:rsidRPr="00CF2CDD" w:rsidRDefault="00E70AD6" w:rsidP="0088400C">
            <w:pPr>
              <w:pStyle w:val="BodyText"/>
              <w:keepNext/>
              <w:ind w:left="567" w:hanging="567"/>
              <w:jc w:val="both"/>
              <w:rPr>
                <w:lang w:val="en-US"/>
              </w:rPr>
            </w:pPr>
            <w:r w:rsidRPr="00CF2CDD">
              <w:rPr>
                <w:lang w:val="en-US"/>
              </w:rPr>
              <w:t xml:space="preserve">Title: </w:t>
            </w:r>
          </w:p>
        </w:tc>
      </w:tr>
      <w:tr w:rsidR="00E70AD6" w:rsidRPr="00CF2CDD" w14:paraId="2035E8F0" w14:textId="77777777" w:rsidTr="00306963">
        <w:trPr>
          <w:cantSplit/>
          <w:trHeight w:val="878"/>
        </w:trPr>
        <w:tc>
          <w:tcPr>
            <w:tcW w:w="4253" w:type="dxa"/>
          </w:tcPr>
          <w:p w14:paraId="49D42C8F" w14:textId="77777777" w:rsidR="00E70AD6" w:rsidRPr="00CF2CDD" w:rsidRDefault="00E70AD6" w:rsidP="0088400C">
            <w:pPr>
              <w:pStyle w:val="BodyText"/>
              <w:ind w:left="567" w:hanging="567"/>
              <w:jc w:val="both"/>
              <w:rPr>
                <w:lang w:val="en-US"/>
              </w:rPr>
            </w:pPr>
          </w:p>
          <w:p w14:paraId="6BBE55EB" w14:textId="77777777" w:rsidR="00E70AD6" w:rsidRPr="00CF2CDD" w:rsidRDefault="00E70AD6" w:rsidP="0088400C">
            <w:pPr>
              <w:pStyle w:val="BodyText"/>
              <w:jc w:val="both"/>
              <w:rPr>
                <w:lang w:val="en-US"/>
              </w:rPr>
            </w:pPr>
          </w:p>
          <w:p w14:paraId="1D9EBA2E" w14:textId="0B7C2FB2" w:rsidR="00E70AD6" w:rsidRPr="00CF2CDD" w:rsidRDefault="00E70AD6" w:rsidP="0088400C">
            <w:pPr>
              <w:pStyle w:val="BodyText"/>
              <w:ind w:left="567" w:hanging="567"/>
              <w:jc w:val="both"/>
              <w:rPr>
                <w:lang w:val="en-US"/>
              </w:rPr>
            </w:pPr>
            <w:r w:rsidRPr="00CF2CDD">
              <w:rPr>
                <w:lang w:val="en-US"/>
              </w:rPr>
              <w:t>Signature:</w:t>
            </w:r>
          </w:p>
        </w:tc>
        <w:tc>
          <w:tcPr>
            <w:tcW w:w="4358" w:type="dxa"/>
          </w:tcPr>
          <w:p w14:paraId="39BE6D0E" w14:textId="77777777" w:rsidR="00E70AD6" w:rsidRPr="00CF2CDD" w:rsidRDefault="00E70AD6" w:rsidP="0088400C">
            <w:pPr>
              <w:pStyle w:val="BodyText"/>
              <w:ind w:left="567" w:hanging="567"/>
              <w:jc w:val="both"/>
              <w:rPr>
                <w:lang w:val="en-US"/>
              </w:rPr>
            </w:pPr>
          </w:p>
          <w:p w14:paraId="596A827C" w14:textId="77777777" w:rsidR="00E70AD6" w:rsidRPr="00CF2CDD" w:rsidRDefault="00E70AD6" w:rsidP="0088400C">
            <w:pPr>
              <w:pStyle w:val="BodyText"/>
              <w:ind w:left="567" w:hanging="567"/>
              <w:jc w:val="both"/>
              <w:rPr>
                <w:lang w:val="en-US"/>
              </w:rPr>
            </w:pPr>
          </w:p>
          <w:p w14:paraId="6873093A" w14:textId="235AA5AF" w:rsidR="00E70AD6" w:rsidRPr="00CF2CDD" w:rsidRDefault="00E70AD6" w:rsidP="0088400C">
            <w:pPr>
              <w:pStyle w:val="BodyText"/>
              <w:ind w:left="567" w:hanging="567"/>
              <w:jc w:val="both"/>
              <w:rPr>
                <w:lang w:val="en-US"/>
              </w:rPr>
            </w:pPr>
            <w:r w:rsidRPr="00CF2CDD">
              <w:rPr>
                <w:lang w:val="en-US"/>
              </w:rPr>
              <w:t>Signature:</w:t>
            </w:r>
          </w:p>
        </w:tc>
      </w:tr>
      <w:tr w:rsidR="00E70AD6" w:rsidRPr="00CF2CDD" w14:paraId="4D76D5D7" w14:textId="77777777" w:rsidTr="00575E4E">
        <w:trPr>
          <w:cantSplit/>
          <w:trHeight w:val="428"/>
        </w:trPr>
        <w:tc>
          <w:tcPr>
            <w:tcW w:w="4253" w:type="dxa"/>
          </w:tcPr>
          <w:p w14:paraId="278FA719" w14:textId="77777777" w:rsidR="00E70AD6" w:rsidRPr="00CF2CDD" w:rsidRDefault="00E70AD6" w:rsidP="0088400C">
            <w:pPr>
              <w:pStyle w:val="BodyText"/>
              <w:ind w:left="567" w:hanging="567"/>
              <w:jc w:val="both"/>
              <w:rPr>
                <w:lang w:val="en-US"/>
              </w:rPr>
            </w:pPr>
          </w:p>
          <w:p w14:paraId="1843F6E1" w14:textId="59832FCB" w:rsidR="00E70AD6" w:rsidRPr="00CF2CDD" w:rsidRDefault="00E70AD6" w:rsidP="0088400C">
            <w:pPr>
              <w:pStyle w:val="BodyText"/>
              <w:ind w:left="567" w:hanging="567"/>
              <w:jc w:val="both"/>
              <w:rPr>
                <w:lang w:val="en-US"/>
              </w:rPr>
            </w:pPr>
            <w:r w:rsidRPr="00CF2CDD">
              <w:rPr>
                <w:lang w:val="en-US"/>
              </w:rPr>
              <w:t>Date:</w:t>
            </w:r>
          </w:p>
        </w:tc>
        <w:tc>
          <w:tcPr>
            <w:tcW w:w="4358" w:type="dxa"/>
          </w:tcPr>
          <w:p w14:paraId="56C457BA" w14:textId="77777777" w:rsidR="00E70AD6" w:rsidRPr="00CF2CDD" w:rsidRDefault="00E70AD6" w:rsidP="0088400C">
            <w:pPr>
              <w:pStyle w:val="BodyText"/>
              <w:ind w:left="567" w:hanging="567"/>
              <w:jc w:val="both"/>
              <w:rPr>
                <w:lang w:val="en-US"/>
              </w:rPr>
            </w:pPr>
          </w:p>
          <w:p w14:paraId="4F215997" w14:textId="05DF2AE0" w:rsidR="00E70AD6" w:rsidRPr="00CF2CDD" w:rsidRDefault="00E70AD6" w:rsidP="0088400C">
            <w:pPr>
              <w:pStyle w:val="BodyText"/>
              <w:ind w:left="567" w:hanging="567"/>
              <w:jc w:val="both"/>
              <w:rPr>
                <w:lang w:val="en-US"/>
              </w:rPr>
            </w:pPr>
            <w:r w:rsidRPr="00CF2CDD">
              <w:rPr>
                <w:lang w:val="en-US"/>
              </w:rPr>
              <w:t>Date:</w:t>
            </w:r>
          </w:p>
        </w:tc>
      </w:tr>
    </w:tbl>
    <w:p w14:paraId="62F666BB" w14:textId="77777777" w:rsidR="00CA3F01" w:rsidRPr="00CF2CDD" w:rsidRDefault="00CA3F01" w:rsidP="0034406E">
      <w:pPr>
        <w:rPr>
          <w:rFonts w:ascii="Arial" w:hAnsi="Arial" w:cs="Arial"/>
          <w:sz w:val="20"/>
          <w:szCs w:val="20"/>
        </w:rPr>
      </w:pPr>
    </w:p>
    <w:p w14:paraId="21CFF4AB" w14:textId="77777777" w:rsidR="00372A4A" w:rsidRPr="00CF2CDD" w:rsidRDefault="00372A4A" w:rsidP="0034406E">
      <w:pPr>
        <w:rPr>
          <w:rFonts w:ascii="Arial" w:hAnsi="Arial" w:cs="Arial"/>
          <w:sz w:val="20"/>
          <w:szCs w:val="20"/>
        </w:rPr>
      </w:pPr>
    </w:p>
    <w:p w14:paraId="41EA0AB4" w14:textId="77777777" w:rsidR="00372A4A" w:rsidRPr="00CF2CDD" w:rsidRDefault="00372A4A" w:rsidP="0034406E">
      <w:pPr>
        <w:rPr>
          <w:rFonts w:ascii="Arial" w:hAnsi="Arial" w:cs="Arial"/>
          <w:sz w:val="20"/>
          <w:szCs w:val="20"/>
        </w:rPr>
      </w:pPr>
    </w:p>
    <w:p w14:paraId="4AA97947" w14:textId="0B497A1A" w:rsidR="00372A4A" w:rsidRPr="00CF2CDD" w:rsidRDefault="00372A4A" w:rsidP="00372A4A">
      <w:pPr>
        <w:rPr>
          <w:rFonts w:ascii="Arial" w:hAnsi="Arial" w:cs="Arial"/>
          <w:sz w:val="20"/>
        </w:rPr>
      </w:pPr>
      <w:r w:rsidRPr="00CF2CDD">
        <w:rPr>
          <w:rFonts w:ascii="Arial" w:hAnsi="Arial" w:cs="Arial"/>
          <w:sz w:val="20"/>
        </w:rPr>
        <w:t>This Contract shall be signed and stamped by the Contractor and returned to the Contracting Authority contact information latest within five working days from date of receipt.</w:t>
      </w:r>
    </w:p>
    <w:p w14:paraId="629E631F" w14:textId="77777777" w:rsidR="0034406E" w:rsidRPr="00CF2CDD" w:rsidRDefault="00370720" w:rsidP="00370720">
      <w:pPr>
        <w:jc w:val="center"/>
        <w:rPr>
          <w:rFonts w:ascii="Arial" w:hAnsi="Arial" w:cs="Arial"/>
          <w:b/>
        </w:rPr>
      </w:pPr>
      <w:r w:rsidRPr="00CF2CDD">
        <w:rPr>
          <w:rFonts w:ascii="Arial" w:hAnsi="Arial" w:cs="Arial"/>
          <w:sz w:val="20"/>
          <w:szCs w:val="20"/>
        </w:rPr>
        <w:br w:type="page"/>
      </w:r>
      <w:r w:rsidR="00151DA5" w:rsidRPr="00CF2CDD">
        <w:rPr>
          <w:rFonts w:ascii="Arial" w:hAnsi="Arial" w:cs="Arial"/>
          <w:b/>
        </w:rPr>
        <w:lastRenderedPageBreak/>
        <w:t>Special conditions</w:t>
      </w:r>
    </w:p>
    <w:p w14:paraId="714D7D4B" w14:textId="77777777" w:rsidR="0034406E" w:rsidRPr="00CF2CDD" w:rsidRDefault="0034406E" w:rsidP="0034406E">
      <w:pPr>
        <w:jc w:val="center"/>
        <w:outlineLvl w:val="0"/>
        <w:rPr>
          <w:rFonts w:ascii="Arial" w:hAnsi="Arial" w:cs="Arial"/>
          <w:sz w:val="20"/>
          <w:szCs w:val="20"/>
        </w:rPr>
      </w:pPr>
    </w:p>
    <w:p w14:paraId="44CC88B4" w14:textId="77777777" w:rsidR="0034406E" w:rsidRPr="00CF2CDD" w:rsidRDefault="0034406E" w:rsidP="001F5D3F">
      <w:pPr>
        <w:numPr>
          <w:ilvl w:val="0"/>
          <w:numId w:val="13"/>
        </w:numPr>
        <w:tabs>
          <w:tab w:val="left" w:pos="-709"/>
        </w:tabs>
        <w:outlineLvl w:val="0"/>
        <w:rPr>
          <w:rFonts w:ascii="Arial" w:hAnsi="Arial" w:cs="Arial"/>
          <w:b/>
          <w:sz w:val="20"/>
          <w:szCs w:val="20"/>
        </w:rPr>
      </w:pPr>
      <w:r w:rsidRPr="00CF2CDD">
        <w:rPr>
          <w:rFonts w:ascii="Arial" w:hAnsi="Arial" w:cs="Arial"/>
          <w:b/>
          <w:sz w:val="20"/>
          <w:szCs w:val="20"/>
        </w:rPr>
        <w:t xml:space="preserve">Scope of </w:t>
      </w:r>
      <w:r w:rsidR="00542A50" w:rsidRPr="00CF2CDD">
        <w:rPr>
          <w:rFonts w:ascii="Arial" w:hAnsi="Arial" w:cs="Arial"/>
          <w:b/>
          <w:sz w:val="20"/>
          <w:szCs w:val="20"/>
        </w:rPr>
        <w:t>services</w:t>
      </w:r>
    </w:p>
    <w:p w14:paraId="75A52EF0" w14:textId="12D15757" w:rsidR="00EB7E0A" w:rsidRPr="00CF2CDD" w:rsidRDefault="00EB7E0A" w:rsidP="00540CAD">
      <w:pPr>
        <w:tabs>
          <w:tab w:val="left" w:pos="851"/>
          <w:tab w:val="left" w:pos="993"/>
        </w:tabs>
        <w:jc w:val="both"/>
        <w:rPr>
          <w:rFonts w:ascii="Arial" w:hAnsi="Arial" w:cs="Arial"/>
          <w:sz w:val="20"/>
          <w:szCs w:val="20"/>
        </w:rPr>
      </w:pPr>
      <w:r w:rsidRPr="00CF2CDD">
        <w:rPr>
          <w:rFonts w:ascii="Arial" w:hAnsi="Arial" w:cs="Arial"/>
          <w:sz w:val="20"/>
          <w:szCs w:val="20"/>
        </w:rPr>
        <w:t xml:space="preserve">The subject of </w:t>
      </w:r>
      <w:r w:rsidR="00864579" w:rsidRPr="00CF2CDD">
        <w:rPr>
          <w:rFonts w:ascii="Arial" w:hAnsi="Arial" w:cs="Arial"/>
          <w:sz w:val="20"/>
          <w:szCs w:val="20"/>
        </w:rPr>
        <w:t>the Contract</w:t>
      </w:r>
      <w:r w:rsidRPr="00CF2CDD">
        <w:rPr>
          <w:rFonts w:ascii="Arial" w:hAnsi="Arial" w:cs="Arial"/>
          <w:sz w:val="20"/>
          <w:szCs w:val="20"/>
        </w:rPr>
        <w:t xml:space="preserve"> is</w:t>
      </w:r>
      <w:r w:rsidR="00540CAD">
        <w:rPr>
          <w:rFonts w:ascii="Arial" w:hAnsi="Arial" w:cs="Arial"/>
          <w:sz w:val="20"/>
          <w:szCs w:val="20"/>
        </w:rPr>
        <w:t xml:space="preserve"> to </w:t>
      </w:r>
      <w:r w:rsidR="00540CAD" w:rsidRPr="00540CAD">
        <w:rPr>
          <w:rFonts w:ascii="Arial" w:hAnsi="Arial" w:cs="Arial"/>
          <w:sz w:val="20"/>
          <w:szCs w:val="20"/>
        </w:rPr>
        <w:t>produce communication material for DCA</w:t>
      </w:r>
      <w:r w:rsidRPr="00CF2CDD">
        <w:rPr>
          <w:rFonts w:ascii="Arial" w:hAnsi="Arial" w:cs="Arial"/>
          <w:sz w:val="20"/>
          <w:szCs w:val="20"/>
        </w:rPr>
        <w:t>. The “</w:t>
      </w:r>
      <w:r w:rsidR="00940CC9" w:rsidRPr="00CF2CDD">
        <w:rPr>
          <w:rFonts w:ascii="Arial" w:hAnsi="Arial" w:cs="Arial"/>
          <w:sz w:val="20"/>
          <w:szCs w:val="20"/>
        </w:rPr>
        <w:t>S</w:t>
      </w:r>
      <w:r w:rsidRPr="00CF2CDD">
        <w:rPr>
          <w:rFonts w:ascii="Arial" w:hAnsi="Arial" w:cs="Arial"/>
          <w:sz w:val="20"/>
          <w:szCs w:val="20"/>
        </w:rPr>
        <w:t>ervices” are described in the Terms of Reference</w:t>
      </w:r>
      <w:r w:rsidR="000473D4" w:rsidRPr="00CF2CDD">
        <w:rPr>
          <w:rFonts w:ascii="Arial" w:hAnsi="Arial" w:cs="Arial"/>
          <w:sz w:val="20"/>
          <w:szCs w:val="20"/>
        </w:rPr>
        <w:t>s</w:t>
      </w:r>
      <w:r w:rsidR="00AB56D2" w:rsidRPr="00CF2CDD">
        <w:rPr>
          <w:rFonts w:ascii="Arial" w:hAnsi="Arial" w:cs="Arial"/>
          <w:sz w:val="20"/>
          <w:szCs w:val="20"/>
        </w:rPr>
        <w:t>.</w:t>
      </w:r>
    </w:p>
    <w:p w14:paraId="6433C747" w14:textId="77777777" w:rsidR="00117DFD" w:rsidRPr="00CF2CDD" w:rsidRDefault="00117DFD" w:rsidP="00117DFD">
      <w:pPr>
        <w:pStyle w:val="PlainText"/>
        <w:rPr>
          <w:rFonts w:ascii="Arial" w:hAnsi="Arial" w:cs="Arial"/>
        </w:rPr>
      </w:pPr>
    </w:p>
    <w:p w14:paraId="3170DA3E" w14:textId="77777777" w:rsidR="008B2AB5" w:rsidRPr="00CF2CDD" w:rsidRDefault="00BC03E7" w:rsidP="001F5D3F">
      <w:pPr>
        <w:numPr>
          <w:ilvl w:val="0"/>
          <w:numId w:val="13"/>
        </w:numPr>
        <w:jc w:val="both"/>
        <w:outlineLvl w:val="0"/>
        <w:rPr>
          <w:rFonts w:ascii="Arial" w:hAnsi="Arial" w:cs="Arial"/>
          <w:b/>
          <w:sz w:val="20"/>
          <w:szCs w:val="20"/>
        </w:rPr>
      </w:pPr>
      <w:r w:rsidRPr="00CF2CDD">
        <w:rPr>
          <w:rFonts w:ascii="Arial" w:hAnsi="Arial" w:cs="Arial"/>
          <w:b/>
          <w:sz w:val="20"/>
          <w:szCs w:val="20"/>
        </w:rPr>
        <w:t>Commencement D</w:t>
      </w:r>
      <w:r w:rsidR="008B2AB5" w:rsidRPr="00CF2CDD">
        <w:rPr>
          <w:rFonts w:ascii="Arial" w:hAnsi="Arial" w:cs="Arial"/>
          <w:b/>
          <w:sz w:val="20"/>
          <w:szCs w:val="20"/>
        </w:rPr>
        <w:t xml:space="preserve">ate </w:t>
      </w:r>
    </w:p>
    <w:p w14:paraId="66B3566A" w14:textId="67AAB6AC" w:rsidR="00543AD0" w:rsidRPr="00CF2CDD" w:rsidRDefault="00BC03E7" w:rsidP="00D1481A">
      <w:pPr>
        <w:pStyle w:val="PlainText"/>
        <w:tabs>
          <w:tab w:val="left" w:pos="1260"/>
        </w:tabs>
        <w:rPr>
          <w:rFonts w:ascii="Arial" w:hAnsi="Arial" w:cs="Arial"/>
        </w:rPr>
      </w:pPr>
      <w:r w:rsidRPr="00CF2CDD">
        <w:rPr>
          <w:rFonts w:ascii="Arial" w:hAnsi="Arial" w:cs="Arial"/>
        </w:rPr>
        <w:t>The Contract shall co</w:t>
      </w:r>
      <w:r w:rsidR="00940CC9" w:rsidRPr="00CF2CDD">
        <w:rPr>
          <w:rFonts w:ascii="Arial" w:hAnsi="Arial" w:cs="Arial"/>
        </w:rPr>
        <w:t>mmence after signature of this C</w:t>
      </w:r>
      <w:r w:rsidRPr="00CF2CDD">
        <w:rPr>
          <w:rFonts w:ascii="Arial" w:hAnsi="Arial" w:cs="Arial"/>
        </w:rPr>
        <w:t xml:space="preserve">ontract by both parties. </w:t>
      </w:r>
    </w:p>
    <w:p w14:paraId="6C182175" w14:textId="1B2ECB70" w:rsidR="009E3A73" w:rsidRPr="00CF2CDD" w:rsidRDefault="009E3A73" w:rsidP="009E3A73">
      <w:pPr>
        <w:ind w:left="567" w:hanging="567"/>
        <w:jc w:val="both"/>
        <w:outlineLvl w:val="0"/>
        <w:rPr>
          <w:rFonts w:ascii="Arial" w:hAnsi="Arial" w:cs="Arial"/>
          <w:b/>
          <w:sz w:val="20"/>
          <w:szCs w:val="20"/>
        </w:rPr>
      </w:pPr>
    </w:p>
    <w:p w14:paraId="6D3F5131" w14:textId="77777777" w:rsidR="004A05D4" w:rsidRPr="00CF2CDD" w:rsidRDefault="004A05D4" w:rsidP="009E3A73">
      <w:pPr>
        <w:ind w:left="567" w:hanging="567"/>
        <w:jc w:val="both"/>
        <w:outlineLvl w:val="0"/>
        <w:rPr>
          <w:rFonts w:ascii="Arial" w:hAnsi="Arial" w:cs="Arial"/>
          <w:b/>
          <w:sz w:val="20"/>
          <w:szCs w:val="20"/>
        </w:rPr>
      </w:pPr>
    </w:p>
    <w:p w14:paraId="74C87093" w14:textId="77777777" w:rsidR="009E3A73" w:rsidRPr="00CF2CDD" w:rsidRDefault="009E3A73" w:rsidP="001F5D3F">
      <w:pPr>
        <w:numPr>
          <w:ilvl w:val="0"/>
          <w:numId w:val="13"/>
        </w:numPr>
        <w:jc w:val="both"/>
        <w:outlineLvl w:val="0"/>
        <w:rPr>
          <w:rFonts w:ascii="Arial" w:hAnsi="Arial" w:cs="Arial"/>
          <w:b/>
          <w:sz w:val="20"/>
          <w:szCs w:val="20"/>
        </w:rPr>
      </w:pPr>
      <w:r w:rsidRPr="00CF2CDD">
        <w:rPr>
          <w:rFonts w:ascii="Arial" w:hAnsi="Arial" w:cs="Arial"/>
          <w:b/>
          <w:sz w:val="20"/>
          <w:szCs w:val="20"/>
        </w:rPr>
        <w:t>Peri</w:t>
      </w:r>
      <w:r w:rsidR="00DD3723" w:rsidRPr="00CF2CDD">
        <w:rPr>
          <w:rFonts w:ascii="Arial" w:hAnsi="Arial" w:cs="Arial"/>
          <w:b/>
          <w:sz w:val="20"/>
          <w:szCs w:val="20"/>
        </w:rPr>
        <w:t>od of implementation</w:t>
      </w:r>
    </w:p>
    <w:p w14:paraId="4893A6F8" w14:textId="025AABF1" w:rsidR="009E3A73" w:rsidRPr="00CF2CDD" w:rsidRDefault="009E3A73" w:rsidP="00D1481A">
      <w:pPr>
        <w:pStyle w:val="PlainText"/>
        <w:rPr>
          <w:rFonts w:ascii="Arial" w:hAnsi="Arial" w:cs="Arial"/>
        </w:rPr>
      </w:pPr>
      <w:r w:rsidRPr="00CF2CDD">
        <w:rPr>
          <w:rFonts w:ascii="Arial" w:hAnsi="Arial" w:cs="Arial"/>
        </w:rPr>
        <w:t xml:space="preserve">The period of implementation of </w:t>
      </w:r>
      <w:r w:rsidR="003D2909" w:rsidRPr="00CF2CDD">
        <w:rPr>
          <w:rFonts w:ascii="Arial" w:hAnsi="Arial" w:cs="Arial"/>
        </w:rPr>
        <w:t>the services</w:t>
      </w:r>
      <w:r w:rsidRPr="00CF2CDD">
        <w:rPr>
          <w:rFonts w:ascii="Arial" w:hAnsi="Arial" w:cs="Arial"/>
        </w:rPr>
        <w:t xml:space="preserve"> </w:t>
      </w:r>
      <w:proofErr w:type="gramStart"/>
      <w:r w:rsidRPr="00CF2CDD">
        <w:rPr>
          <w:rFonts w:ascii="Arial" w:hAnsi="Arial" w:cs="Arial"/>
        </w:rPr>
        <w:t xml:space="preserve">is </w:t>
      </w:r>
      <w:r w:rsidR="00A14339" w:rsidRPr="00CF2CDD">
        <w:rPr>
          <w:rFonts w:ascii="Arial" w:hAnsi="Arial" w:cs="Arial"/>
        </w:rPr>
        <w:t>in</w:t>
      </w:r>
      <w:proofErr w:type="gramEnd"/>
      <w:r w:rsidR="00A14339" w:rsidRPr="00CF2CDD">
        <w:rPr>
          <w:rFonts w:ascii="Arial" w:hAnsi="Arial" w:cs="Arial"/>
        </w:rPr>
        <w:t xml:space="preserve"> </w:t>
      </w:r>
      <w:r w:rsidR="00540CAD">
        <w:rPr>
          <w:rFonts w:ascii="Arial" w:hAnsi="Arial" w:cs="Arial"/>
        </w:rPr>
        <w:t>3</w:t>
      </w:r>
      <w:r w:rsidR="00A14339" w:rsidRPr="00CF2CDD">
        <w:rPr>
          <w:rFonts w:ascii="Arial" w:hAnsi="Arial" w:cs="Arial"/>
        </w:rPr>
        <w:t xml:space="preserve"> weeks</w:t>
      </w:r>
      <w:r w:rsidRPr="00CF2CDD">
        <w:rPr>
          <w:rFonts w:ascii="Arial" w:hAnsi="Arial" w:cs="Arial"/>
        </w:rPr>
        <w:t xml:space="preserve"> from the commencement date. </w:t>
      </w:r>
    </w:p>
    <w:p w14:paraId="637963C4" w14:textId="77777777" w:rsidR="00602456" w:rsidRPr="00CF2CDD" w:rsidRDefault="00602456" w:rsidP="00602456">
      <w:pPr>
        <w:outlineLvl w:val="0"/>
        <w:rPr>
          <w:rFonts w:ascii="Arial" w:hAnsi="Arial" w:cs="Arial"/>
          <w:sz w:val="20"/>
          <w:szCs w:val="20"/>
        </w:rPr>
      </w:pPr>
    </w:p>
    <w:p w14:paraId="42F530B7" w14:textId="77777777" w:rsidR="008B2AB5" w:rsidRPr="00CF2CDD" w:rsidRDefault="008B2AB5" w:rsidP="0030209B">
      <w:pPr>
        <w:pStyle w:val="PlainText"/>
        <w:tabs>
          <w:tab w:val="left" w:pos="1260"/>
        </w:tabs>
        <w:rPr>
          <w:rFonts w:ascii="Arial" w:hAnsi="Arial" w:cs="Arial"/>
        </w:rPr>
      </w:pPr>
    </w:p>
    <w:p w14:paraId="535AC681" w14:textId="77777777" w:rsidR="00092CEC" w:rsidRPr="00CF2CDD" w:rsidRDefault="00092CEC" w:rsidP="001F5D3F">
      <w:pPr>
        <w:pStyle w:val="PlainText"/>
        <w:numPr>
          <w:ilvl w:val="0"/>
          <w:numId w:val="13"/>
        </w:numPr>
        <w:rPr>
          <w:rFonts w:ascii="Arial" w:hAnsi="Arial" w:cs="Arial"/>
          <w:b/>
        </w:rPr>
      </w:pPr>
      <w:r w:rsidRPr="00CF2CDD">
        <w:rPr>
          <w:rFonts w:ascii="Arial" w:hAnsi="Arial" w:cs="Arial"/>
          <w:b/>
        </w:rPr>
        <w:t>Delivery of Services</w:t>
      </w:r>
    </w:p>
    <w:p w14:paraId="5C7E1D86" w14:textId="49AC82F3" w:rsidR="00092CEC" w:rsidRPr="00CF2CDD" w:rsidRDefault="00092CEC" w:rsidP="00D1481A">
      <w:pPr>
        <w:pStyle w:val="PlainText"/>
        <w:rPr>
          <w:rFonts w:ascii="Arial" w:hAnsi="Arial" w:cs="Arial"/>
        </w:rPr>
      </w:pPr>
      <w:r w:rsidRPr="00CF2CDD">
        <w:rPr>
          <w:rFonts w:ascii="Arial" w:hAnsi="Arial" w:cs="Arial"/>
        </w:rPr>
        <w:t xml:space="preserve">The Contractor agrees to deliver Services to the Contracting Authority pursuant to the </w:t>
      </w:r>
      <w:r w:rsidR="006B4CCD" w:rsidRPr="00CF2CDD">
        <w:rPr>
          <w:rFonts w:ascii="Arial" w:hAnsi="Arial" w:cs="Arial"/>
        </w:rPr>
        <w:t>Contract</w:t>
      </w:r>
      <w:r w:rsidRPr="00CF2CDD">
        <w:rPr>
          <w:rFonts w:ascii="Arial" w:hAnsi="Arial" w:cs="Arial"/>
        </w:rPr>
        <w:t>, which shall conform with the Terms of Reference</w:t>
      </w:r>
      <w:r w:rsidR="00245575" w:rsidRPr="00CF2CDD">
        <w:rPr>
          <w:rFonts w:ascii="Arial" w:hAnsi="Arial" w:cs="Arial"/>
        </w:rPr>
        <w:t xml:space="preserve"> in</w:t>
      </w:r>
      <w:r w:rsidR="00745A7A" w:rsidRPr="00CF2CDD">
        <w:rPr>
          <w:rFonts w:ascii="Arial" w:hAnsi="Arial" w:cs="Arial"/>
        </w:rPr>
        <w:t xml:space="preserve"> Annex </w:t>
      </w:r>
      <w:r w:rsidR="00245575" w:rsidRPr="00CF2CDD">
        <w:rPr>
          <w:rFonts w:ascii="Arial" w:hAnsi="Arial" w:cs="Arial"/>
        </w:rPr>
        <w:t>4</w:t>
      </w:r>
      <w:r w:rsidR="006B4CCD" w:rsidRPr="00CF2CDD">
        <w:rPr>
          <w:rFonts w:ascii="Arial" w:hAnsi="Arial" w:cs="Arial"/>
        </w:rPr>
        <w:t xml:space="preserve">, </w:t>
      </w:r>
      <w:r w:rsidRPr="00CF2CDD">
        <w:rPr>
          <w:rFonts w:ascii="Arial" w:hAnsi="Arial" w:cs="Arial"/>
        </w:rPr>
        <w:t>and the price specified in this</w:t>
      </w:r>
      <w:r w:rsidR="006B4CCD" w:rsidRPr="00CF2CDD">
        <w:rPr>
          <w:rFonts w:ascii="Arial" w:hAnsi="Arial" w:cs="Arial"/>
        </w:rPr>
        <w:t xml:space="preserve"> Contract</w:t>
      </w:r>
      <w:r w:rsidR="0087084F" w:rsidRPr="00CF2CDD">
        <w:rPr>
          <w:rFonts w:ascii="Arial" w:hAnsi="Arial" w:cs="Arial"/>
        </w:rPr>
        <w:t>.</w:t>
      </w:r>
    </w:p>
    <w:p w14:paraId="6D3F95A3" w14:textId="77777777" w:rsidR="00092CEC" w:rsidRPr="00CF2CDD" w:rsidRDefault="00092CEC" w:rsidP="00092CEC">
      <w:pPr>
        <w:pStyle w:val="PlainText"/>
        <w:ind w:left="1304"/>
        <w:rPr>
          <w:rFonts w:ascii="Arial" w:hAnsi="Arial" w:cs="Arial"/>
        </w:rPr>
      </w:pPr>
    </w:p>
    <w:p w14:paraId="3B5C8700" w14:textId="77777777" w:rsidR="00092CEC" w:rsidRPr="00CF2CDD" w:rsidRDefault="00092CEC" w:rsidP="00D1481A">
      <w:pPr>
        <w:pStyle w:val="PlainText"/>
        <w:rPr>
          <w:rFonts w:ascii="Arial" w:hAnsi="Arial" w:cs="Arial"/>
        </w:rPr>
      </w:pPr>
      <w:r w:rsidRPr="00CF2CDD">
        <w:rPr>
          <w:rFonts w:ascii="Arial" w:hAnsi="Arial" w:cs="Arial"/>
        </w:rPr>
        <w:t xml:space="preserve">In the event of the Contracting Authority placing a contract, which the Contractor considers it cannot substantially meet because of unavailability of staff or inability to meet the Terms of References, before proceeding to make a partial delivery of </w:t>
      </w:r>
      <w:r w:rsidR="003D2909" w:rsidRPr="00CF2CDD">
        <w:rPr>
          <w:rFonts w:ascii="Arial" w:hAnsi="Arial" w:cs="Arial"/>
        </w:rPr>
        <w:t>the services</w:t>
      </w:r>
      <w:r w:rsidRPr="00CF2CDD">
        <w:rPr>
          <w:rFonts w:ascii="Arial" w:hAnsi="Arial" w:cs="Arial"/>
        </w:rPr>
        <w:t>, the Contractor shall seek further written inst</w:t>
      </w:r>
      <w:r w:rsidR="009E37BB" w:rsidRPr="00CF2CDD">
        <w:rPr>
          <w:rFonts w:ascii="Arial" w:hAnsi="Arial" w:cs="Arial"/>
        </w:rPr>
        <w:t>ructions from the Contracting A</w:t>
      </w:r>
      <w:r w:rsidRPr="00CF2CDD">
        <w:rPr>
          <w:rFonts w:ascii="Arial" w:hAnsi="Arial" w:cs="Arial"/>
        </w:rPr>
        <w:t>uthority.</w:t>
      </w:r>
    </w:p>
    <w:p w14:paraId="67B3DD58" w14:textId="77777777" w:rsidR="00092CEC" w:rsidRPr="00CF2CDD" w:rsidRDefault="00092CEC" w:rsidP="00092CEC">
      <w:pPr>
        <w:pStyle w:val="PlainText"/>
        <w:rPr>
          <w:rFonts w:ascii="Arial" w:hAnsi="Arial" w:cs="Arial"/>
        </w:rPr>
      </w:pPr>
    </w:p>
    <w:p w14:paraId="7A3F6AB5" w14:textId="77777777" w:rsidR="00092CEC" w:rsidRPr="00CF2CDD" w:rsidRDefault="00D1481A" w:rsidP="00D1481A">
      <w:pPr>
        <w:pStyle w:val="PlainText"/>
        <w:rPr>
          <w:rFonts w:ascii="Arial" w:hAnsi="Arial" w:cs="Arial"/>
        </w:rPr>
      </w:pPr>
      <w:r w:rsidRPr="00CF2CDD">
        <w:rPr>
          <w:rFonts w:ascii="Arial" w:hAnsi="Arial" w:cs="Arial"/>
        </w:rPr>
        <w:t>T</w:t>
      </w:r>
      <w:r w:rsidR="00092CEC" w:rsidRPr="00CF2CDD">
        <w:rPr>
          <w:rFonts w:ascii="Arial" w:hAnsi="Arial" w:cs="Arial"/>
        </w:rPr>
        <w:t>he Contractor shall cover all costs related to the remedy of an unacceptable Service.</w:t>
      </w:r>
    </w:p>
    <w:p w14:paraId="6DED979D" w14:textId="77777777" w:rsidR="00092CEC" w:rsidRPr="00CF2CDD" w:rsidRDefault="00092CEC" w:rsidP="00092CEC">
      <w:pPr>
        <w:pStyle w:val="PlainText"/>
        <w:rPr>
          <w:rFonts w:ascii="Arial" w:hAnsi="Arial" w:cs="Arial"/>
        </w:rPr>
      </w:pPr>
    </w:p>
    <w:p w14:paraId="4EDE5799" w14:textId="77777777" w:rsidR="00092CEC" w:rsidRPr="00CF2CDD" w:rsidRDefault="00092CEC" w:rsidP="00D1481A">
      <w:pPr>
        <w:pStyle w:val="PlainText"/>
        <w:rPr>
          <w:rFonts w:ascii="Arial" w:hAnsi="Arial" w:cs="Arial"/>
        </w:rPr>
      </w:pPr>
      <w:r w:rsidRPr="00CF2CDD">
        <w:rPr>
          <w:rFonts w:ascii="Arial" w:hAnsi="Arial" w:cs="Arial"/>
        </w:rPr>
        <w:t>The Contractor shall be responsible for providing all the necessary personnel, equipment, materials and supplies and for making all necessary arrangement for the performance of its obligations under this</w:t>
      </w:r>
      <w:r w:rsidR="005B2BD5" w:rsidRPr="00CF2CDD">
        <w:rPr>
          <w:rFonts w:ascii="Arial" w:hAnsi="Arial" w:cs="Arial"/>
        </w:rPr>
        <w:t xml:space="preserve"> Contract</w:t>
      </w:r>
      <w:r w:rsidRPr="00CF2CDD">
        <w:rPr>
          <w:rFonts w:ascii="Arial" w:hAnsi="Arial" w:cs="Arial"/>
        </w:rPr>
        <w:t>.</w:t>
      </w:r>
    </w:p>
    <w:p w14:paraId="72F1133C" w14:textId="3B9DAA72" w:rsidR="00872318" w:rsidRPr="00CF2CDD" w:rsidRDefault="00872318" w:rsidP="00DA3FFA">
      <w:pPr>
        <w:outlineLvl w:val="0"/>
        <w:rPr>
          <w:rFonts w:ascii="Arial" w:hAnsi="Arial" w:cs="Arial"/>
          <w:sz w:val="20"/>
          <w:szCs w:val="20"/>
        </w:rPr>
      </w:pPr>
    </w:p>
    <w:p w14:paraId="2AA0AEC8" w14:textId="77777777" w:rsidR="00DA3FFA" w:rsidRPr="00CF2CDD" w:rsidRDefault="00DA3FFA" w:rsidP="00DA3FFA">
      <w:pPr>
        <w:outlineLvl w:val="0"/>
        <w:rPr>
          <w:rFonts w:ascii="Arial" w:hAnsi="Arial" w:cs="Arial"/>
          <w:sz w:val="20"/>
          <w:szCs w:val="20"/>
        </w:rPr>
      </w:pPr>
    </w:p>
    <w:p w14:paraId="51BF6E22" w14:textId="585BC424" w:rsidR="004559FA" w:rsidRPr="00CF2CDD" w:rsidRDefault="00CB3616" w:rsidP="00F647EE">
      <w:pPr>
        <w:numPr>
          <w:ilvl w:val="0"/>
          <w:numId w:val="13"/>
        </w:numPr>
        <w:jc w:val="both"/>
        <w:outlineLvl w:val="0"/>
        <w:rPr>
          <w:rFonts w:ascii="Arial" w:hAnsi="Arial" w:cs="Arial"/>
          <w:b/>
          <w:sz w:val="20"/>
          <w:szCs w:val="20"/>
        </w:rPr>
      </w:pPr>
      <w:r w:rsidRPr="00CF2CDD">
        <w:rPr>
          <w:rFonts w:ascii="Arial" w:hAnsi="Arial" w:cs="Arial"/>
          <w:b/>
          <w:sz w:val="20"/>
          <w:szCs w:val="20"/>
        </w:rPr>
        <w:t>Remuneration</w:t>
      </w:r>
    </w:p>
    <w:p w14:paraId="37F0DD40" w14:textId="1AE07CB2" w:rsidR="00A323A7" w:rsidRPr="00CF2CDD" w:rsidRDefault="00A323A7" w:rsidP="00D1481A">
      <w:pPr>
        <w:jc w:val="both"/>
        <w:rPr>
          <w:rFonts w:ascii="Arial" w:hAnsi="Arial" w:cs="Arial"/>
          <w:bCs/>
          <w:sz w:val="20"/>
          <w:szCs w:val="20"/>
        </w:rPr>
      </w:pPr>
      <w:r w:rsidRPr="00CF2CDD">
        <w:rPr>
          <w:rFonts w:ascii="Arial" w:hAnsi="Arial" w:cs="Arial"/>
          <w:sz w:val="20"/>
          <w:szCs w:val="20"/>
        </w:rPr>
        <w:t xml:space="preserve">In consideration for his/her services, the </w:t>
      </w:r>
      <w:r w:rsidR="00947FE0" w:rsidRPr="00CF2CDD">
        <w:rPr>
          <w:rFonts w:ascii="Arial" w:hAnsi="Arial" w:cs="Arial"/>
          <w:sz w:val="20"/>
          <w:szCs w:val="20"/>
        </w:rPr>
        <w:t>Contractor</w:t>
      </w:r>
      <w:r w:rsidRPr="00CF2CDD">
        <w:rPr>
          <w:rFonts w:ascii="Arial" w:hAnsi="Arial" w:cs="Arial"/>
          <w:sz w:val="20"/>
          <w:szCs w:val="20"/>
        </w:rPr>
        <w:t xml:space="preserve"> shall receive a global remuneration of </w:t>
      </w:r>
      <w:r w:rsidR="00B10D1E" w:rsidRPr="00CF2CDD">
        <w:rPr>
          <w:rFonts w:ascii="Arial" w:hAnsi="Arial" w:cs="Arial"/>
          <w:sz w:val="20"/>
          <w:szCs w:val="20"/>
        </w:rPr>
        <w:t>USD</w:t>
      </w:r>
      <w:r w:rsidR="00815AA5" w:rsidRPr="00CF2CDD">
        <w:rPr>
          <w:rFonts w:ascii="Arial" w:hAnsi="Arial" w:cs="Arial"/>
          <w:sz w:val="20"/>
          <w:szCs w:val="20"/>
          <w:highlight w:val="yellow"/>
        </w:rPr>
        <w:t xml:space="preserve"> </w:t>
      </w:r>
      <w:r w:rsidRPr="00CF2CDD">
        <w:rPr>
          <w:rFonts w:ascii="Arial" w:hAnsi="Arial" w:cs="Arial"/>
          <w:sz w:val="20"/>
          <w:szCs w:val="20"/>
          <w:highlight w:val="yellow"/>
        </w:rPr>
        <w:t>&lt; amount&gt;</w:t>
      </w:r>
      <w:r w:rsidRPr="00CF2CDD">
        <w:rPr>
          <w:rFonts w:ascii="Arial" w:hAnsi="Arial" w:cs="Arial"/>
          <w:sz w:val="20"/>
          <w:szCs w:val="20"/>
        </w:rPr>
        <w:t xml:space="preserve">. </w:t>
      </w:r>
      <w:r w:rsidRPr="00CF2CDD">
        <w:rPr>
          <w:rFonts w:ascii="Arial" w:hAnsi="Arial" w:cs="Arial"/>
          <w:bCs/>
          <w:sz w:val="20"/>
          <w:szCs w:val="20"/>
        </w:rPr>
        <w:t xml:space="preserve">This global remuneration covers the </w:t>
      </w:r>
      <w:r w:rsidR="00947FE0" w:rsidRPr="00CF2CDD">
        <w:rPr>
          <w:rFonts w:ascii="Arial" w:hAnsi="Arial" w:cs="Arial"/>
          <w:bCs/>
          <w:sz w:val="20"/>
          <w:szCs w:val="20"/>
        </w:rPr>
        <w:t>Contractor</w:t>
      </w:r>
      <w:r w:rsidRPr="00CF2CDD">
        <w:rPr>
          <w:rFonts w:ascii="Arial" w:hAnsi="Arial" w:cs="Arial"/>
          <w:bCs/>
          <w:sz w:val="20"/>
          <w:szCs w:val="20"/>
        </w:rPr>
        <w:t xml:space="preserve">’s fee rate, including overhead, profit, all his/her obligations, leave, sick leave, overtime and holiday pay, taxes, social charges, etc. and all expenses (such as transport, accommodation, food, office expenses, </w:t>
      </w:r>
      <w:proofErr w:type="spellStart"/>
      <w:r w:rsidRPr="00CF2CDD">
        <w:rPr>
          <w:rFonts w:ascii="Arial" w:hAnsi="Arial" w:cs="Arial"/>
          <w:bCs/>
          <w:sz w:val="20"/>
          <w:szCs w:val="20"/>
        </w:rPr>
        <w:t>etc</w:t>
      </w:r>
      <w:proofErr w:type="spellEnd"/>
      <w:r w:rsidRPr="00CF2CDD">
        <w:rPr>
          <w:rFonts w:ascii="Arial" w:hAnsi="Arial" w:cs="Arial"/>
          <w:bCs/>
          <w:sz w:val="20"/>
          <w:szCs w:val="20"/>
        </w:rPr>
        <w:t xml:space="preserve">) to be incurred for the performance of the Contract. The global remuneration covers all obligations of the </w:t>
      </w:r>
      <w:r w:rsidR="00947FE0" w:rsidRPr="00CF2CDD">
        <w:rPr>
          <w:rFonts w:ascii="Arial" w:hAnsi="Arial" w:cs="Arial"/>
          <w:bCs/>
          <w:sz w:val="20"/>
          <w:szCs w:val="20"/>
        </w:rPr>
        <w:t>Contractor</w:t>
      </w:r>
      <w:r w:rsidRPr="00CF2CDD">
        <w:rPr>
          <w:rFonts w:ascii="Arial" w:hAnsi="Arial" w:cs="Arial"/>
          <w:bCs/>
          <w:sz w:val="20"/>
          <w:szCs w:val="20"/>
        </w:rPr>
        <w:t xml:space="preserve"> under the Contract (without depending on actual time spent on the assignment) and all matters and things necessary for the proper execution and completion of </w:t>
      </w:r>
      <w:r w:rsidR="003D2909" w:rsidRPr="00CF2CDD">
        <w:rPr>
          <w:rFonts w:ascii="Arial" w:hAnsi="Arial" w:cs="Arial"/>
          <w:bCs/>
          <w:sz w:val="20"/>
          <w:szCs w:val="20"/>
        </w:rPr>
        <w:t>the services</w:t>
      </w:r>
      <w:r w:rsidRPr="00CF2CDD">
        <w:rPr>
          <w:rFonts w:ascii="Arial" w:hAnsi="Arial" w:cs="Arial"/>
          <w:bCs/>
          <w:sz w:val="20"/>
          <w:szCs w:val="20"/>
        </w:rPr>
        <w:t xml:space="preserve"> and the remedying of any deficiencies therein</w:t>
      </w:r>
      <w:r w:rsidR="00372A4A" w:rsidRPr="00CF2CDD">
        <w:rPr>
          <w:rFonts w:ascii="Arial" w:hAnsi="Arial" w:cs="Arial"/>
          <w:bCs/>
          <w:sz w:val="20"/>
          <w:szCs w:val="20"/>
        </w:rPr>
        <w:t>.</w:t>
      </w:r>
    </w:p>
    <w:p w14:paraId="2E64C45B" w14:textId="77777777" w:rsidR="00A323A7" w:rsidRPr="00CF2CDD" w:rsidRDefault="00A323A7" w:rsidP="00A323A7">
      <w:pPr>
        <w:ind w:left="1304"/>
        <w:jc w:val="both"/>
      </w:pPr>
    </w:p>
    <w:p w14:paraId="5754214D" w14:textId="77777777" w:rsidR="00CE0327" w:rsidRPr="00CF2CDD" w:rsidRDefault="00CE0327" w:rsidP="00F56003">
      <w:pPr>
        <w:ind w:left="1304"/>
        <w:jc w:val="both"/>
        <w:rPr>
          <w:rFonts w:ascii="Arial" w:hAnsi="Arial" w:cs="Arial"/>
          <w:b/>
          <w:sz w:val="20"/>
          <w:szCs w:val="20"/>
        </w:rPr>
      </w:pPr>
    </w:p>
    <w:p w14:paraId="518E630F" w14:textId="171CF601" w:rsidR="003E50A1" w:rsidRPr="00CF2CDD" w:rsidRDefault="003E50A1" w:rsidP="00677B04">
      <w:pPr>
        <w:numPr>
          <w:ilvl w:val="0"/>
          <w:numId w:val="13"/>
        </w:numPr>
        <w:jc w:val="both"/>
        <w:outlineLvl w:val="0"/>
        <w:rPr>
          <w:rFonts w:ascii="Arial" w:hAnsi="Arial" w:cs="Arial"/>
          <w:b/>
          <w:sz w:val="20"/>
          <w:szCs w:val="20"/>
        </w:rPr>
      </w:pPr>
      <w:r w:rsidRPr="00CF2CDD">
        <w:rPr>
          <w:rFonts w:ascii="Arial" w:hAnsi="Arial" w:cs="Arial"/>
          <w:b/>
          <w:sz w:val="20"/>
          <w:szCs w:val="20"/>
          <w:shd w:val="clear" w:color="auto" w:fill="00FFFF"/>
        </w:rPr>
        <w:t>Reporting</w:t>
      </w:r>
    </w:p>
    <w:p w14:paraId="5E7B195A" w14:textId="7FF1F28F" w:rsidR="003E50A1" w:rsidRPr="00CF2CDD" w:rsidRDefault="008B2AB5" w:rsidP="003E50A1">
      <w:pPr>
        <w:pStyle w:val="PlainText"/>
        <w:jc w:val="both"/>
        <w:rPr>
          <w:rFonts w:ascii="Arial" w:hAnsi="Arial" w:cs="Arial"/>
        </w:rPr>
      </w:pPr>
      <w:r w:rsidRPr="00CF2CDD">
        <w:rPr>
          <w:rFonts w:ascii="Arial" w:hAnsi="Arial" w:cs="Arial"/>
        </w:rPr>
        <w:t xml:space="preserve">The </w:t>
      </w:r>
      <w:r w:rsidR="00947FE0" w:rsidRPr="00CF2CDD">
        <w:rPr>
          <w:rFonts w:ascii="Arial" w:hAnsi="Arial" w:cs="Arial"/>
        </w:rPr>
        <w:t>Contractor</w:t>
      </w:r>
      <w:r w:rsidRPr="00CF2CDD">
        <w:rPr>
          <w:rFonts w:ascii="Arial" w:hAnsi="Arial" w:cs="Arial"/>
        </w:rPr>
        <w:t xml:space="preserve"> shall submit reports as specified in the Terms of Reference</w:t>
      </w:r>
      <w:r w:rsidR="00872318" w:rsidRPr="00CF2CDD">
        <w:rPr>
          <w:rFonts w:ascii="Arial" w:hAnsi="Arial" w:cs="Arial"/>
        </w:rPr>
        <w:t>s</w:t>
      </w:r>
      <w:r w:rsidR="009459B7" w:rsidRPr="00CF2CDD">
        <w:rPr>
          <w:rFonts w:ascii="Arial" w:hAnsi="Arial" w:cs="Arial"/>
        </w:rPr>
        <w:t xml:space="preserve"> in</w:t>
      </w:r>
      <w:r w:rsidR="003A2826" w:rsidRPr="00CF2CDD">
        <w:rPr>
          <w:rFonts w:ascii="Arial" w:hAnsi="Arial" w:cs="Arial"/>
        </w:rPr>
        <w:t xml:space="preserve"> Annex </w:t>
      </w:r>
      <w:r w:rsidR="006C1870" w:rsidRPr="00CF2CDD">
        <w:rPr>
          <w:rFonts w:ascii="Arial" w:hAnsi="Arial" w:cs="Arial"/>
        </w:rPr>
        <w:t>4</w:t>
      </w:r>
      <w:r w:rsidRPr="00CF2CDD">
        <w:rPr>
          <w:rFonts w:ascii="Arial" w:hAnsi="Arial" w:cs="Arial"/>
        </w:rPr>
        <w:t>.</w:t>
      </w:r>
      <w:r w:rsidR="003068D6" w:rsidRPr="00CF2CDD">
        <w:rPr>
          <w:rFonts w:ascii="Arial" w:hAnsi="Arial" w:cs="Arial"/>
        </w:rPr>
        <w:t xml:space="preserve"> </w:t>
      </w:r>
      <w:r w:rsidRPr="00CF2CDD">
        <w:rPr>
          <w:rFonts w:ascii="Arial" w:hAnsi="Arial" w:cs="Arial"/>
        </w:rPr>
        <w:t xml:space="preserve">The </w:t>
      </w:r>
      <w:r w:rsidR="00947FE0" w:rsidRPr="00CF2CDD">
        <w:rPr>
          <w:rFonts w:ascii="Arial" w:hAnsi="Arial" w:cs="Arial"/>
        </w:rPr>
        <w:t>Contractor</w:t>
      </w:r>
      <w:r w:rsidR="003A2826" w:rsidRPr="00CF2CDD">
        <w:rPr>
          <w:rFonts w:ascii="Arial" w:hAnsi="Arial" w:cs="Arial"/>
        </w:rPr>
        <w:t xml:space="preserve"> </w:t>
      </w:r>
      <w:r w:rsidRPr="00CF2CDD">
        <w:rPr>
          <w:rFonts w:ascii="Arial" w:hAnsi="Arial" w:cs="Arial"/>
        </w:rPr>
        <w:t>shall keep the Contracting Authority updated on contract progress on a regular basis.</w:t>
      </w:r>
    </w:p>
    <w:p w14:paraId="338888E8" w14:textId="77777777" w:rsidR="00C36215" w:rsidRPr="00CF2CDD" w:rsidRDefault="00C36215" w:rsidP="00D1481A">
      <w:pPr>
        <w:pStyle w:val="PlainText"/>
        <w:rPr>
          <w:rFonts w:ascii="Arial" w:hAnsi="Arial" w:cs="Arial"/>
        </w:rPr>
      </w:pPr>
    </w:p>
    <w:p w14:paraId="17F905C0" w14:textId="77777777" w:rsidR="00075FA2" w:rsidRPr="00CF2CDD" w:rsidRDefault="00075FA2" w:rsidP="00075FA2">
      <w:pPr>
        <w:pStyle w:val="PlainText"/>
        <w:ind w:left="1304"/>
        <w:rPr>
          <w:rFonts w:ascii="Arial" w:hAnsi="Arial" w:cs="Arial"/>
        </w:rPr>
      </w:pPr>
    </w:p>
    <w:p w14:paraId="475E4594" w14:textId="77777777" w:rsidR="008B2AB5" w:rsidRPr="00CF2CDD" w:rsidRDefault="008B2AB5" w:rsidP="00677B04">
      <w:pPr>
        <w:numPr>
          <w:ilvl w:val="0"/>
          <w:numId w:val="13"/>
        </w:numPr>
        <w:jc w:val="both"/>
        <w:outlineLvl w:val="0"/>
        <w:rPr>
          <w:rFonts w:ascii="Arial" w:hAnsi="Arial" w:cs="Arial"/>
          <w:b/>
          <w:sz w:val="20"/>
          <w:szCs w:val="20"/>
        </w:rPr>
      </w:pPr>
      <w:r w:rsidRPr="00CF2CDD">
        <w:rPr>
          <w:rFonts w:ascii="Arial" w:hAnsi="Arial" w:cs="Arial"/>
          <w:b/>
          <w:sz w:val="20"/>
          <w:szCs w:val="20"/>
        </w:rPr>
        <w:t xml:space="preserve">Payment </w:t>
      </w:r>
    </w:p>
    <w:p w14:paraId="06A02CC4" w14:textId="470C6634" w:rsidR="004D6BFD" w:rsidRPr="00CF2CDD" w:rsidRDefault="004D6BFD" w:rsidP="00D1481A">
      <w:pPr>
        <w:jc w:val="both"/>
        <w:rPr>
          <w:rFonts w:ascii="Arial" w:hAnsi="Arial" w:cs="Arial"/>
          <w:sz w:val="20"/>
          <w:szCs w:val="20"/>
        </w:rPr>
      </w:pPr>
      <w:r w:rsidRPr="00CF2CDD">
        <w:rPr>
          <w:rFonts w:ascii="Arial" w:hAnsi="Arial" w:cs="Arial"/>
          <w:sz w:val="20"/>
          <w:szCs w:val="20"/>
        </w:rPr>
        <w:t xml:space="preserve">Payments shall be made in </w:t>
      </w:r>
      <w:r w:rsidR="00864CD1" w:rsidRPr="00CF2CDD">
        <w:rPr>
          <w:rFonts w:ascii="Arial" w:hAnsi="Arial" w:cs="Arial"/>
          <w:sz w:val="20"/>
          <w:szCs w:val="20"/>
        </w:rPr>
        <w:t>USD</w:t>
      </w:r>
      <w:r w:rsidRPr="00CF2CDD">
        <w:rPr>
          <w:rFonts w:ascii="Arial" w:hAnsi="Arial" w:cs="Arial"/>
          <w:sz w:val="20"/>
          <w:szCs w:val="20"/>
        </w:rPr>
        <w:t xml:space="preserve"> by bank transfer to the following account:</w:t>
      </w:r>
    </w:p>
    <w:p w14:paraId="49E20131" w14:textId="77777777" w:rsidR="004D6BFD" w:rsidRPr="00CF2CDD" w:rsidRDefault="004D6BFD" w:rsidP="004D6BFD">
      <w:pPr>
        <w:jc w:val="both"/>
        <w:rPr>
          <w:rFonts w:ascii="Arial" w:hAnsi="Arial" w:cs="Arial"/>
          <w:sz w:val="20"/>
          <w:szCs w:val="20"/>
        </w:rPr>
      </w:pPr>
    </w:p>
    <w:p w14:paraId="7E549228" w14:textId="77777777" w:rsidR="004D6BFD" w:rsidRPr="00CF2CDD" w:rsidRDefault="004D6BFD" w:rsidP="00D1481A">
      <w:pPr>
        <w:jc w:val="both"/>
        <w:rPr>
          <w:rFonts w:ascii="Arial" w:hAnsi="Arial" w:cs="Arial"/>
          <w:sz w:val="20"/>
          <w:szCs w:val="20"/>
        </w:rPr>
      </w:pPr>
      <w:r w:rsidRPr="00CF2CDD">
        <w:rPr>
          <w:rFonts w:ascii="Arial" w:hAnsi="Arial" w:cs="Arial"/>
          <w:sz w:val="20"/>
          <w:szCs w:val="20"/>
        </w:rPr>
        <w:t>Account Number:</w:t>
      </w:r>
      <w:r w:rsidRPr="00CF2CDD">
        <w:rPr>
          <w:rFonts w:ascii="Arial" w:hAnsi="Arial" w:cs="Arial"/>
          <w:sz w:val="20"/>
          <w:szCs w:val="20"/>
        </w:rPr>
        <w:tab/>
      </w:r>
      <w:r w:rsidRPr="00CF2CDD">
        <w:rPr>
          <w:rFonts w:ascii="Arial" w:hAnsi="Arial" w:cs="Arial"/>
          <w:sz w:val="20"/>
          <w:szCs w:val="20"/>
        </w:rPr>
        <w:tab/>
      </w:r>
      <w:r w:rsidRPr="00CF2CDD">
        <w:rPr>
          <w:rFonts w:ascii="Arial" w:hAnsi="Arial" w:cs="Arial"/>
          <w:sz w:val="20"/>
          <w:szCs w:val="20"/>
        </w:rPr>
        <w:tab/>
      </w:r>
    </w:p>
    <w:p w14:paraId="0D78152D" w14:textId="77777777" w:rsidR="004D6BFD" w:rsidRPr="00CF2CDD" w:rsidRDefault="004D6BFD" w:rsidP="00D1481A">
      <w:pPr>
        <w:jc w:val="both"/>
        <w:rPr>
          <w:rFonts w:ascii="Arial" w:hAnsi="Arial" w:cs="Arial"/>
          <w:sz w:val="20"/>
          <w:szCs w:val="20"/>
        </w:rPr>
      </w:pPr>
      <w:r w:rsidRPr="00CF2CDD">
        <w:rPr>
          <w:rFonts w:ascii="Arial" w:hAnsi="Arial" w:cs="Arial"/>
          <w:sz w:val="20"/>
          <w:szCs w:val="20"/>
        </w:rPr>
        <w:t>Name of Bank:</w:t>
      </w:r>
      <w:r w:rsidRPr="00CF2CDD">
        <w:rPr>
          <w:rFonts w:ascii="Arial" w:hAnsi="Arial" w:cs="Arial"/>
          <w:sz w:val="20"/>
          <w:szCs w:val="20"/>
        </w:rPr>
        <w:tab/>
      </w:r>
      <w:r w:rsidRPr="00CF2CDD">
        <w:rPr>
          <w:rFonts w:ascii="Arial" w:hAnsi="Arial" w:cs="Arial"/>
          <w:sz w:val="20"/>
          <w:szCs w:val="20"/>
        </w:rPr>
        <w:tab/>
      </w:r>
      <w:r w:rsidRPr="00CF2CDD">
        <w:rPr>
          <w:rFonts w:ascii="Arial" w:hAnsi="Arial" w:cs="Arial"/>
          <w:sz w:val="20"/>
          <w:szCs w:val="20"/>
        </w:rPr>
        <w:tab/>
      </w:r>
    </w:p>
    <w:p w14:paraId="52D11093" w14:textId="77777777" w:rsidR="00D1481A" w:rsidRPr="00CF2CDD" w:rsidRDefault="004D6BFD" w:rsidP="00D1481A">
      <w:pPr>
        <w:jc w:val="both"/>
        <w:rPr>
          <w:rFonts w:ascii="Arial" w:hAnsi="Arial" w:cs="Arial"/>
          <w:sz w:val="20"/>
          <w:szCs w:val="20"/>
        </w:rPr>
      </w:pPr>
      <w:r w:rsidRPr="00CF2CDD">
        <w:rPr>
          <w:rFonts w:ascii="Arial" w:hAnsi="Arial" w:cs="Arial"/>
          <w:sz w:val="20"/>
          <w:szCs w:val="20"/>
        </w:rPr>
        <w:t>Address of Bank:</w:t>
      </w:r>
      <w:r w:rsidRPr="00CF2CDD">
        <w:rPr>
          <w:rFonts w:ascii="Arial" w:hAnsi="Arial" w:cs="Arial"/>
          <w:sz w:val="20"/>
          <w:szCs w:val="20"/>
        </w:rPr>
        <w:tab/>
      </w:r>
      <w:r w:rsidRPr="00CF2CDD">
        <w:rPr>
          <w:rFonts w:ascii="Arial" w:hAnsi="Arial" w:cs="Arial"/>
          <w:sz w:val="20"/>
          <w:szCs w:val="20"/>
        </w:rPr>
        <w:tab/>
      </w:r>
      <w:r w:rsidRPr="00CF2CDD">
        <w:rPr>
          <w:rFonts w:ascii="Arial" w:hAnsi="Arial" w:cs="Arial"/>
          <w:sz w:val="20"/>
          <w:szCs w:val="20"/>
        </w:rPr>
        <w:tab/>
      </w:r>
      <w:r w:rsidRPr="00CF2CDD">
        <w:rPr>
          <w:rFonts w:ascii="Arial" w:hAnsi="Arial" w:cs="Arial"/>
          <w:sz w:val="20"/>
          <w:szCs w:val="20"/>
        </w:rPr>
        <w:tab/>
      </w:r>
      <w:r w:rsidRPr="00CF2CDD">
        <w:rPr>
          <w:rFonts w:ascii="Arial" w:hAnsi="Arial" w:cs="Arial"/>
          <w:sz w:val="20"/>
          <w:szCs w:val="20"/>
        </w:rPr>
        <w:tab/>
      </w:r>
    </w:p>
    <w:p w14:paraId="3975BE34" w14:textId="77777777" w:rsidR="004D6BFD" w:rsidRPr="00CF2CDD" w:rsidRDefault="004D6BFD" w:rsidP="00D1481A">
      <w:pPr>
        <w:jc w:val="both"/>
        <w:rPr>
          <w:rFonts w:ascii="Arial" w:hAnsi="Arial" w:cs="Arial"/>
          <w:sz w:val="20"/>
          <w:szCs w:val="20"/>
        </w:rPr>
      </w:pPr>
      <w:r w:rsidRPr="00CF2CDD">
        <w:rPr>
          <w:rFonts w:ascii="Arial" w:hAnsi="Arial" w:cs="Arial"/>
          <w:sz w:val="20"/>
          <w:szCs w:val="20"/>
        </w:rPr>
        <w:t>Account name:</w:t>
      </w:r>
      <w:r w:rsidRPr="00CF2CDD">
        <w:rPr>
          <w:rFonts w:ascii="Arial" w:hAnsi="Arial" w:cs="Arial"/>
          <w:sz w:val="20"/>
          <w:szCs w:val="20"/>
        </w:rPr>
        <w:tab/>
      </w:r>
      <w:r w:rsidRPr="00CF2CDD">
        <w:rPr>
          <w:rFonts w:ascii="Arial" w:hAnsi="Arial" w:cs="Arial"/>
          <w:sz w:val="20"/>
          <w:szCs w:val="20"/>
        </w:rPr>
        <w:tab/>
      </w:r>
      <w:r w:rsidRPr="00CF2CDD">
        <w:rPr>
          <w:rFonts w:ascii="Arial" w:hAnsi="Arial" w:cs="Arial"/>
          <w:sz w:val="20"/>
          <w:szCs w:val="20"/>
        </w:rPr>
        <w:tab/>
      </w:r>
    </w:p>
    <w:p w14:paraId="750EB2D2" w14:textId="77777777" w:rsidR="00115EAB" w:rsidRPr="00CF2CDD" w:rsidRDefault="004D6BFD" w:rsidP="00D1481A">
      <w:pPr>
        <w:jc w:val="both"/>
        <w:rPr>
          <w:rFonts w:ascii="Arial" w:hAnsi="Arial" w:cs="Arial"/>
          <w:b/>
          <w:sz w:val="20"/>
          <w:szCs w:val="22"/>
        </w:rPr>
      </w:pPr>
      <w:r w:rsidRPr="00CF2CDD">
        <w:rPr>
          <w:rFonts w:ascii="Arial" w:hAnsi="Arial" w:cs="Arial"/>
          <w:sz w:val="20"/>
          <w:szCs w:val="20"/>
        </w:rPr>
        <w:t>Swift Code:</w:t>
      </w:r>
    </w:p>
    <w:p w14:paraId="4FEF0BA3" w14:textId="77777777" w:rsidR="004D6BFD" w:rsidRPr="00CF2CDD" w:rsidRDefault="004D6BFD" w:rsidP="005E218A">
      <w:pPr>
        <w:ind w:left="1304"/>
        <w:jc w:val="both"/>
        <w:rPr>
          <w:rFonts w:ascii="Arial" w:hAnsi="Arial" w:cs="Arial"/>
          <w:sz w:val="20"/>
          <w:szCs w:val="20"/>
          <w:highlight w:val="lightGray"/>
        </w:rPr>
      </w:pPr>
    </w:p>
    <w:p w14:paraId="209E550B" w14:textId="77777777" w:rsidR="005E218A" w:rsidRPr="00CF2CDD" w:rsidRDefault="005E218A" w:rsidP="00D1481A">
      <w:pPr>
        <w:jc w:val="both"/>
        <w:rPr>
          <w:rFonts w:ascii="Arial" w:hAnsi="Arial" w:cs="Arial"/>
          <w:sz w:val="20"/>
          <w:szCs w:val="20"/>
        </w:rPr>
      </w:pPr>
      <w:r w:rsidRPr="00CF2CDD">
        <w:rPr>
          <w:rFonts w:ascii="Arial" w:hAnsi="Arial" w:cs="Arial"/>
          <w:sz w:val="20"/>
          <w:szCs w:val="20"/>
          <w:highlight w:val="cyan"/>
        </w:rPr>
        <w:t>(Option 1</w:t>
      </w:r>
      <w:r w:rsidR="009D662E" w:rsidRPr="00CF2CDD">
        <w:rPr>
          <w:rFonts w:ascii="Arial" w:hAnsi="Arial" w:cs="Arial"/>
          <w:sz w:val="20"/>
          <w:szCs w:val="20"/>
          <w:highlight w:val="cyan"/>
        </w:rPr>
        <w:t>:</w:t>
      </w:r>
      <w:r w:rsidR="00B629E9" w:rsidRPr="00CF2CDD">
        <w:rPr>
          <w:rFonts w:ascii="Arial" w:hAnsi="Arial" w:cs="Arial"/>
          <w:sz w:val="20"/>
          <w:szCs w:val="20"/>
          <w:highlight w:val="cyan"/>
        </w:rPr>
        <w:t>)</w:t>
      </w:r>
      <w:r w:rsidR="00F05F8F" w:rsidRPr="00CF2CDD">
        <w:rPr>
          <w:rFonts w:ascii="Arial" w:hAnsi="Arial" w:cs="Arial"/>
          <w:sz w:val="20"/>
          <w:szCs w:val="20"/>
        </w:rPr>
        <w:t xml:space="preserve"> </w:t>
      </w:r>
      <w:r w:rsidR="00940CC9" w:rsidRPr="00CF2CDD">
        <w:rPr>
          <w:rFonts w:ascii="Arial" w:hAnsi="Arial" w:cs="Arial"/>
          <w:sz w:val="20"/>
          <w:szCs w:val="20"/>
        </w:rPr>
        <w:t>P</w:t>
      </w:r>
      <w:r w:rsidR="004D6BFD" w:rsidRPr="00CF2CDD">
        <w:rPr>
          <w:rFonts w:ascii="Arial" w:hAnsi="Arial" w:cs="Arial"/>
          <w:sz w:val="20"/>
          <w:szCs w:val="20"/>
        </w:rPr>
        <w:t>ayment</w:t>
      </w:r>
      <w:r w:rsidRPr="00CF2CDD">
        <w:rPr>
          <w:rFonts w:ascii="Arial" w:hAnsi="Arial" w:cs="Arial"/>
          <w:sz w:val="20"/>
          <w:szCs w:val="20"/>
        </w:rPr>
        <w:t xml:space="preserve"> will be made</w:t>
      </w:r>
      <w:r w:rsidR="004D6BFD" w:rsidRPr="00CF2CDD">
        <w:rPr>
          <w:rFonts w:ascii="Arial" w:hAnsi="Arial" w:cs="Arial"/>
          <w:sz w:val="20"/>
          <w:szCs w:val="20"/>
        </w:rPr>
        <w:t xml:space="preserve"> by the Contracting Authority</w:t>
      </w:r>
      <w:r w:rsidRPr="00CF2CDD">
        <w:rPr>
          <w:rFonts w:ascii="Arial" w:hAnsi="Arial" w:cs="Arial"/>
          <w:sz w:val="20"/>
          <w:szCs w:val="20"/>
        </w:rPr>
        <w:t xml:space="preserve"> within </w:t>
      </w:r>
      <w:r w:rsidRPr="00CF2CDD">
        <w:rPr>
          <w:rFonts w:ascii="Arial" w:hAnsi="Arial" w:cs="Arial"/>
          <w:sz w:val="20"/>
          <w:szCs w:val="20"/>
          <w:highlight w:val="yellow"/>
        </w:rPr>
        <w:t>&lt;10&gt;</w:t>
      </w:r>
      <w:r w:rsidRPr="00CF2CDD">
        <w:rPr>
          <w:rFonts w:ascii="Arial" w:hAnsi="Arial" w:cs="Arial"/>
          <w:sz w:val="20"/>
          <w:szCs w:val="20"/>
        </w:rPr>
        <w:t xml:space="preserve"> days from approval by the Contracting Authority and receipt of the </w:t>
      </w:r>
      <w:r w:rsidR="00947FE0" w:rsidRPr="00CF2CDD">
        <w:rPr>
          <w:rFonts w:ascii="Arial" w:hAnsi="Arial" w:cs="Arial"/>
          <w:sz w:val="20"/>
          <w:szCs w:val="20"/>
        </w:rPr>
        <w:t>Contractor</w:t>
      </w:r>
      <w:r w:rsidRPr="00CF2CDD">
        <w:rPr>
          <w:rFonts w:ascii="Arial" w:hAnsi="Arial" w:cs="Arial"/>
          <w:sz w:val="20"/>
          <w:szCs w:val="20"/>
        </w:rPr>
        <w:t>’s invoice.</w:t>
      </w:r>
    </w:p>
    <w:p w14:paraId="75313EE4" w14:textId="77777777" w:rsidR="005E218A" w:rsidRPr="00CF2CDD" w:rsidRDefault="005E218A" w:rsidP="008B2AB5">
      <w:pPr>
        <w:ind w:left="1304"/>
        <w:jc w:val="both"/>
        <w:rPr>
          <w:rFonts w:ascii="Arial" w:hAnsi="Arial" w:cs="Arial"/>
          <w:sz w:val="20"/>
          <w:szCs w:val="20"/>
          <w:highlight w:val="lightGray"/>
        </w:rPr>
      </w:pPr>
    </w:p>
    <w:p w14:paraId="7D469DFF" w14:textId="77777777" w:rsidR="008B2AB5" w:rsidRPr="00CF2CDD" w:rsidRDefault="008B2AB5" w:rsidP="00D1481A">
      <w:pPr>
        <w:jc w:val="both"/>
        <w:rPr>
          <w:rFonts w:ascii="Arial" w:hAnsi="Arial" w:cs="Arial"/>
          <w:sz w:val="20"/>
          <w:szCs w:val="20"/>
        </w:rPr>
      </w:pPr>
      <w:r w:rsidRPr="00CF2CDD">
        <w:rPr>
          <w:rFonts w:ascii="Arial" w:hAnsi="Arial" w:cs="Arial"/>
          <w:sz w:val="20"/>
          <w:szCs w:val="20"/>
          <w:highlight w:val="cyan"/>
        </w:rPr>
        <w:t>(Option</w:t>
      </w:r>
      <w:r w:rsidR="00C02E89" w:rsidRPr="00CF2CDD">
        <w:rPr>
          <w:rFonts w:ascii="Arial" w:hAnsi="Arial" w:cs="Arial"/>
          <w:sz w:val="20"/>
          <w:szCs w:val="20"/>
          <w:highlight w:val="cyan"/>
        </w:rPr>
        <w:t xml:space="preserve"> 2</w:t>
      </w:r>
      <w:r w:rsidR="009D662E" w:rsidRPr="00CF2CDD">
        <w:rPr>
          <w:rFonts w:ascii="Arial" w:hAnsi="Arial" w:cs="Arial"/>
          <w:sz w:val="20"/>
          <w:szCs w:val="20"/>
          <w:highlight w:val="cyan"/>
        </w:rPr>
        <w:t>:</w:t>
      </w:r>
      <w:r w:rsidR="00B629E9" w:rsidRPr="00CF2CDD">
        <w:rPr>
          <w:rFonts w:ascii="Arial" w:hAnsi="Arial" w:cs="Arial"/>
          <w:sz w:val="20"/>
          <w:szCs w:val="20"/>
          <w:highlight w:val="cyan"/>
        </w:rPr>
        <w:t>)</w:t>
      </w:r>
      <w:r w:rsidR="00F05F8F" w:rsidRPr="00CF2CDD">
        <w:rPr>
          <w:rFonts w:ascii="Arial" w:hAnsi="Arial" w:cs="Arial"/>
          <w:sz w:val="20"/>
          <w:szCs w:val="20"/>
        </w:rPr>
        <w:t xml:space="preserve"> </w:t>
      </w:r>
      <w:r w:rsidR="004D6BFD" w:rsidRPr="00CF2CDD">
        <w:rPr>
          <w:rFonts w:ascii="Arial" w:hAnsi="Arial" w:cs="Arial"/>
          <w:sz w:val="20"/>
          <w:szCs w:val="20"/>
        </w:rPr>
        <w:t>Payment</w:t>
      </w:r>
      <w:r w:rsidRPr="00CF2CDD">
        <w:rPr>
          <w:rFonts w:ascii="Arial" w:hAnsi="Arial" w:cs="Arial"/>
          <w:sz w:val="20"/>
          <w:szCs w:val="20"/>
        </w:rPr>
        <w:t xml:space="preserve"> will be made according to the following schedule:</w:t>
      </w:r>
    </w:p>
    <w:p w14:paraId="19283281" w14:textId="77777777" w:rsidR="008B2AB5" w:rsidRPr="00CF2CDD" w:rsidRDefault="008B2AB5" w:rsidP="00D1481A">
      <w:pPr>
        <w:tabs>
          <w:tab w:val="left" w:pos="1260"/>
        </w:tabs>
        <w:jc w:val="both"/>
        <w:rPr>
          <w:rFonts w:ascii="Arial" w:hAnsi="Arial" w:cs="Arial"/>
          <w:sz w:val="20"/>
          <w:szCs w:val="20"/>
        </w:rPr>
      </w:pPr>
      <w:r w:rsidRPr="00CF2CDD">
        <w:rPr>
          <w:rFonts w:ascii="Arial" w:hAnsi="Arial" w:cs="Arial"/>
          <w:sz w:val="20"/>
          <w:szCs w:val="20"/>
          <w:highlight w:val="yellow"/>
        </w:rPr>
        <w:lastRenderedPageBreak/>
        <w:t>&lt;Include instalments, dates, amounts and currencies, requested invoices and reports, a reasonable paym</w:t>
      </w:r>
      <w:r w:rsidR="004D6BFD" w:rsidRPr="00CF2CDD">
        <w:rPr>
          <w:rFonts w:ascii="Arial" w:hAnsi="Arial" w:cs="Arial"/>
          <w:sz w:val="20"/>
          <w:szCs w:val="20"/>
          <w:highlight w:val="yellow"/>
        </w:rPr>
        <w:t>ent deadline shall be specified</w:t>
      </w:r>
      <w:r w:rsidRPr="00CF2CDD">
        <w:rPr>
          <w:rFonts w:ascii="Arial" w:hAnsi="Arial" w:cs="Arial"/>
          <w:sz w:val="20"/>
          <w:szCs w:val="20"/>
          <w:highlight w:val="yellow"/>
        </w:rPr>
        <w:t>&gt;</w:t>
      </w:r>
    </w:p>
    <w:p w14:paraId="362643E0" w14:textId="77777777" w:rsidR="008B2AB5" w:rsidRPr="00CF2CDD" w:rsidRDefault="008B2AB5" w:rsidP="00CB3616">
      <w:pPr>
        <w:ind w:left="720" w:firstLine="60"/>
        <w:jc w:val="both"/>
        <w:rPr>
          <w:rFonts w:ascii="Arial" w:hAnsi="Arial" w:cs="Arial"/>
          <w:sz w:val="20"/>
          <w:szCs w:val="20"/>
        </w:rPr>
      </w:pPr>
    </w:p>
    <w:p w14:paraId="7506A703" w14:textId="77777777" w:rsidR="008B2AB5" w:rsidRPr="00CF2CDD" w:rsidRDefault="008B2AB5" w:rsidP="00D1481A">
      <w:pPr>
        <w:jc w:val="both"/>
        <w:rPr>
          <w:rFonts w:ascii="Arial" w:hAnsi="Arial" w:cs="Arial"/>
          <w:color w:val="FF0000"/>
          <w:sz w:val="20"/>
          <w:szCs w:val="20"/>
          <w:highlight w:val="lightGray"/>
        </w:rPr>
      </w:pPr>
      <w:r w:rsidRPr="00CF2CDD">
        <w:rPr>
          <w:rFonts w:ascii="Arial" w:hAnsi="Arial" w:cs="Arial"/>
          <w:sz w:val="20"/>
          <w:szCs w:val="20"/>
          <w:highlight w:val="cyan"/>
        </w:rPr>
        <w:t xml:space="preserve">(Option </w:t>
      </w:r>
      <w:r w:rsidR="005E218A" w:rsidRPr="00CF2CDD">
        <w:rPr>
          <w:rFonts w:ascii="Arial" w:hAnsi="Arial" w:cs="Arial"/>
          <w:sz w:val="20"/>
          <w:szCs w:val="20"/>
          <w:highlight w:val="cyan"/>
        </w:rPr>
        <w:t>3</w:t>
      </w:r>
      <w:r w:rsidR="009D662E" w:rsidRPr="00CF2CDD">
        <w:rPr>
          <w:rFonts w:ascii="Arial" w:hAnsi="Arial" w:cs="Arial"/>
          <w:sz w:val="20"/>
          <w:szCs w:val="20"/>
          <w:highlight w:val="cyan"/>
        </w:rPr>
        <w:t>:</w:t>
      </w:r>
      <w:r w:rsidR="00F129E1" w:rsidRPr="00CF2CDD">
        <w:rPr>
          <w:rFonts w:ascii="Arial" w:hAnsi="Arial" w:cs="Arial"/>
          <w:sz w:val="20"/>
          <w:szCs w:val="20"/>
          <w:highlight w:val="cyan"/>
        </w:rPr>
        <w:t>)</w:t>
      </w:r>
      <w:r w:rsidR="00AD10F4" w:rsidRPr="00CF2CDD">
        <w:rPr>
          <w:rFonts w:ascii="Arial" w:hAnsi="Arial" w:cs="Arial"/>
          <w:sz w:val="20"/>
          <w:szCs w:val="20"/>
        </w:rPr>
        <w:t xml:space="preserve"> </w:t>
      </w:r>
      <w:r w:rsidRPr="00CF2CDD">
        <w:rPr>
          <w:rFonts w:ascii="Arial" w:hAnsi="Arial" w:cs="Arial"/>
          <w:sz w:val="20"/>
          <w:szCs w:val="20"/>
        </w:rPr>
        <w:t xml:space="preserve">Payment will be made in </w:t>
      </w:r>
      <w:r w:rsidRPr="00CF2CDD">
        <w:rPr>
          <w:rFonts w:ascii="Arial" w:hAnsi="Arial" w:cs="Arial"/>
          <w:sz w:val="20"/>
          <w:szCs w:val="20"/>
          <w:highlight w:val="yellow"/>
        </w:rPr>
        <w:t xml:space="preserve">&lt;two instalments&gt;. </w:t>
      </w:r>
    </w:p>
    <w:p w14:paraId="1B42189A" w14:textId="77777777" w:rsidR="008B2AB5" w:rsidRPr="00CF2CDD" w:rsidRDefault="008B2AB5" w:rsidP="008B2AB5">
      <w:pPr>
        <w:ind w:left="720"/>
        <w:jc w:val="both"/>
        <w:rPr>
          <w:rFonts w:ascii="Arial" w:hAnsi="Arial" w:cs="Arial"/>
          <w:sz w:val="20"/>
          <w:szCs w:val="20"/>
          <w:highlight w:val="lightGray"/>
        </w:rPr>
      </w:pPr>
    </w:p>
    <w:p w14:paraId="51B67ED2" w14:textId="77777777" w:rsidR="008B2AB5" w:rsidRPr="00CF2CDD" w:rsidRDefault="003F3EED" w:rsidP="00D1481A">
      <w:pPr>
        <w:jc w:val="both"/>
        <w:rPr>
          <w:rFonts w:ascii="Arial" w:hAnsi="Arial" w:cs="Arial"/>
          <w:sz w:val="20"/>
          <w:szCs w:val="20"/>
        </w:rPr>
      </w:pPr>
      <w:r w:rsidRPr="00CF2CDD">
        <w:rPr>
          <w:rFonts w:ascii="Arial" w:hAnsi="Arial" w:cs="Arial"/>
          <w:sz w:val="20"/>
          <w:szCs w:val="20"/>
        </w:rPr>
        <w:t>The f</w:t>
      </w:r>
      <w:r w:rsidR="00ED4939" w:rsidRPr="00CF2CDD">
        <w:rPr>
          <w:rFonts w:ascii="Arial" w:hAnsi="Arial" w:cs="Arial"/>
          <w:sz w:val="20"/>
          <w:szCs w:val="20"/>
        </w:rPr>
        <w:t xml:space="preserve">irst instalment of </w:t>
      </w:r>
      <w:r w:rsidR="00ED4939" w:rsidRPr="00CF2CDD">
        <w:rPr>
          <w:rFonts w:ascii="Arial" w:hAnsi="Arial" w:cs="Arial"/>
          <w:sz w:val="20"/>
          <w:szCs w:val="20"/>
          <w:highlight w:val="yellow"/>
        </w:rPr>
        <w:t>&lt;</w:t>
      </w:r>
      <w:r w:rsidR="008B2AB5" w:rsidRPr="00CF2CDD">
        <w:rPr>
          <w:rFonts w:ascii="Arial" w:hAnsi="Arial" w:cs="Arial"/>
          <w:sz w:val="20"/>
          <w:szCs w:val="20"/>
          <w:highlight w:val="yellow"/>
        </w:rPr>
        <w:t>currency and amount&gt;</w:t>
      </w:r>
      <w:r w:rsidR="008B2AB5" w:rsidRPr="00CF2CDD">
        <w:rPr>
          <w:rFonts w:ascii="Arial" w:hAnsi="Arial" w:cs="Arial"/>
          <w:sz w:val="20"/>
          <w:szCs w:val="20"/>
        </w:rPr>
        <w:t xml:space="preserve"> upon signature of the Contract and against receipt of</w:t>
      </w:r>
      <w:r w:rsidR="00631020" w:rsidRPr="00CF2CDD">
        <w:rPr>
          <w:rFonts w:ascii="Arial" w:hAnsi="Arial" w:cs="Arial"/>
          <w:sz w:val="20"/>
          <w:szCs w:val="20"/>
        </w:rPr>
        <w:t xml:space="preserve"> </w:t>
      </w:r>
      <w:r w:rsidR="004D6BFD" w:rsidRPr="00CF2CDD">
        <w:rPr>
          <w:rFonts w:ascii="Arial" w:hAnsi="Arial" w:cs="Arial"/>
          <w:sz w:val="20"/>
          <w:szCs w:val="20"/>
        </w:rPr>
        <w:t>t</w:t>
      </w:r>
      <w:r w:rsidR="008B2AB5" w:rsidRPr="00CF2CDD">
        <w:rPr>
          <w:rFonts w:ascii="Arial" w:hAnsi="Arial" w:cs="Arial"/>
          <w:sz w:val="20"/>
          <w:szCs w:val="20"/>
        </w:rPr>
        <w:t xml:space="preserve">he </w:t>
      </w:r>
      <w:r w:rsidR="00947FE0" w:rsidRPr="00CF2CDD">
        <w:rPr>
          <w:rFonts w:ascii="Arial" w:hAnsi="Arial" w:cs="Arial"/>
          <w:sz w:val="20"/>
          <w:szCs w:val="20"/>
        </w:rPr>
        <w:t>Contractor</w:t>
      </w:r>
      <w:r w:rsidR="00631020" w:rsidRPr="00CF2CDD">
        <w:rPr>
          <w:rFonts w:ascii="Arial" w:hAnsi="Arial" w:cs="Arial"/>
          <w:sz w:val="20"/>
          <w:szCs w:val="20"/>
        </w:rPr>
        <w:t>’</w:t>
      </w:r>
      <w:r w:rsidR="008B2AB5" w:rsidRPr="00CF2CDD">
        <w:rPr>
          <w:rFonts w:ascii="Arial" w:hAnsi="Arial" w:cs="Arial"/>
          <w:sz w:val="20"/>
          <w:szCs w:val="20"/>
        </w:rPr>
        <w:t xml:space="preserve">s invoice </w:t>
      </w:r>
      <w:r w:rsidR="00631020" w:rsidRPr="00CF2CDD">
        <w:rPr>
          <w:rFonts w:ascii="Arial" w:hAnsi="Arial" w:cs="Arial"/>
          <w:sz w:val="20"/>
          <w:szCs w:val="20"/>
        </w:rPr>
        <w:t xml:space="preserve">in </w:t>
      </w:r>
      <w:r w:rsidR="008B2AB5" w:rsidRPr="00CF2CDD">
        <w:rPr>
          <w:rFonts w:ascii="Arial" w:hAnsi="Arial" w:cs="Arial"/>
          <w:sz w:val="20"/>
          <w:szCs w:val="20"/>
        </w:rPr>
        <w:t>one original an</w:t>
      </w:r>
      <w:r w:rsidR="00E55576" w:rsidRPr="00CF2CDD">
        <w:rPr>
          <w:rFonts w:ascii="Arial" w:hAnsi="Arial" w:cs="Arial"/>
          <w:sz w:val="20"/>
          <w:szCs w:val="20"/>
        </w:rPr>
        <w:t>d</w:t>
      </w:r>
      <w:r w:rsidR="008B2AB5" w:rsidRPr="00CF2CDD">
        <w:rPr>
          <w:rFonts w:ascii="Arial" w:hAnsi="Arial" w:cs="Arial"/>
          <w:sz w:val="20"/>
          <w:szCs w:val="20"/>
        </w:rPr>
        <w:t xml:space="preserve"> two copies</w:t>
      </w:r>
      <w:r w:rsidR="00631020" w:rsidRPr="00CF2CDD">
        <w:rPr>
          <w:rFonts w:ascii="Arial" w:hAnsi="Arial" w:cs="Arial"/>
          <w:sz w:val="20"/>
          <w:szCs w:val="20"/>
        </w:rPr>
        <w:t>.</w:t>
      </w:r>
    </w:p>
    <w:p w14:paraId="612C24F0" w14:textId="77777777" w:rsidR="008B2AB5" w:rsidRPr="00CF2CDD" w:rsidRDefault="008B2AB5" w:rsidP="008B2AB5">
      <w:pPr>
        <w:ind w:left="720"/>
        <w:jc w:val="both"/>
        <w:rPr>
          <w:rFonts w:ascii="Arial" w:hAnsi="Arial" w:cs="Arial"/>
          <w:sz w:val="20"/>
          <w:szCs w:val="20"/>
        </w:rPr>
      </w:pPr>
    </w:p>
    <w:p w14:paraId="7592058B" w14:textId="3C8C28C6" w:rsidR="008B2AB5" w:rsidRPr="00CF2CDD" w:rsidRDefault="008B2AB5" w:rsidP="00543AD0">
      <w:pPr>
        <w:jc w:val="both"/>
        <w:rPr>
          <w:rFonts w:ascii="Arial" w:hAnsi="Arial" w:cs="Arial"/>
          <w:sz w:val="20"/>
          <w:szCs w:val="20"/>
        </w:rPr>
      </w:pPr>
      <w:r w:rsidRPr="00CF2CDD">
        <w:rPr>
          <w:rFonts w:ascii="Arial" w:hAnsi="Arial" w:cs="Arial"/>
          <w:sz w:val="20"/>
          <w:szCs w:val="20"/>
        </w:rPr>
        <w:t>The second</w:t>
      </w:r>
      <w:r w:rsidR="00ED4939" w:rsidRPr="00CF2CDD">
        <w:rPr>
          <w:rFonts w:ascii="Arial" w:hAnsi="Arial" w:cs="Arial"/>
          <w:sz w:val="20"/>
          <w:szCs w:val="20"/>
        </w:rPr>
        <w:t xml:space="preserve"> and last instalment of </w:t>
      </w:r>
      <w:r w:rsidR="00ED4939" w:rsidRPr="00CF2CDD">
        <w:rPr>
          <w:rFonts w:ascii="Arial" w:hAnsi="Arial" w:cs="Arial"/>
          <w:sz w:val="20"/>
          <w:szCs w:val="20"/>
          <w:highlight w:val="yellow"/>
        </w:rPr>
        <w:t>&lt;</w:t>
      </w:r>
      <w:r w:rsidRPr="00CF2CDD">
        <w:rPr>
          <w:rFonts w:ascii="Arial" w:hAnsi="Arial" w:cs="Arial"/>
          <w:sz w:val="20"/>
          <w:szCs w:val="20"/>
          <w:highlight w:val="yellow"/>
        </w:rPr>
        <w:t>currency and amount&gt;</w:t>
      </w:r>
      <w:r w:rsidRPr="00CF2CDD">
        <w:rPr>
          <w:rFonts w:ascii="Arial" w:hAnsi="Arial" w:cs="Arial"/>
          <w:sz w:val="20"/>
          <w:szCs w:val="20"/>
        </w:rPr>
        <w:t xml:space="preserve"> will be paid within </w:t>
      </w:r>
      <w:r w:rsidRPr="00CF2CDD">
        <w:rPr>
          <w:rFonts w:ascii="Arial" w:hAnsi="Arial" w:cs="Arial"/>
          <w:sz w:val="20"/>
          <w:szCs w:val="20"/>
          <w:highlight w:val="yellow"/>
        </w:rPr>
        <w:t>&lt;30</w:t>
      </w:r>
      <w:r w:rsidR="00C42951" w:rsidRPr="00CF2CDD">
        <w:rPr>
          <w:rFonts w:ascii="Arial" w:hAnsi="Arial" w:cs="Arial"/>
          <w:sz w:val="20"/>
          <w:szCs w:val="20"/>
          <w:highlight w:val="yellow"/>
        </w:rPr>
        <w:t>&gt;</w:t>
      </w:r>
      <w:r w:rsidR="00C42951" w:rsidRPr="00CF2CDD">
        <w:rPr>
          <w:rFonts w:ascii="Arial" w:hAnsi="Arial" w:cs="Arial"/>
          <w:sz w:val="20"/>
          <w:szCs w:val="20"/>
        </w:rPr>
        <w:t xml:space="preserve"> days</w:t>
      </w:r>
      <w:r w:rsidRPr="00CF2CDD">
        <w:rPr>
          <w:rFonts w:ascii="Arial" w:hAnsi="Arial" w:cs="Arial"/>
          <w:sz w:val="20"/>
          <w:szCs w:val="20"/>
        </w:rPr>
        <w:t xml:space="preserve"> after approval of the final report and issue of the Completion Certificate by the Contracting </w:t>
      </w:r>
      <w:r w:rsidR="00FA094B" w:rsidRPr="00CF2CDD">
        <w:rPr>
          <w:rFonts w:ascii="Arial" w:hAnsi="Arial" w:cs="Arial"/>
          <w:sz w:val="20"/>
          <w:szCs w:val="20"/>
        </w:rPr>
        <w:t>Authority</w:t>
      </w:r>
      <w:r w:rsidRPr="00CF2CDD">
        <w:rPr>
          <w:rFonts w:ascii="Arial" w:hAnsi="Arial" w:cs="Arial"/>
          <w:sz w:val="20"/>
          <w:szCs w:val="20"/>
        </w:rPr>
        <w:t xml:space="preserve"> in accordance with article 25 of the </w:t>
      </w:r>
      <w:r w:rsidR="005151E6" w:rsidRPr="00CF2CDD">
        <w:rPr>
          <w:rFonts w:ascii="Arial" w:hAnsi="Arial" w:cs="Arial"/>
          <w:sz w:val="20"/>
          <w:szCs w:val="20"/>
        </w:rPr>
        <w:t>General Terms and Conditions</w:t>
      </w:r>
      <w:r w:rsidRPr="00CF2CDD">
        <w:rPr>
          <w:rFonts w:ascii="Arial" w:hAnsi="Arial" w:cs="Arial"/>
          <w:sz w:val="20"/>
          <w:szCs w:val="20"/>
        </w:rPr>
        <w:t xml:space="preserve"> </w:t>
      </w:r>
      <w:r w:rsidR="00B70591" w:rsidRPr="00CF2CDD">
        <w:rPr>
          <w:rFonts w:ascii="Arial" w:hAnsi="Arial" w:cs="Arial"/>
          <w:sz w:val="20"/>
          <w:szCs w:val="20"/>
        </w:rPr>
        <w:t xml:space="preserve">for Service Contracts </w:t>
      </w:r>
      <w:r w:rsidRPr="00CF2CDD">
        <w:rPr>
          <w:rFonts w:ascii="Arial" w:hAnsi="Arial" w:cs="Arial"/>
          <w:sz w:val="20"/>
          <w:szCs w:val="20"/>
        </w:rPr>
        <w:t xml:space="preserve">– </w:t>
      </w:r>
      <w:r w:rsidR="00970097" w:rsidRPr="00CF2CDD">
        <w:rPr>
          <w:rFonts w:ascii="Arial" w:hAnsi="Arial" w:cs="Arial"/>
          <w:sz w:val="20"/>
          <w:szCs w:val="20"/>
        </w:rPr>
        <w:t>Ver3 2020</w:t>
      </w:r>
      <w:r w:rsidRPr="00CF2CDD">
        <w:rPr>
          <w:rFonts w:ascii="Arial" w:hAnsi="Arial" w:cs="Arial"/>
          <w:sz w:val="20"/>
          <w:szCs w:val="20"/>
        </w:rPr>
        <w:t xml:space="preserve"> and receipt of the </w:t>
      </w:r>
      <w:r w:rsidR="00947FE0" w:rsidRPr="00CF2CDD">
        <w:rPr>
          <w:rFonts w:ascii="Arial" w:hAnsi="Arial" w:cs="Arial"/>
          <w:sz w:val="20"/>
          <w:szCs w:val="20"/>
        </w:rPr>
        <w:t>Contractor</w:t>
      </w:r>
      <w:r w:rsidRPr="00CF2CDD">
        <w:rPr>
          <w:rFonts w:ascii="Arial" w:hAnsi="Arial" w:cs="Arial"/>
          <w:sz w:val="20"/>
          <w:szCs w:val="20"/>
        </w:rPr>
        <w:t>s final invoice (one original and 2 copies</w:t>
      </w:r>
      <w:r w:rsidR="001D6511" w:rsidRPr="00CF2CDD">
        <w:rPr>
          <w:rFonts w:ascii="Arial" w:hAnsi="Arial" w:cs="Arial"/>
          <w:sz w:val="20"/>
          <w:szCs w:val="20"/>
        </w:rPr>
        <w:t>)</w:t>
      </w:r>
      <w:r w:rsidR="00DC5F9C" w:rsidRPr="00CF2CDD">
        <w:rPr>
          <w:rFonts w:ascii="Arial" w:hAnsi="Arial" w:cs="Arial"/>
          <w:sz w:val="20"/>
          <w:szCs w:val="20"/>
        </w:rPr>
        <w:t>.</w:t>
      </w:r>
    </w:p>
    <w:p w14:paraId="7DEB9715" w14:textId="77777777" w:rsidR="00543AD0" w:rsidRPr="00CF2CDD" w:rsidRDefault="00543AD0" w:rsidP="00543AD0">
      <w:pPr>
        <w:jc w:val="both"/>
        <w:rPr>
          <w:rFonts w:ascii="Arial" w:hAnsi="Arial" w:cs="Arial"/>
          <w:sz w:val="20"/>
          <w:szCs w:val="20"/>
        </w:rPr>
      </w:pPr>
    </w:p>
    <w:p w14:paraId="52100EEB" w14:textId="535D075D" w:rsidR="00BB1C59" w:rsidRPr="00CF2CDD" w:rsidRDefault="00BB1C59" w:rsidP="00BB1C59">
      <w:pPr>
        <w:pStyle w:val="ListParagraph"/>
        <w:numPr>
          <w:ilvl w:val="0"/>
          <w:numId w:val="13"/>
        </w:numPr>
        <w:spacing w:before="240" w:line="276" w:lineRule="auto"/>
        <w:contextualSpacing/>
        <w:jc w:val="both"/>
        <w:outlineLvl w:val="0"/>
        <w:rPr>
          <w:rFonts w:ascii="Arial" w:hAnsi="Arial" w:cs="Arial"/>
          <w:b/>
          <w:sz w:val="20"/>
          <w:szCs w:val="20"/>
        </w:rPr>
      </w:pPr>
      <w:r w:rsidRPr="00CF2CDD">
        <w:rPr>
          <w:rFonts w:ascii="Arial" w:hAnsi="Arial" w:cs="Arial"/>
          <w:b/>
          <w:sz w:val="20"/>
          <w:szCs w:val="20"/>
        </w:rPr>
        <w:t>Tax and social contributions</w:t>
      </w:r>
    </w:p>
    <w:p w14:paraId="4D1924D0" w14:textId="3D5F909E" w:rsidR="00BB1C59" w:rsidRPr="00CF2CDD" w:rsidRDefault="00BB1C59" w:rsidP="00BB1C59">
      <w:pPr>
        <w:autoSpaceDE w:val="0"/>
        <w:autoSpaceDN w:val="0"/>
        <w:rPr>
          <w:rFonts w:ascii="Arial" w:eastAsia="Calibri" w:hAnsi="Arial" w:cs="Arial"/>
          <w:sz w:val="20"/>
          <w:szCs w:val="20"/>
        </w:rPr>
      </w:pPr>
      <w:r w:rsidRPr="00CF2CDD">
        <w:rPr>
          <w:rFonts w:ascii="Arial" w:eastAsia="Calibri" w:hAnsi="Arial" w:cs="Arial"/>
          <w:sz w:val="20"/>
          <w:szCs w:val="20"/>
        </w:rPr>
        <w:t>The Contracting Authority shall have no obligation or responsibility in connection with taxes or levies payable by the Contractor in its country of establishment or in the beneficiary country in connection with its performance of this Contract.</w:t>
      </w:r>
    </w:p>
    <w:p w14:paraId="065C8D12" w14:textId="77777777" w:rsidR="002D7E1C" w:rsidRPr="00CF2CDD" w:rsidRDefault="002D7E1C" w:rsidP="00542A50">
      <w:pPr>
        <w:spacing w:after="120"/>
        <w:rPr>
          <w:rFonts w:ascii="Arial" w:hAnsi="Arial" w:cs="Arial"/>
          <w:sz w:val="20"/>
          <w:szCs w:val="20"/>
        </w:rPr>
      </w:pPr>
    </w:p>
    <w:p w14:paraId="279C9786" w14:textId="77777777" w:rsidR="00542A50" w:rsidRPr="00CF2CDD" w:rsidRDefault="00542A50" w:rsidP="00677B04">
      <w:pPr>
        <w:numPr>
          <w:ilvl w:val="0"/>
          <w:numId w:val="13"/>
        </w:numPr>
        <w:jc w:val="both"/>
        <w:outlineLvl w:val="0"/>
        <w:rPr>
          <w:rFonts w:ascii="Arial" w:hAnsi="Arial" w:cs="Arial"/>
          <w:b/>
          <w:sz w:val="20"/>
          <w:szCs w:val="20"/>
        </w:rPr>
      </w:pPr>
      <w:r w:rsidRPr="00CF2CDD">
        <w:rPr>
          <w:rFonts w:ascii="Arial" w:hAnsi="Arial" w:cs="Arial"/>
          <w:b/>
          <w:sz w:val="20"/>
          <w:szCs w:val="20"/>
        </w:rPr>
        <w:t>Order of precedence of contract documents</w:t>
      </w:r>
    </w:p>
    <w:p w14:paraId="3D6DBB0F" w14:textId="77777777" w:rsidR="00542A50" w:rsidRPr="00CF2CDD" w:rsidRDefault="00864579" w:rsidP="00D1481A">
      <w:pPr>
        <w:jc w:val="both"/>
        <w:rPr>
          <w:rFonts w:ascii="Arial" w:hAnsi="Arial" w:cs="Arial"/>
          <w:sz w:val="20"/>
          <w:szCs w:val="20"/>
        </w:rPr>
      </w:pPr>
      <w:r w:rsidRPr="00CF2CDD">
        <w:rPr>
          <w:rFonts w:ascii="Arial" w:hAnsi="Arial" w:cs="Arial"/>
          <w:sz w:val="20"/>
          <w:szCs w:val="20"/>
        </w:rPr>
        <w:t>The Contract</w:t>
      </w:r>
      <w:r w:rsidR="00542A50" w:rsidRPr="00CF2CDD">
        <w:rPr>
          <w:rFonts w:ascii="Arial" w:hAnsi="Arial" w:cs="Arial"/>
          <w:sz w:val="20"/>
          <w:szCs w:val="20"/>
        </w:rPr>
        <w:t xml:space="preserve"> is made up of the following documents, in order of precedence:</w:t>
      </w:r>
    </w:p>
    <w:p w14:paraId="35ADFDF3" w14:textId="77777777" w:rsidR="00542A50" w:rsidRPr="00CF2CDD" w:rsidRDefault="00542A50" w:rsidP="00542A50">
      <w:pPr>
        <w:ind w:left="567" w:hanging="567"/>
        <w:jc w:val="both"/>
        <w:rPr>
          <w:rFonts w:ascii="Arial" w:hAnsi="Arial" w:cs="Arial"/>
          <w:sz w:val="20"/>
          <w:szCs w:val="20"/>
        </w:rPr>
      </w:pPr>
    </w:p>
    <w:p w14:paraId="6EF42266" w14:textId="77777777" w:rsidR="008B2AB5" w:rsidRPr="00CF2CDD" w:rsidRDefault="00DC5F9C" w:rsidP="001F5D3F">
      <w:pPr>
        <w:numPr>
          <w:ilvl w:val="0"/>
          <w:numId w:val="14"/>
        </w:numPr>
        <w:jc w:val="both"/>
        <w:rPr>
          <w:rFonts w:ascii="Arial" w:hAnsi="Arial" w:cs="Arial"/>
          <w:sz w:val="20"/>
          <w:szCs w:val="20"/>
        </w:rPr>
      </w:pPr>
      <w:r w:rsidRPr="00CF2CDD">
        <w:rPr>
          <w:rFonts w:ascii="Arial" w:hAnsi="Arial" w:cs="Arial"/>
          <w:sz w:val="20"/>
          <w:szCs w:val="20"/>
        </w:rPr>
        <w:t>T</w:t>
      </w:r>
      <w:r w:rsidR="008B2AB5" w:rsidRPr="00CF2CDD">
        <w:rPr>
          <w:rFonts w:ascii="Arial" w:hAnsi="Arial" w:cs="Arial"/>
          <w:sz w:val="20"/>
          <w:szCs w:val="20"/>
        </w:rPr>
        <w:t xml:space="preserve">his Contract </w:t>
      </w:r>
    </w:p>
    <w:p w14:paraId="044DA011" w14:textId="77777777" w:rsidR="004F1CB3" w:rsidRPr="00CF2CDD" w:rsidRDefault="004F1CB3" w:rsidP="001F5D3F">
      <w:pPr>
        <w:numPr>
          <w:ilvl w:val="0"/>
          <w:numId w:val="14"/>
        </w:numPr>
        <w:jc w:val="both"/>
        <w:rPr>
          <w:rFonts w:ascii="Arial" w:hAnsi="Arial" w:cs="Arial"/>
          <w:sz w:val="20"/>
          <w:szCs w:val="20"/>
        </w:rPr>
      </w:pPr>
      <w:r w:rsidRPr="00CF2CDD">
        <w:rPr>
          <w:rFonts w:ascii="Arial" w:hAnsi="Arial" w:cs="Arial"/>
          <w:sz w:val="20"/>
          <w:szCs w:val="20"/>
        </w:rPr>
        <w:t>CV</w:t>
      </w:r>
      <w:r w:rsidR="00DC5F9C" w:rsidRPr="00CF2CDD">
        <w:rPr>
          <w:rFonts w:ascii="Arial" w:hAnsi="Arial" w:cs="Arial"/>
          <w:sz w:val="20"/>
          <w:szCs w:val="20"/>
        </w:rPr>
        <w:t>.</w:t>
      </w:r>
      <w:r w:rsidRPr="00CF2CDD">
        <w:rPr>
          <w:rFonts w:ascii="Arial" w:hAnsi="Arial" w:cs="Arial"/>
          <w:sz w:val="20"/>
          <w:szCs w:val="20"/>
        </w:rPr>
        <w:t xml:space="preserve"> of </w:t>
      </w:r>
      <w:r w:rsidR="00947FE0" w:rsidRPr="00CF2CDD">
        <w:rPr>
          <w:rFonts w:ascii="Arial" w:hAnsi="Arial" w:cs="Arial"/>
          <w:sz w:val="20"/>
          <w:szCs w:val="20"/>
        </w:rPr>
        <w:t>Contractor</w:t>
      </w:r>
      <w:r w:rsidRPr="00CF2CDD">
        <w:rPr>
          <w:rFonts w:ascii="Arial" w:hAnsi="Arial" w:cs="Arial"/>
          <w:sz w:val="20"/>
          <w:szCs w:val="20"/>
        </w:rPr>
        <w:t xml:space="preserve"> and/or </w:t>
      </w:r>
      <w:r w:rsidR="00DC5F9C" w:rsidRPr="00CF2CDD">
        <w:rPr>
          <w:rFonts w:ascii="Arial" w:hAnsi="Arial" w:cs="Arial"/>
          <w:sz w:val="20"/>
          <w:szCs w:val="20"/>
        </w:rPr>
        <w:t>k</w:t>
      </w:r>
      <w:r w:rsidRPr="00CF2CDD">
        <w:rPr>
          <w:rFonts w:ascii="Arial" w:hAnsi="Arial" w:cs="Arial"/>
          <w:sz w:val="20"/>
          <w:szCs w:val="20"/>
        </w:rPr>
        <w:t>ey exp</w:t>
      </w:r>
      <w:r w:rsidR="00DC5F9C" w:rsidRPr="00CF2CDD">
        <w:rPr>
          <w:rFonts w:ascii="Arial" w:hAnsi="Arial" w:cs="Arial"/>
          <w:sz w:val="20"/>
          <w:szCs w:val="20"/>
        </w:rPr>
        <w:t>e</w:t>
      </w:r>
      <w:r w:rsidRPr="00CF2CDD">
        <w:rPr>
          <w:rFonts w:ascii="Arial" w:hAnsi="Arial" w:cs="Arial"/>
          <w:sz w:val="20"/>
          <w:szCs w:val="20"/>
        </w:rPr>
        <w:t>rt(s)</w:t>
      </w:r>
    </w:p>
    <w:p w14:paraId="31025251" w14:textId="1AA14735" w:rsidR="003E50A1" w:rsidRPr="00CF2CDD" w:rsidRDefault="003E50A1" w:rsidP="003E50A1">
      <w:pPr>
        <w:numPr>
          <w:ilvl w:val="0"/>
          <w:numId w:val="14"/>
        </w:numPr>
        <w:jc w:val="both"/>
        <w:rPr>
          <w:rFonts w:ascii="Arial" w:hAnsi="Arial" w:cs="Arial"/>
          <w:sz w:val="20"/>
          <w:szCs w:val="20"/>
        </w:rPr>
      </w:pPr>
      <w:r w:rsidRPr="00CF2CDD">
        <w:rPr>
          <w:rFonts w:ascii="Arial" w:hAnsi="Arial" w:cs="Arial"/>
          <w:sz w:val="20"/>
          <w:szCs w:val="20"/>
        </w:rPr>
        <w:t>Proposal Submission Form</w:t>
      </w:r>
      <w:r w:rsidR="00B37590" w:rsidRPr="00CF2CDD">
        <w:rPr>
          <w:rFonts w:ascii="Arial" w:hAnsi="Arial" w:cs="Arial"/>
          <w:sz w:val="20"/>
          <w:szCs w:val="20"/>
        </w:rPr>
        <w:t xml:space="preserve"> (Annex </w:t>
      </w:r>
      <w:r w:rsidR="000D4806" w:rsidRPr="00CF2CDD">
        <w:rPr>
          <w:rFonts w:ascii="Arial" w:hAnsi="Arial" w:cs="Arial"/>
          <w:sz w:val="20"/>
          <w:szCs w:val="20"/>
        </w:rPr>
        <w:t>1</w:t>
      </w:r>
      <w:r w:rsidR="00B37590" w:rsidRPr="00CF2CDD">
        <w:rPr>
          <w:rFonts w:ascii="Arial" w:hAnsi="Arial" w:cs="Arial"/>
          <w:sz w:val="20"/>
          <w:szCs w:val="20"/>
        </w:rPr>
        <w:t>)</w:t>
      </w:r>
      <w:r w:rsidRPr="00CF2CDD">
        <w:rPr>
          <w:rFonts w:ascii="Arial" w:hAnsi="Arial" w:cs="Arial"/>
          <w:sz w:val="20"/>
          <w:szCs w:val="20"/>
        </w:rPr>
        <w:t xml:space="preserve"> </w:t>
      </w:r>
    </w:p>
    <w:p w14:paraId="411CB25C" w14:textId="76B59776" w:rsidR="003E50A1" w:rsidRPr="00CF2CDD" w:rsidRDefault="003E50A1" w:rsidP="003E50A1">
      <w:pPr>
        <w:numPr>
          <w:ilvl w:val="0"/>
          <w:numId w:val="14"/>
        </w:numPr>
        <w:jc w:val="both"/>
        <w:rPr>
          <w:rFonts w:ascii="Arial" w:hAnsi="Arial" w:cs="Arial"/>
          <w:sz w:val="20"/>
          <w:szCs w:val="20"/>
        </w:rPr>
      </w:pPr>
      <w:r w:rsidRPr="00CF2CDD">
        <w:rPr>
          <w:rFonts w:ascii="Arial" w:hAnsi="Arial" w:cs="Arial"/>
          <w:sz w:val="20"/>
          <w:szCs w:val="20"/>
        </w:rPr>
        <w:t xml:space="preserve">General Terms and Conditions for Service Contracts - </w:t>
      </w:r>
      <w:r w:rsidR="00970097" w:rsidRPr="00CF2CDD">
        <w:rPr>
          <w:rFonts w:ascii="Arial" w:hAnsi="Arial" w:cs="Arial"/>
          <w:sz w:val="20"/>
          <w:szCs w:val="20"/>
        </w:rPr>
        <w:t>Ver3 2020</w:t>
      </w:r>
      <w:r w:rsidR="00B37590" w:rsidRPr="00CF2CDD">
        <w:rPr>
          <w:rFonts w:ascii="Arial" w:hAnsi="Arial" w:cs="Arial"/>
          <w:sz w:val="20"/>
          <w:szCs w:val="20"/>
        </w:rPr>
        <w:t xml:space="preserve"> (Annex </w:t>
      </w:r>
      <w:r w:rsidR="00F145DC" w:rsidRPr="00CF2CDD">
        <w:rPr>
          <w:rFonts w:ascii="Arial" w:hAnsi="Arial" w:cs="Arial"/>
          <w:sz w:val="20"/>
          <w:szCs w:val="20"/>
        </w:rPr>
        <w:t>2</w:t>
      </w:r>
      <w:r w:rsidR="00B37590" w:rsidRPr="00CF2CDD">
        <w:rPr>
          <w:rFonts w:ascii="Arial" w:hAnsi="Arial" w:cs="Arial"/>
          <w:sz w:val="20"/>
          <w:szCs w:val="20"/>
        </w:rPr>
        <w:t>)</w:t>
      </w:r>
      <w:r w:rsidRPr="00CF2CDD">
        <w:rPr>
          <w:rFonts w:ascii="Arial" w:hAnsi="Arial" w:cs="Arial"/>
          <w:sz w:val="20"/>
          <w:szCs w:val="20"/>
        </w:rPr>
        <w:t xml:space="preserve"> </w:t>
      </w:r>
    </w:p>
    <w:p w14:paraId="04F35176" w14:textId="5EC4AC04" w:rsidR="003E50A1" w:rsidRPr="00CF2CDD" w:rsidRDefault="003E50A1" w:rsidP="003E50A1">
      <w:pPr>
        <w:numPr>
          <w:ilvl w:val="0"/>
          <w:numId w:val="14"/>
        </w:numPr>
        <w:jc w:val="both"/>
        <w:rPr>
          <w:rFonts w:ascii="Arial" w:hAnsi="Arial" w:cs="Arial"/>
          <w:sz w:val="20"/>
          <w:szCs w:val="20"/>
        </w:rPr>
      </w:pPr>
      <w:r w:rsidRPr="00CF2CDD">
        <w:rPr>
          <w:rFonts w:ascii="Arial" w:hAnsi="Arial" w:cs="Arial"/>
          <w:sz w:val="20"/>
          <w:szCs w:val="20"/>
        </w:rPr>
        <w:t>Code of Conduct for Contractors</w:t>
      </w:r>
      <w:r w:rsidR="00562D49" w:rsidRPr="00CF2CDD">
        <w:rPr>
          <w:rFonts w:ascii="Arial" w:hAnsi="Arial" w:cs="Arial"/>
          <w:sz w:val="20"/>
          <w:szCs w:val="20"/>
        </w:rPr>
        <w:t xml:space="preserve"> </w:t>
      </w:r>
      <w:r w:rsidR="00F647EE" w:rsidRPr="00CF2CDD">
        <w:rPr>
          <w:rFonts w:ascii="Arial" w:hAnsi="Arial" w:cs="Arial"/>
          <w:sz w:val="20"/>
          <w:szCs w:val="20"/>
        </w:rPr>
        <w:t>(</w:t>
      </w:r>
      <w:r w:rsidR="00562D49" w:rsidRPr="00CF2CDD">
        <w:rPr>
          <w:rFonts w:ascii="Arial" w:hAnsi="Arial" w:cs="Arial"/>
          <w:sz w:val="20"/>
          <w:szCs w:val="20"/>
        </w:rPr>
        <w:t xml:space="preserve">Annex </w:t>
      </w:r>
      <w:r w:rsidR="00F145DC" w:rsidRPr="00CF2CDD">
        <w:rPr>
          <w:rFonts w:ascii="Arial" w:hAnsi="Arial" w:cs="Arial"/>
          <w:sz w:val="20"/>
          <w:szCs w:val="20"/>
        </w:rPr>
        <w:t>3</w:t>
      </w:r>
      <w:r w:rsidR="00F647EE" w:rsidRPr="00CF2CDD">
        <w:rPr>
          <w:rFonts w:ascii="Arial" w:hAnsi="Arial" w:cs="Arial"/>
          <w:sz w:val="20"/>
          <w:szCs w:val="20"/>
        </w:rPr>
        <w:t>)</w:t>
      </w:r>
    </w:p>
    <w:p w14:paraId="4F454892" w14:textId="1222A9FB" w:rsidR="00334E1B" w:rsidRPr="00CF2CDD" w:rsidRDefault="00334E1B" w:rsidP="00E8662F">
      <w:pPr>
        <w:numPr>
          <w:ilvl w:val="0"/>
          <w:numId w:val="14"/>
        </w:numPr>
        <w:jc w:val="both"/>
        <w:rPr>
          <w:rFonts w:ascii="Arial" w:hAnsi="Arial" w:cs="Arial"/>
          <w:sz w:val="20"/>
          <w:szCs w:val="20"/>
        </w:rPr>
      </w:pPr>
      <w:r w:rsidRPr="00CF2CDD">
        <w:rPr>
          <w:rFonts w:ascii="Arial" w:hAnsi="Arial" w:cs="Arial"/>
          <w:sz w:val="20"/>
          <w:szCs w:val="20"/>
        </w:rPr>
        <w:t>Terms of Reference (Annex 4)</w:t>
      </w:r>
    </w:p>
    <w:p w14:paraId="0588CDC6" w14:textId="77777777" w:rsidR="008B2AB5" w:rsidRPr="00CF2CDD" w:rsidRDefault="008B2AB5" w:rsidP="00542A50">
      <w:pPr>
        <w:ind w:left="567" w:hanging="567"/>
        <w:jc w:val="both"/>
        <w:rPr>
          <w:rFonts w:ascii="Arial" w:hAnsi="Arial" w:cs="Arial"/>
          <w:sz w:val="20"/>
          <w:szCs w:val="20"/>
        </w:rPr>
      </w:pPr>
    </w:p>
    <w:p w14:paraId="6C4AD75B" w14:textId="77777777" w:rsidR="00542A50" w:rsidRPr="00CF2CDD" w:rsidRDefault="00542A50" w:rsidP="001F5D3F">
      <w:pPr>
        <w:jc w:val="both"/>
        <w:outlineLvl w:val="0"/>
        <w:rPr>
          <w:rFonts w:ascii="Arial" w:hAnsi="Arial" w:cs="Arial"/>
          <w:sz w:val="20"/>
          <w:szCs w:val="20"/>
        </w:rPr>
      </w:pPr>
      <w:r w:rsidRPr="00CF2CDD">
        <w:rPr>
          <w:rFonts w:ascii="Arial" w:hAnsi="Arial" w:cs="Arial"/>
          <w:sz w:val="20"/>
          <w:szCs w:val="20"/>
        </w:rPr>
        <w:t xml:space="preserve">The various documents making up </w:t>
      </w:r>
      <w:r w:rsidR="00864579" w:rsidRPr="00CF2CDD">
        <w:rPr>
          <w:rFonts w:ascii="Arial" w:hAnsi="Arial" w:cs="Arial"/>
          <w:sz w:val="20"/>
          <w:szCs w:val="20"/>
        </w:rPr>
        <w:t>the Contract</w:t>
      </w:r>
      <w:r w:rsidRPr="00CF2CDD">
        <w:rPr>
          <w:rFonts w:ascii="Arial" w:hAnsi="Arial" w:cs="Arial"/>
          <w:sz w:val="20"/>
          <w:szCs w:val="20"/>
        </w:rPr>
        <w:t xml:space="preserve"> shall be deemed to be mutually explanatory; in cases of ambiguity or divergence, they should be read in the order in which they appear above. </w:t>
      </w:r>
    </w:p>
    <w:p w14:paraId="0E34A144" w14:textId="77777777" w:rsidR="00542A50" w:rsidRPr="00CF2CDD" w:rsidRDefault="00542A50" w:rsidP="00542A50">
      <w:pPr>
        <w:ind w:left="1304"/>
        <w:jc w:val="both"/>
        <w:outlineLvl w:val="0"/>
        <w:rPr>
          <w:rFonts w:ascii="Arial" w:hAnsi="Arial" w:cs="Arial"/>
          <w:sz w:val="20"/>
          <w:szCs w:val="20"/>
        </w:rPr>
      </w:pPr>
    </w:p>
    <w:p w14:paraId="141B7410" w14:textId="77777777" w:rsidR="00414652" w:rsidRPr="00CF2CDD" w:rsidRDefault="00414652" w:rsidP="00677B04">
      <w:pPr>
        <w:numPr>
          <w:ilvl w:val="0"/>
          <w:numId w:val="13"/>
        </w:numPr>
        <w:jc w:val="both"/>
        <w:outlineLvl w:val="0"/>
        <w:rPr>
          <w:rFonts w:ascii="Arial" w:hAnsi="Arial" w:cs="Arial"/>
          <w:b/>
          <w:sz w:val="20"/>
          <w:szCs w:val="20"/>
        </w:rPr>
      </w:pPr>
      <w:r w:rsidRPr="00CF2CDD">
        <w:rPr>
          <w:rFonts w:ascii="Arial" w:hAnsi="Arial" w:cs="Arial"/>
          <w:b/>
          <w:sz w:val="20"/>
          <w:szCs w:val="20"/>
        </w:rPr>
        <w:t>Language</w:t>
      </w:r>
    </w:p>
    <w:p w14:paraId="7C4052CA" w14:textId="77777777" w:rsidR="00414652" w:rsidRPr="00CF2CDD" w:rsidRDefault="00414652" w:rsidP="001F5D3F">
      <w:pPr>
        <w:pStyle w:val="PlainText"/>
        <w:rPr>
          <w:rFonts w:ascii="Arial" w:hAnsi="Arial" w:cs="Arial"/>
        </w:rPr>
      </w:pPr>
      <w:r w:rsidRPr="00CF2CDD">
        <w:rPr>
          <w:rFonts w:ascii="Arial" w:hAnsi="Arial" w:cs="Arial"/>
        </w:rPr>
        <w:t>The language of th</w:t>
      </w:r>
      <w:r w:rsidR="00906018" w:rsidRPr="00CF2CDD">
        <w:rPr>
          <w:rFonts w:ascii="Arial" w:hAnsi="Arial" w:cs="Arial"/>
        </w:rPr>
        <w:t>is</w:t>
      </w:r>
      <w:r w:rsidRPr="00CF2CDD">
        <w:rPr>
          <w:rFonts w:ascii="Arial" w:hAnsi="Arial" w:cs="Arial"/>
        </w:rPr>
        <w:t xml:space="preserve"> Contract, and of all written communications between the </w:t>
      </w:r>
      <w:r w:rsidR="00947FE0" w:rsidRPr="00CF2CDD">
        <w:rPr>
          <w:rFonts w:ascii="Arial" w:hAnsi="Arial" w:cs="Arial"/>
        </w:rPr>
        <w:t>Contractor</w:t>
      </w:r>
      <w:r w:rsidRPr="00CF2CDD">
        <w:rPr>
          <w:rFonts w:ascii="Arial" w:hAnsi="Arial" w:cs="Arial"/>
        </w:rPr>
        <w:t xml:space="preserve"> and the Contracting Authority shall be English. </w:t>
      </w:r>
    </w:p>
    <w:p w14:paraId="4AB50C70" w14:textId="77777777" w:rsidR="00414652" w:rsidRPr="00CF2CDD" w:rsidRDefault="00414652" w:rsidP="00542A50">
      <w:pPr>
        <w:ind w:left="1304"/>
        <w:jc w:val="both"/>
        <w:outlineLvl w:val="0"/>
        <w:rPr>
          <w:rFonts w:ascii="Arial" w:hAnsi="Arial" w:cs="Arial"/>
          <w:sz w:val="20"/>
          <w:szCs w:val="20"/>
        </w:rPr>
      </w:pPr>
    </w:p>
    <w:p w14:paraId="1EAB04AC" w14:textId="77777777" w:rsidR="008844E8" w:rsidRPr="00CF2CDD" w:rsidRDefault="008844E8" w:rsidP="00542A50">
      <w:pPr>
        <w:ind w:left="1304"/>
        <w:jc w:val="both"/>
        <w:outlineLvl w:val="0"/>
        <w:rPr>
          <w:rFonts w:ascii="Arial" w:hAnsi="Arial" w:cs="Arial"/>
          <w:sz w:val="20"/>
          <w:szCs w:val="20"/>
        </w:rPr>
      </w:pPr>
    </w:p>
    <w:p w14:paraId="21DF081D" w14:textId="77777777" w:rsidR="008B2AB5" w:rsidRPr="00CF2CDD" w:rsidRDefault="008B2AB5" w:rsidP="00677B04">
      <w:pPr>
        <w:numPr>
          <w:ilvl w:val="0"/>
          <w:numId w:val="13"/>
        </w:numPr>
        <w:jc w:val="both"/>
        <w:rPr>
          <w:rFonts w:ascii="Arial" w:hAnsi="Arial" w:cs="Arial"/>
          <w:b/>
          <w:sz w:val="20"/>
          <w:szCs w:val="22"/>
        </w:rPr>
      </w:pPr>
      <w:r w:rsidRPr="00CF2CDD">
        <w:rPr>
          <w:rFonts w:ascii="Arial" w:hAnsi="Arial" w:cs="Arial"/>
          <w:b/>
          <w:sz w:val="20"/>
          <w:szCs w:val="22"/>
        </w:rPr>
        <w:t>Entry into force</w:t>
      </w:r>
      <w:r w:rsidR="00D37043" w:rsidRPr="00CF2CDD">
        <w:rPr>
          <w:rFonts w:ascii="Arial" w:hAnsi="Arial" w:cs="Arial"/>
          <w:b/>
          <w:sz w:val="20"/>
          <w:szCs w:val="22"/>
        </w:rPr>
        <w:t xml:space="preserve"> and d</w:t>
      </w:r>
      <w:r w:rsidRPr="00CF2CDD">
        <w:rPr>
          <w:rFonts w:ascii="Arial" w:hAnsi="Arial" w:cs="Arial"/>
          <w:b/>
          <w:sz w:val="20"/>
          <w:szCs w:val="22"/>
        </w:rPr>
        <w:t>uration</w:t>
      </w:r>
    </w:p>
    <w:p w14:paraId="0446FAE9" w14:textId="77777777" w:rsidR="008B2AB5" w:rsidRPr="00CF2CDD" w:rsidRDefault="00864579" w:rsidP="001F5D3F">
      <w:pPr>
        <w:jc w:val="both"/>
        <w:rPr>
          <w:rFonts w:ascii="Arial" w:hAnsi="Arial" w:cs="Arial"/>
          <w:sz w:val="20"/>
          <w:szCs w:val="22"/>
        </w:rPr>
      </w:pPr>
      <w:r w:rsidRPr="00CF2CDD">
        <w:rPr>
          <w:rFonts w:ascii="Arial" w:hAnsi="Arial" w:cs="Arial"/>
          <w:sz w:val="20"/>
          <w:szCs w:val="22"/>
        </w:rPr>
        <w:t>The Contract</w:t>
      </w:r>
      <w:r w:rsidR="008B2AB5" w:rsidRPr="00CF2CDD">
        <w:rPr>
          <w:rFonts w:ascii="Arial" w:hAnsi="Arial" w:cs="Arial"/>
          <w:sz w:val="20"/>
          <w:szCs w:val="22"/>
        </w:rPr>
        <w:t xml:space="preserve"> shall enter into force and effect after signature by both parties of this </w:t>
      </w:r>
      <w:r w:rsidR="00F7733D" w:rsidRPr="00CF2CDD">
        <w:rPr>
          <w:rFonts w:ascii="Arial" w:hAnsi="Arial" w:cs="Arial"/>
          <w:sz w:val="20"/>
          <w:szCs w:val="22"/>
        </w:rPr>
        <w:t>C</w:t>
      </w:r>
      <w:r w:rsidR="00351B90" w:rsidRPr="00CF2CDD">
        <w:rPr>
          <w:rFonts w:ascii="Arial" w:hAnsi="Arial" w:cs="Arial"/>
          <w:sz w:val="20"/>
          <w:szCs w:val="22"/>
        </w:rPr>
        <w:t xml:space="preserve">ontract. </w:t>
      </w:r>
      <w:r w:rsidR="008B2AB5" w:rsidRPr="00CF2CDD">
        <w:rPr>
          <w:rFonts w:ascii="Arial" w:hAnsi="Arial" w:cs="Arial"/>
          <w:sz w:val="20"/>
          <w:szCs w:val="22"/>
        </w:rPr>
        <w:t xml:space="preserve">The Contract shall remain into force and effect until the end of the liability period as defined in the </w:t>
      </w:r>
      <w:r w:rsidR="005151E6" w:rsidRPr="00CF2CDD">
        <w:rPr>
          <w:rFonts w:ascii="Arial" w:hAnsi="Arial" w:cs="Arial"/>
          <w:sz w:val="20"/>
          <w:szCs w:val="22"/>
        </w:rPr>
        <w:t>General Terms and Conditions</w:t>
      </w:r>
      <w:r w:rsidR="008B2AB5" w:rsidRPr="00CF2CDD">
        <w:rPr>
          <w:rFonts w:ascii="Arial" w:hAnsi="Arial" w:cs="Arial"/>
          <w:sz w:val="20"/>
          <w:szCs w:val="22"/>
        </w:rPr>
        <w:t xml:space="preserve"> for </w:t>
      </w:r>
      <w:r w:rsidR="00E0457B" w:rsidRPr="00CF2CDD">
        <w:rPr>
          <w:rFonts w:ascii="Arial" w:hAnsi="Arial" w:cs="Arial"/>
          <w:sz w:val="20"/>
          <w:szCs w:val="22"/>
        </w:rPr>
        <w:t>Service Contract</w:t>
      </w:r>
      <w:r w:rsidR="008B2AB5" w:rsidRPr="00CF2CDD">
        <w:rPr>
          <w:rFonts w:ascii="Arial" w:hAnsi="Arial" w:cs="Arial"/>
          <w:sz w:val="20"/>
          <w:szCs w:val="22"/>
        </w:rPr>
        <w:t xml:space="preserve">s </w:t>
      </w:r>
      <w:r w:rsidR="00114BE0" w:rsidRPr="00CF2CDD">
        <w:rPr>
          <w:rFonts w:ascii="Arial" w:hAnsi="Arial" w:cs="Arial"/>
          <w:sz w:val="20"/>
          <w:szCs w:val="22"/>
        </w:rPr>
        <w:t xml:space="preserve">- </w:t>
      </w:r>
      <w:r w:rsidR="00970097" w:rsidRPr="00CF2CDD">
        <w:rPr>
          <w:rFonts w:ascii="Arial" w:hAnsi="Arial" w:cs="Arial"/>
          <w:sz w:val="20"/>
          <w:szCs w:val="22"/>
        </w:rPr>
        <w:t>Ver3 2020</w:t>
      </w:r>
      <w:r w:rsidR="008B2AB5" w:rsidRPr="00CF2CDD">
        <w:rPr>
          <w:rFonts w:ascii="Arial" w:hAnsi="Arial" w:cs="Arial"/>
          <w:sz w:val="20"/>
          <w:szCs w:val="22"/>
        </w:rPr>
        <w:t>.</w:t>
      </w:r>
    </w:p>
    <w:p w14:paraId="32145CDD" w14:textId="77777777" w:rsidR="00F936CA" w:rsidRPr="00CF2CDD" w:rsidRDefault="00F936CA" w:rsidP="008B2AB5">
      <w:pPr>
        <w:ind w:left="1304"/>
        <w:jc w:val="both"/>
        <w:rPr>
          <w:rFonts w:ascii="Arial" w:hAnsi="Arial" w:cs="Arial"/>
          <w:sz w:val="20"/>
          <w:szCs w:val="22"/>
        </w:rPr>
      </w:pPr>
    </w:p>
    <w:p w14:paraId="523B682B" w14:textId="77777777" w:rsidR="008844E8" w:rsidRPr="00CF2CDD" w:rsidRDefault="008844E8" w:rsidP="008B2AB5">
      <w:pPr>
        <w:ind w:left="1304"/>
        <w:jc w:val="both"/>
        <w:rPr>
          <w:rFonts w:ascii="Arial" w:hAnsi="Arial" w:cs="Arial"/>
          <w:sz w:val="20"/>
          <w:szCs w:val="22"/>
        </w:rPr>
      </w:pPr>
    </w:p>
    <w:p w14:paraId="4C182A50" w14:textId="77777777" w:rsidR="00F936CA" w:rsidRPr="00CF2CDD" w:rsidRDefault="00F936CA" w:rsidP="00677B04">
      <w:pPr>
        <w:numPr>
          <w:ilvl w:val="0"/>
          <w:numId w:val="13"/>
        </w:numPr>
        <w:jc w:val="both"/>
        <w:outlineLvl w:val="0"/>
        <w:rPr>
          <w:rFonts w:ascii="Arial" w:hAnsi="Arial" w:cs="Arial"/>
          <w:b/>
          <w:sz w:val="20"/>
          <w:szCs w:val="20"/>
        </w:rPr>
      </w:pPr>
      <w:r w:rsidRPr="00CF2CDD">
        <w:rPr>
          <w:rFonts w:ascii="Arial" w:hAnsi="Arial" w:cs="Arial"/>
          <w:b/>
          <w:sz w:val="20"/>
          <w:szCs w:val="20"/>
        </w:rPr>
        <w:t xml:space="preserve">Notices </w:t>
      </w:r>
    </w:p>
    <w:p w14:paraId="561C2018" w14:textId="77777777" w:rsidR="00752561" w:rsidRPr="00CF2CDD" w:rsidRDefault="00752561" w:rsidP="00752561">
      <w:pPr>
        <w:jc w:val="both"/>
        <w:outlineLvl w:val="0"/>
        <w:rPr>
          <w:rFonts w:ascii="Arial" w:hAnsi="Arial" w:cs="Arial"/>
          <w:sz w:val="20"/>
          <w:szCs w:val="20"/>
        </w:rPr>
      </w:pPr>
      <w:r w:rsidRPr="00CF2CDD">
        <w:rPr>
          <w:rFonts w:ascii="Arial" w:hAnsi="Arial" w:cs="Arial"/>
          <w:sz w:val="20"/>
          <w:szCs w:val="20"/>
        </w:rPr>
        <w:t>Any written communication relating to this contract between the Contracting Authority and the Contractor must state the Contract title and Contract number, and must be sent by post, fax, email or by hand to the addresses identified in this Contract.</w:t>
      </w:r>
    </w:p>
    <w:p w14:paraId="10081B2E" w14:textId="77777777" w:rsidR="00201EC4" w:rsidRPr="00CF2CDD" w:rsidRDefault="00201EC4" w:rsidP="00752561">
      <w:pPr>
        <w:jc w:val="both"/>
        <w:outlineLvl w:val="0"/>
        <w:rPr>
          <w:rFonts w:ascii="Arial" w:hAnsi="Arial" w:cs="Arial"/>
          <w:sz w:val="20"/>
          <w:szCs w:val="20"/>
        </w:rPr>
      </w:pPr>
    </w:p>
    <w:p w14:paraId="22075AC0" w14:textId="497CE2FF" w:rsidR="00201EC4" w:rsidRPr="00CF2CDD" w:rsidRDefault="00201EC4" w:rsidP="00201EC4">
      <w:pPr>
        <w:numPr>
          <w:ilvl w:val="0"/>
          <w:numId w:val="13"/>
        </w:numPr>
        <w:outlineLvl w:val="0"/>
        <w:rPr>
          <w:rFonts w:ascii="Arial" w:hAnsi="Arial" w:cs="Arial"/>
          <w:b/>
          <w:sz w:val="20"/>
          <w:szCs w:val="20"/>
        </w:rPr>
      </w:pPr>
      <w:r w:rsidRPr="00CF2CDD">
        <w:rPr>
          <w:rFonts w:ascii="Arial" w:hAnsi="Arial" w:cs="Arial"/>
          <w:b/>
          <w:sz w:val="20"/>
          <w:szCs w:val="20"/>
        </w:rPr>
        <w:t>Data Protection</w:t>
      </w:r>
    </w:p>
    <w:p w14:paraId="149835C9" w14:textId="39B38716" w:rsidR="00F1492E" w:rsidRPr="00CF2CDD" w:rsidRDefault="00201EC4" w:rsidP="002F3E10">
      <w:pPr>
        <w:tabs>
          <w:tab w:val="left" w:pos="851"/>
          <w:tab w:val="left" w:pos="993"/>
        </w:tabs>
        <w:jc w:val="both"/>
        <w:rPr>
          <w:rStyle w:val="Hyperlink"/>
          <w:rFonts w:ascii="Arial" w:hAnsi="Arial" w:cs="Arial"/>
          <w:sz w:val="20"/>
          <w:szCs w:val="20"/>
        </w:rPr>
      </w:pPr>
      <w:r w:rsidRPr="00CF2CDD">
        <w:rPr>
          <w:rFonts w:ascii="Arial" w:hAnsi="Arial" w:cs="Arial"/>
          <w:sz w:val="20"/>
          <w:szCs w:val="20"/>
        </w:rPr>
        <w:t>If DanChurchAid CVR No.</w:t>
      </w:r>
      <w:r w:rsidRPr="00CF2CDD">
        <w:t xml:space="preserve"> </w:t>
      </w:r>
      <w:r w:rsidRPr="00CF2CDD">
        <w:rPr>
          <w:rFonts w:ascii="Arial" w:hAnsi="Arial" w:cs="Arial"/>
          <w:sz w:val="20"/>
          <w:szCs w:val="20"/>
        </w:rPr>
        <w:t xml:space="preserve">36980214 is recording and processing personal data (such as names, addresses, emails, telephone number and CVs), the data will be processed solely for the purposes of the management and monitoring of the Quotation and the Contract by the Contracting Authority without prejudice to possible transmission to the bodies in charge of monitoring or inspection tasks in application of EU law. In addition, as and when the contract relates to the Contracting Authority’s work outside the EU, transmission of personal data may occur to countries outside of the EU, solely for the purpose of implementing the procurement procedure and the Contract. According to the EU data protection regulation the </w:t>
      </w:r>
      <w:r w:rsidR="00F93155" w:rsidRPr="00CF2CDD">
        <w:rPr>
          <w:rFonts w:ascii="Arial" w:hAnsi="Arial" w:cs="Arial"/>
          <w:sz w:val="20"/>
          <w:szCs w:val="20"/>
        </w:rPr>
        <w:t>Candidate</w:t>
      </w:r>
      <w:r w:rsidRPr="00CF2CDD">
        <w:rPr>
          <w:rFonts w:ascii="Arial" w:hAnsi="Arial" w:cs="Arial"/>
          <w:sz w:val="20"/>
          <w:szCs w:val="20"/>
        </w:rPr>
        <w:t xml:space="preserve"> has rights related </w:t>
      </w:r>
      <w:r w:rsidRPr="00CF2CDD">
        <w:rPr>
          <w:rFonts w:ascii="Arial" w:hAnsi="Arial" w:cs="Arial"/>
          <w:sz w:val="20"/>
          <w:szCs w:val="20"/>
        </w:rPr>
        <w:lastRenderedPageBreak/>
        <w:t xml:space="preserve">to the information the Contracting Authority processes. Details concerning processing of the Contractor’s personal data and rights are available in the Privacy Policy on </w:t>
      </w:r>
      <w:hyperlink r:id="rId14" w:history="1">
        <w:r w:rsidRPr="00CF2CDD">
          <w:rPr>
            <w:rStyle w:val="Hyperlink"/>
            <w:rFonts w:ascii="Arial" w:hAnsi="Arial" w:cs="Arial"/>
            <w:sz w:val="20"/>
            <w:szCs w:val="20"/>
          </w:rPr>
          <w:t>https://www.danchurchaid.org/privacy-policy</w:t>
        </w:r>
      </w:hyperlink>
      <w:bookmarkStart w:id="2" w:name="_Hlk535414445"/>
      <w:r w:rsidR="00DA3FFA" w:rsidRPr="00CF2CDD">
        <w:rPr>
          <w:rStyle w:val="Hyperlink"/>
          <w:rFonts w:ascii="Arial" w:hAnsi="Arial" w:cs="Arial"/>
          <w:sz w:val="20"/>
          <w:szCs w:val="20"/>
        </w:rPr>
        <w:t>.</w:t>
      </w:r>
    </w:p>
    <w:p w14:paraId="37521F60" w14:textId="6F4CF90E" w:rsidR="00DA3FFA" w:rsidRPr="00CF2CDD" w:rsidRDefault="00DA3FFA" w:rsidP="002F3E10">
      <w:pPr>
        <w:tabs>
          <w:tab w:val="left" w:pos="851"/>
          <w:tab w:val="left" w:pos="993"/>
        </w:tabs>
        <w:jc w:val="both"/>
        <w:rPr>
          <w:rStyle w:val="Hyperlink"/>
          <w:rFonts w:ascii="Arial" w:hAnsi="Arial" w:cs="Arial"/>
          <w:sz w:val="20"/>
          <w:szCs w:val="20"/>
        </w:rPr>
      </w:pPr>
    </w:p>
    <w:p w14:paraId="2C1C54AF" w14:textId="52009721" w:rsidR="00DA3FFA" w:rsidRPr="00CF2CDD" w:rsidRDefault="00DA3FFA" w:rsidP="00DA3FFA">
      <w:pPr>
        <w:numPr>
          <w:ilvl w:val="0"/>
          <w:numId w:val="13"/>
        </w:numPr>
        <w:outlineLvl w:val="0"/>
        <w:rPr>
          <w:rFonts w:ascii="Arial" w:hAnsi="Arial" w:cs="Arial"/>
          <w:b/>
          <w:sz w:val="20"/>
          <w:szCs w:val="20"/>
        </w:rPr>
      </w:pPr>
      <w:r w:rsidRPr="00CF2CDD">
        <w:rPr>
          <w:rFonts w:ascii="Arial" w:hAnsi="Arial" w:cs="Arial"/>
          <w:b/>
          <w:sz w:val="20"/>
          <w:szCs w:val="20"/>
        </w:rPr>
        <w:t xml:space="preserve">Breach </w:t>
      </w:r>
      <w:r w:rsidR="00BE771C" w:rsidRPr="00CF2CDD">
        <w:rPr>
          <w:rFonts w:ascii="Arial" w:hAnsi="Arial" w:cs="Arial"/>
          <w:b/>
          <w:sz w:val="20"/>
          <w:szCs w:val="20"/>
        </w:rPr>
        <w:t xml:space="preserve">and Fulfilment </w:t>
      </w:r>
      <w:r w:rsidRPr="00CF2CDD">
        <w:rPr>
          <w:rFonts w:ascii="Arial" w:hAnsi="Arial" w:cs="Arial"/>
          <w:b/>
          <w:sz w:val="20"/>
          <w:szCs w:val="20"/>
        </w:rPr>
        <w:t>of Contract</w:t>
      </w:r>
    </w:p>
    <w:p w14:paraId="1EAFE3DD" w14:textId="09900384" w:rsidR="00DA3FFA" w:rsidRPr="00CF2CDD" w:rsidRDefault="00DA3FFA" w:rsidP="00DA3FFA">
      <w:pPr>
        <w:outlineLvl w:val="0"/>
        <w:rPr>
          <w:rFonts w:ascii="Arial" w:hAnsi="Arial" w:cs="Arial"/>
          <w:bCs/>
          <w:sz w:val="20"/>
          <w:szCs w:val="20"/>
        </w:rPr>
      </w:pPr>
      <w:r w:rsidRPr="00CF2CDD">
        <w:rPr>
          <w:rFonts w:ascii="Arial" w:hAnsi="Arial" w:cs="Arial"/>
          <w:bCs/>
          <w:sz w:val="20"/>
          <w:szCs w:val="20"/>
        </w:rPr>
        <w:t xml:space="preserve">Within the period of 8 weeks dedicated to the contractor and the services described in the terms of reference, any breach of contract to the </w:t>
      </w:r>
      <w:proofErr w:type="gramStart"/>
      <w:r w:rsidRPr="00CF2CDD">
        <w:rPr>
          <w:rFonts w:ascii="Arial" w:hAnsi="Arial" w:cs="Arial"/>
          <w:bCs/>
          <w:sz w:val="20"/>
          <w:szCs w:val="20"/>
        </w:rPr>
        <w:t>time period</w:t>
      </w:r>
      <w:proofErr w:type="gramEnd"/>
      <w:r w:rsidRPr="00CF2CDD">
        <w:rPr>
          <w:rFonts w:ascii="Arial" w:hAnsi="Arial" w:cs="Arial"/>
          <w:bCs/>
          <w:sz w:val="20"/>
          <w:szCs w:val="20"/>
        </w:rPr>
        <w:t xml:space="preserve"> and </w:t>
      </w:r>
      <w:r w:rsidR="00BE771C" w:rsidRPr="00CF2CDD">
        <w:rPr>
          <w:rFonts w:ascii="Arial" w:hAnsi="Arial" w:cs="Arial"/>
          <w:bCs/>
          <w:sz w:val="20"/>
          <w:szCs w:val="20"/>
        </w:rPr>
        <w:t>services tasked in the terms of contract, a penalty of charging cost deduction will occur in an agreement between both parties of Contract Authorities and the Contractor.</w:t>
      </w:r>
    </w:p>
    <w:p w14:paraId="74E38A09" w14:textId="77777777" w:rsidR="001A7369" w:rsidRPr="00CF2CDD" w:rsidRDefault="001A7369" w:rsidP="00DA3FFA">
      <w:pPr>
        <w:outlineLvl w:val="0"/>
        <w:rPr>
          <w:rFonts w:ascii="Arial" w:hAnsi="Arial" w:cs="Arial"/>
          <w:bCs/>
          <w:sz w:val="20"/>
          <w:szCs w:val="20"/>
        </w:rPr>
      </w:pPr>
    </w:p>
    <w:p w14:paraId="76FB86CB" w14:textId="6A3881E6" w:rsidR="00DA3FFA" w:rsidRPr="00CF2CDD" w:rsidRDefault="00C10009" w:rsidP="00C10009">
      <w:pPr>
        <w:numPr>
          <w:ilvl w:val="0"/>
          <w:numId w:val="27"/>
        </w:numPr>
        <w:outlineLvl w:val="0"/>
        <w:rPr>
          <w:rFonts w:ascii="Arial" w:hAnsi="Arial" w:cs="Arial"/>
          <w:b/>
          <w:sz w:val="20"/>
          <w:szCs w:val="20"/>
        </w:rPr>
      </w:pPr>
      <w:r w:rsidRPr="00CF2CDD">
        <w:rPr>
          <w:rFonts w:ascii="Arial" w:hAnsi="Arial" w:cs="Arial"/>
          <w:bCs/>
          <w:sz w:val="20"/>
          <w:szCs w:val="20"/>
        </w:rPr>
        <w:t>For each week of lateness, a penalty of 12</w:t>
      </w:r>
      <w:r w:rsidR="001C7F58" w:rsidRPr="00CF2CDD">
        <w:rPr>
          <w:rFonts w:ascii="Arial" w:hAnsi="Arial" w:cs="Arial"/>
          <w:bCs/>
          <w:sz w:val="20"/>
          <w:szCs w:val="20"/>
        </w:rPr>
        <w:t>.</w:t>
      </w:r>
      <w:r w:rsidRPr="00CF2CDD">
        <w:rPr>
          <w:rFonts w:ascii="Arial" w:hAnsi="Arial" w:cs="Arial"/>
          <w:bCs/>
          <w:sz w:val="20"/>
          <w:szCs w:val="20"/>
        </w:rPr>
        <w:t>5 percent of the total amount will be deducted.</w:t>
      </w:r>
    </w:p>
    <w:p w14:paraId="2EE4F3C6" w14:textId="53FDA25E" w:rsidR="00C10009" w:rsidRPr="00CF2CDD" w:rsidRDefault="00C10009" w:rsidP="00C10009">
      <w:pPr>
        <w:outlineLvl w:val="0"/>
        <w:rPr>
          <w:rFonts w:ascii="Arial" w:hAnsi="Arial" w:cs="Arial"/>
          <w:b/>
          <w:sz w:val="20"/>
          <w:szCs w:val="20"/>
        </w:rPr>
      </w:pPr>
    </w:p>
    <w:p w14:paraId="100616CC" w14:textId="1F4019E8" w:rsidR="007B25CC" w:rsidRPr="00CF2CDD" w:rsidRDefault="001A7369" w:rsidP="00C10009">
      <w:pPr>
        <w:outlineLvl w:val="0"/>
        <w:rPr>
          <w:rFonts w:ascii="Arial" w:hAnsi="Arial" w:cs="Arial"/>
          <w:bCs/>
          <w:sz w:val="20"/>
          <w:szCs w:val="20"/>
        </w:rPr>
      </w:pPr>
      <w:r w:rsidRPr="00CF2CDD">
        <w:rPr>
          <w:rFonts w:ascii="Arial" w:hAnsi="Arial" w:cs="Arial"/>
          <w:bCs/>
          <w:sz w:val="20"/>
          <w:szCs w:val="20"/>
        </w:rPr>
        <w:t>and the whole amount of cost charging by the contract is covered to the following duties, any non-compliance with the below will result in a penalty of 33 percent of the total cost.</w:t>
      </w:r>
    </w:p>
    <w:p w14:paraId="792E8ACE" w14:textId="77777777" w:rsidR="001A7369" w:rsidRPr="00CF2CDD" w:rsidRDefault="001A7369" w:rsidP="00C10009">
      <w:pPr>
        <w:outlineLvl w:val="0"/>
        <w:rPr>
          <w:rFonts w:ascii="Arial" w:hAnsi="Arial" w:cs="Arial"/>
          <w:bCs/>
          <w:sz w:val="20"/>
          <w:szCs w:val="20"/>
        </w:rPr>
      </w:pPr>
    </w:p>
    <w:p w14:paraId="7E7DC01B" w14:textId="77777777" w:rsidR="00B8395D" w:rsidRPr="00B8395D" w:rsidRDefault="00B8395D" w:rsidP="00B8395D">
      <w:pPr>
        <w:numPr>
          <w:ilvl w:val="0"/>
          <w:numId w:val="28"/>
        </w:numPr>
        <w:outlineLvl w:val="0"/>
        <w:rPr>
          <w:rFonts w:ascii="Arial" w:hAnsi="Arial" w:cs="Arial"/>
          <w:bCs/>
          <w:sz w:val="20"/>
          <w:szCs w:val="20"/>
        </w:rPr>
      </w:pPr>
      <w:r w:rsidRPr="00B8395D">
        <w:rPr>
          <w:rStyle w:val="markedcontent"/>
          <w:rFonts w:ascii="Arial" w:hAnsi="Arial" w:cs="Arial"/>
          <w:color w:val="323130"/>
          <w:sz w:val="21"/>
          <w:szCs w:val="21"/>
        </w:rPr>
        <w:t>Prepare interview material and have it validated by DCA and partners.</w:t>
      </w:r>
    </w:p>
    <w:p w14:paraId="533871FC" w14:textId="0BC0CB54" w:rsidR="00B8395D" w:rsidRPr="00B8395D" w:rsidRDefault="00B8395D" w:rsidP="00B8395D">
      <w:pPr>
        <w:numPr>
          <w:ilvl w:val="0"/>
          <w:numId w:val="28"/>
        </w:numPr>
        <w:outlineLvl w:val="0"/>
        <w:rPr>
          <w:rFonts w:ascii="Arial" w:hAnsi="Arial" w:cs="Arial"/>
          <w:bCs/>
          <w:sz w:val="20"/>
          <w:szCs w:val="20"/>
        </w:rPr>
      </w:pPr>
      <w:r w:rsidRPr="00B8395D">
        <w:rPr>
          <w:rStyle w:val="markedcontent"/>
          <w:rFonts w:ascii="Arial" w:hAnsi="Arial" w:cs="Arial"/>
          <w:color w:val="323130"/>
          <w:sz w:val="21"/>
          <w:szCs w:val="21"/>
        </w:rPr>
        <w:t>Conduct interviews with project rights holders (once approved by DCA partners)</w:t>
      </w:r>
      <w:r w:rsidR="0079776A">
        <w:rPr>
          <w:rStyle w:val="markedcontent"/>
          <w:rFonts w:ascii="Arial" w:hAnsi="Arial" w:cs="Arial"/>
          <w:color w:val="323130"/>
          <w:sz w:val="21"/>
          <w:szCs w:val="21"/>
        </w:rPr>
        <w:t>.</w:t>
      </w:r>
    </w:p>
    <w:p w14:paraId="413E6069" w14:textId="624AA10B" w:rsidR="00B8395D" w:rsidRPr="00B8395D" w:rsidRDefault="00B8395D" w:rsidP="00B8395D">
      <w:pPr>
        <w:numPr>
          <w:ilvl w:val="0"/>
          <w:numId w:val="28"/>
        </w:numPr>
        <w:outlineLvl w:val="0"/>
        <w:rPr>
          <w:rFonts w:ascii="Arial" w:hAnsi="Arial" w:cs="Arial"/>
          <w:bCs/>
          <w:sz w:val="20"/>
          <w:szCs w:val="20"/>
        </w:rPr>
      </w:pPr>
      <w:r w:rsidRPr="00B8395D">
        <w:rPr>
          <w:rStyle w:val="markedcontent"/>
          <w:rFonts w:ascii="Arial" w:hAnsi="Arial" w:cs="Arial"/>
          <w:color w:val="323130"/>
          <w:sz w:val="21"/>
          <w:szCs w:val="21"/>
        </w:rPr>
        <w:t xml:space="preserve">Product at least three (3) success / life stories / rights holders </w:t>
      </w:r>
      <w:proofErr w:type="gramStart"/>
      <w:r w:rsidRPr="00B8395D">
        <w:rPr>
          <w:rStyle w:val="markedcontent"/>
          <w:rFonts w:ascii="Arial" w:hAnsi="Arial" w:cs="Arial"/>
          <w:color w:val="323130"/>
          <w:sz w:val="21"/>
          <w:szCs w:val="21"/>
        </w:rPr>
        <w:t>portrays</w:t>
      </w:r>
      <w:proofErr w:type="gramEnd"/>
      <w:r w:rsidRPr="00B8395D">
        <w:rPr>
          <w:rStyle w:val="markedcontent"/>
          <w:rFonts w:ascii="Arial" w:hAnsi="Arial" w:cs="Arial"/>
          <w:color w:val="323130"/>
          <w:sz w:val="21"/>
          <w:szCs w:val="21"/>
        </w:rPr>
        <w:t xml:space="preserve"> in English related to different</w:t>
      </w:r>
      <w:r w:rsidR="0079776A">
        <w:rPr>
          <w:rStyle w:val="markedcontent"/>
          <w:rFonts w:ascii="Arial" w:hAnsi="Arial" w:cs="Arial"/>
          <w:color w:val="323130"/>
          <w:sz w:val="21"/>
          <w:szCs w:val="21"/>
        </w:rPr>
        <w:t xml:space="preserve"> </w:t>
      </w:r>
      <w:r w:rsidRPr="00B8395D">
        <w:rPr>
          <w:rStyle w:val="markedcontent"/>
          <w:rFonts w:ascii="Arial" w:hAnsi="Arial" w:cs="Arial"/>
          <w:color w:val="323130"/>
          <w:sz w:val="21"/>
          <w:szCs w:val="21"/>
        </w:rPr>
        <w:t>DCA projects and partners. Preferred topics will be discussed with DCA management once the</w:t>
      </w:r>
      <w:r w:rsidR="0079776A">
        <w:rPr>
          <w:rStyle w:val="markedcontent"/>
          <w:rFonts w:ascii="Arial" w:hAnsi="Arial" w:cs="Arial"/>
          <w:color w:val="323130"/>
          <w:sz w:val="21"/>
          <w:szCs w:val="21"/>
        </w:rPr>
        <w:t xml:space="preserve"> </w:t>
      </w:r>
      <w:r w:rsidRPr="00B8395D">
        <w:rPr>
          <w:rStyle w:val="markedcontent"/>
          <w:rFonts w:ascii="Arial" w:hAnsi="Arial" w:cs="Arial"/>
          <w:color w:val="323130"/>
          <w:sz w:val="21"/>
          <w:szCs w:val="21"/>
        </w:rPr>
        <w:t>contract is signed.</w:t>
      </w:r>
    </w:p>
    <w:p w14:paraId="38FB7477" w14:textId="77777777" w:rsidR="0079776A" w:rsidRDefault="00B8395D" w:rsidP="0079776A">
      <w:pPr>
        <w:numPr>
          <w:ilvl w:val="0"/>
          <w:numId w:val="28"/>
        </w:numPr>
        <w:shd w:val="clear" w:color="auto" w:fill="FFFFFF"/>
        <w:outlineLvl w:val="0"/>
        <w:rPr>
          <w:rFonts w:ascii="Segoe UI" w:hAnsi="Segoe UI" w:cs="Segoe UI"/>
          <w:color w:val="323130"/>
          <w:sz w:val="21"/>
          <w:szCs w:val="21"/>
        </w:rPr>
      </w:pPr>
      <w:r w:rsidRPr="0079776A">
        <w:rPr>
          <w:rStyle w:val="markedcontent"/>
          <w:rFonts w:ascii="Arial" w:hAnsi="Arial" w:cs="Arial"/>
          <w:color w:val="323130"/>
          <w:sz w:val="21"/>
          <w:szCs w:val="21"/>
        </w:rPr>
        <w:t>Ensure that all rights holders have signed consent forms to tell</w:t>
      </w:r>
      <w:r w:rsidR="0079776A">
        <w:rPr>
          <w:rStyle w:val="markedcontent"/>
          <w:rFonts w:ascii="Arial" w:hAnsi="Arial" w:cs="Arial"/>
          <w:color w:val="323130"/>
          <w:sz w:val="21"/>
          <w:szCs w:val="21"/>
        </w:rPr>
        <w:t xml:space="preserve"> </w:t>
      </w:r>
      <w:r w:rsidRPr="0079776A">
        <w:rPr>
          <w:rStyle w:val="markedcontent"/>
          <w:rFonts w:ascii="Arial" w:hAnsi="Arial" w:cs="Arial"/>
          <w:color w:val="323130"/>
          <w:sz w:val="21"/>
          <w:szCs w:val="21"/>
        </w:rPr>
        <w:t>their stories/appear on the</w:t>
      </w:r>
      <w:r w:rsidR="0079776A">
        <w:rPr>
          <w:rStyle w:val="markedcontent"/>
          <w:rFonts w:ascii="Arial" w:hAnsi="Arial" w:cs="Arial"/>
          <w:color w:val="323130"/>
          <w:sz w:val="21"/>
          <w:szCs w:val="21"/>
        </w:rPr>
        <w:t xml:space="preserve"> </w:t>
      </w:r>
      <w:r w:rsidRPr="0079776A">
        <w:rPr>
          <w:rStyle w:val="markedcontent"/>
          <w:rFonts w:ascii="Arial" w:hAnsi="Arial" w:cs="Arial"/>
          <w:color w:val="323130"/>
          <w:sz w:val="21"/>
          <w:szCs w:val="21"/>
        </w:rPr>
        <w:t>pictures</w:t>
      </w:r>
      <w:r w:rsidR="0079776A">
        <w:rPr>
          <w:rFonts w:ascii="Segoe UI" w:hAnsi="Segoe UI" w:cs="Segoe UI"/>
          <w:color w:val="323130"/>
          <w:sz w:val="21"/>
          <w:szCs w:val="21"/>
        </w:rPr>
        <w:t>.</w:t>
      </w:r>
    </w:p>
    <w:p w14:paraId="6625551C" w14:textId="7E451461" w:rsidR="00B8395D" w:rsidRPr="0079776A" w:rsidRDefault="00B8395D" w:rsidP="0079776A">
      <w:pPr>
        <w:numPr>
          <w:ilvl w:val="0"/>
          <w:numId w:val="28"/>
        </w:numPr>
        <w:shd w:val="clear" w:color="auto" w:fill="FFFFFF"/>
        <w:outlineLvl w:val="0"/>
        <w:rPr>
          <w:rFonts w:ascii="Segoe UI" w:hAnsi="Segoe UI" w:cs="Segoe UI"/>
          <w:color w:val="323130"/>
          <w:sz w:val="21"/>
          <w:szCs w:val="21"/>
        </w:rPr>
      </w:pPr>
      <w:r w:rsidRPr="0079776A">
        <w:rPr>
          <w:rStyle w:val="markedcontent"/>
          <w:rFonts w:ascii="Arial" w:hAnsi="Arial" w:cs="Arial"/>
          <w:color w:val="323130"/>
          <w:sz w:val="21"/>
          <w:szCs w:val="21"/>
        </w:rPr>
        <w:t xml:space="preserve">Produce at least three (3) series of pictures (with at least 10 pictures per </w:t>
      </w:r>
      <w:proofErr w:type="spellStart"/>
      <w:r w:rsidRPr="0079776A">
        <w:rPr>
          <w:rStyle w:val="markedcontent"/>
          <w:rFonts w:ascii="Arial" w:hAnsi="Arial" w:cs="Arial"/>
          <w:color w:val="323130"/>
          <w:sz w:val="21"/>
          <w:szCs w:val="21"/>
        </w:rPr>
        <w:t>serie</w:t>
      </w:r>
      <w:proofErr w:type="spellEnd"/>
      <w:r w:rsidRPr="0079776A">
        <w:rPr>
          <w:rStyle w:val="markedcontent"/>
          <w:rFonts w:ascii="Arial" w:hAnsi="Arial" w:cs="Arial"/>
          <w:color w:val="323130"/>
          <w:sz w:val="21"/>
          <w:szCs w:val="21"/>
        </w:rPr>
        <w:t>) with accompanying</w:t>
      </w:r>
      <w:r w:rsidR="0079776A">
        <w:rPr>
          <w:rStyle w:val="markedcontent"/>
          <w:rFonts w:ascii="Arial" w:hAnsi="Arial" w:cs="Arial"/>
          <w:color w:val="323130"/>
          <w:sz w:val="21"/>
          <w:szCs w:val="21"/>
        </w:rPr>
        <w:t xml:space="preserve"> </w:t>
      </w:r>
      <w:proofErr w:type="gramStart"/>
      <w:r w:rsidRPr="0079776A">
        <w:rPr>
          <w:rStyle w:val="markedcontent"/>
          <w:rFonts w:ascii="Arial" w:hAnsi="Arial" w:cs="Arial"/>
          <w:color w:val="323130"/>
          <w:sz w:val="21"/>
          <w:szCs w:val="21"/>
        </w:rPr>
        <w:t>caption</w:t>
      </w:r>
      <w:proofErr w:type="gramEnd"/>
      <w:r w:rsidRPr="0079776A">
        <w:rPr>
          <w:rStyle w:val="markedcontent"/>
          <w:rFonts w:ascii="Arial" w:hAnsi="Arial" w:cs="Arial"/>
          <w:color w:val="323130"/>
          <w:sz w:val="21"/>
          <w:szCs w:val="21"/>
        </w:rPr>
        <w:t xml:space="preserve"> and information from DCA and partners’ projects (high quality</w:t>
      </w:r>
      <w:r w:rsidR="0079776A">
        <w:rPr>
          <w:rStyle w:val="markedcontent"/>
          <w:rFonts w:ascii="Arial" w:hAnsi="Arial" w:cs="Arial"/>
          <w:color w:val="323130"/>
          <w:sz w:val="21"/>
          <w:szCs w:val="21"/>
        </w:rPr>
        <w:t xml:space="preserve"> </w:t>
      </w:r>
      <w:r w:rsidRPr="0079776A">
        <w:rPr>
          <w:rStyle w:val="markedcontent"/>
          <w:rFonts w:ascii="Arial" w:hAnsi="Arial" w:cs="Arial"/>
          <w:color w:val="323130"/>
          <w:sz w:val="21"/>
          <w:szCs w:val="21"/>
        </w:rPr>
        <w:t>photography in hi-resolution</w:t>
      </w:r>
      <w:r w:rsidR="0079776A">
        <w:rPr>
          <w:rStyle w:val="markedcontent"/>
          <w:rFonts w:ascii="Arial" w:hAnsi="Arial" w:cs="Arial"/>
          <w:color w:val="323130"/>
          <w:sz w:val="21"/>
          <w:szCs w:val="21"/>
        </w:rPr>
        <w:t xml:space="preserve"> </w:t>
      </w:r>
      <w:r w:rsidRPr="0079776A">
        <w:rPr>
          <w:rStyle w:val="markedcontent"/>
          <w:rFonts w:ascii="Arial" w:hAnsi="Arial" w:cs="Arial"/>
          <w:color w:val="323130"/>
          <w:sz w:val="21"/>
          <w:szCs w:val="21"/>
        </w:rPr>
        <w:t>for use in presentations on a large screen)</w:t>
      </w:r>
      <w:r w:rsidR="0079776A">
        <w:rPr>
          <w:rStyle w:val="markedcontent"/>
          <w:rFonts w:ascii="Arial" w:hAnsi="Arial" w:cs="Arial"/>
          <w:color w:val="323130"/>
          <w:sz w:val="21"/>
          <w:szCs w:val="21"/>
        </w:rPr>
        <w:t>.</w:t>
      </w:r>
    </w:p>
    <w:p w14:paraId="617C9ADF" w14:textId="089DB4CD" w:rsidR="00177860" w:rsidRPr="00CF2CDD" w:rsidRDefault="00177860" w:rsidP="00177860">
      <w:pPr>
        <w:outlineLvl w:val="0"/>
        <w:rPr>
          <w:rFonts w:ascii="Arial" w:hAnsi="Arial" w:cs="Arial"/>
          <w:bCs/>
          <w:sz w:val="20"/>
          <w:szCs w:val="20"/>
        </w:rPr>
      </w:pPr>
    </w:p>
    <w:bookmarkEnd w:id="2"/>
    <w:p w14:paraId="2E5419CA" w14:textId="47B78368" w:rsidR="006360B5" w:rsidRPr="00CF2CDD" w:rsidRDefault="00B03C7A" w:rsidP="00B03C7A">
      <w:pPr>
        <w:pStyle w:val="PlainText"/>
      </w:pPr>
      <w:r w:rsidRPr="00CF2CDD">
        <w:rPr>
          <w:rFonts w:ascii="Arial" w:hAnsi="Arial" w:cs="Arial"/>
          <w:bCs/>
        </w:rPr>
        <w:t>The Contracting Authority shall be the final decision maker on the quality of the report and thus retains the right to the payment terms and contract fulfilment.</w:t>
      </w:r>
    </w:p>
    <w:p w14:paraId="464945A1" w14:textId="744CE936" w:rsidR="00554E89" w:rsidRPr="00CF2CDD" w:rsidRDefault="006360B5" w:rsidP="005A26D5">
      <w:pPr>
        <w:pStyle w:val="PlainText"/>
        <w:jc w:val="both"/>
        <w:rPr>
          <w:rFonts w:ascii="Arial" w:hAnsi="Arial" w:cs="Arial"/>
        </w:rPr>
        <w:sectPr w:rsidR="00554E89" w:rsidRPr="00CF2CDD" w:rsidSect="00455271">
          <w:headerReference w:type="even" r:id="rId15"/>
          <w:headerReference w:type="default" r:id="rId16"/>
          <w:footerReference w:type="even" r:id="rId17"/>
          <w:footerReference w:type="default" r:id="rId18"/>
          <w:headerReference w:type="first" r:id="rId19"/>
          <w:footerReference w:type="first" r:id="rId20"/>
          <w:footnotePr>
            <w:numStart w:val="2"/>
          </w:footnotePr>
          <w:pgSz w:w="11906" w:h="16838"/>
          <w:pgMar w:top="1701" w:right="1134" w:bottom="1701" w:left="1134" w:header="708" w:footer="567" w:gutter="0"/>
          <w:cols w:space="708"/>
          <w:docGrid w:linePitch="360"/>
        </w:sectPr>
      </w:pPr>
      <w:r w:rsidRPr="00CF2CDD">
        <w:br w:type="page"/>
      </w:r>
    </w:p>
    <w:p w14:paraId="040113F3" w14:textId="155D7E6D" w:rsidR="00554E89" w:rsidRPr="00CF2CDD" w:rsidRDefault="00554E89" w:rsidP="00554E89">
      <w:pPr>
        <w:pStyle w:val="Heading3"/>
        <w:rPr>
          <w:szCs w:val="24"/>
          <w:lang w:val="en-US"/>
        </w:rPr>
      </w:pPr>
      <w:r w:rsidRPr="00CF2CDD">
        <w:rPr>
          <w:szCs w:val="24"/>
          <w:lang w:val="en-US"/>
        </w:rPr>
        <w:t xml:space="preserve">Annex </w:t>
      </w:r>
      <w:r w:rsidR="00F145DC" w:rsidRPr="00CF2CDD">
        <w:rPr>
          <w:szCs w:val="24"/>
          <w:lang w:val="en-US"/>
        </w:rPr>
        <w:t>1</w:t>
      </w:r>
      <w:r w:rsidRPr="00CF2CDD">
        <w:rPr>
          <w:szCs w:val="24"/>
          <w:lang w:val="en-US"/>
        </w:rPr>
        <w:t>: proposal submission form</w:t>
      </w:r>
    </w:p>
    <w:p w14:paraId="3866F851" w14:textId="77777777" w:rsidR="00554E89" w:rsidRPr="00CF2CDD" w:rsidRDefault="00E033E8" w:rsidP="00E033E8">
      <w:pPr>
        <w:tabs>
          <w:tab w:val="left" w:pos="3345"/>
        </w:tabs>
        <w:autoSpaceDE w:val="0"/>
        <w:autoSpaceDN w:val="0"/>
        <w:adjustRightInd w:val="0"/>
        <w:ind w:left="284"/>
        <w:rPr>
          <w:rFonts w:ascii="Arial" w:hAnsi="Arial" w:cs="Arial"/>
          <w:b/>
          <w:sz w:val="20"/>
          <w:szCs w:val="20"/>
        </w:rPr>
      </w:pPr>
      <w:r w:rsidRPr="00CF2CDD">
        <w:rPr>
          <w:rFonts w:ascii="Arial" w:hAnsi="Arial" w:cs="Arial"/>
          <w:b/>
          <w:sz w:val="20"/>
          <w:szCs w:val="20"/>
        </w:rPr>
        <w:tab/>
      </w:r>
    </w:p>
    <w:p w14:paraId="61510740" w14:textId="00AF0176" w:rsidR="00554E89" w:rsidRPr="00CF2CDD" w:rsidRDefault="00554E89" w:rsidP="00554E89">
      <w:pPr>
        <w:autoSpaceDE w:val="0"/>
        <w:autoSpaceDN w:val="0"/>
        <w:adjustRightInd w:val="0"/>
        <w:rPr>
          <w:rFonts w:ascii="Arial" w:hAnsi="Arial" w:cs="Arial"/>
          <w:b/>
          <w:bCs/>
          <w:sz w:val="20"/>
          <w:szCs w:val="20"/>
        </w:rPr>
      </w:pPr>
      <w:r w:rsidRPr="00CF2CDD">
        <w:rPr>
          <w:rFonts w:ascii="Arial" w:hAnsi="Arial" w:cs="Arial"/>
          <w:sz w:val="20"/>
          <w:szCs w:val="20"/>
        </w:rPr>
        <w:t xml:space="preserve">My </w:t>
      </w:r>
      <w:r w:rsidR="00451BE0" w:rsidRPr="00CF2CDD">
        <w:rPr>
          <w:rFonts w:ascii="Arial" w:hAnsi="Arial" w:cs="Arial"/>
          <w:sz w:val="20"/>
          <w:szCs w:val="20"/>
        </w:rPr>
        <w:t xml:space="preserve">financial </w:t>
      </w:r>
      <w:r w:rsidR="00D141CC" w:rsidRPr="00CF2CDD">
        <w:rPr>
          <w:rFonts w:ascii="Arial" w:hAnsi="Arial" w:cs="Arial"/>
          <w:sz w:val="20"/>
          <w:szCs w:val="20"/>
        </w:rPr>
        <w:t>proposal for</w:t>
      </w:r>
      <w:r w:rsidRPr="00CF2CDD">
        <w:rPr>
          <w:rFonts w:ascii="Arial" w:hAnsi="Arial" w:cs="Arial"/>
          <w:sz w:val="20"/>
          <w:szCs w:val="20"/>
        </w:rPr>
        <w:t xml:space="preserve"> my services is as follows</w:t>
      </w:r>
      <w:r w:rsidR="003F7C65" w:rsidRPr="00CF2CDD">
        <w:rPr>
          <w:rFonts w:ascii="Arial" w:hAnsi="Arial" w:cs="Arial"/>
          <w:sz w:val="20"/>
          <w:szCs w:val="20"/>
        </w:rPr>
        <w:t>:</w:t>
      </w:r>
    </w:p>
    <w:p w14:paraId="7C901B8E" w14:textId="77777777" w:rsidR="001E5EB2" w:rsidRPr="00CF2CDD" w:rsidRDefault="001E5EB2" w:rsidP="00554E89">
      <w:pPr>
        <w:autoSpaceDE w:val="0"/>
        <w:autoSpaceDN w:val="0"/>
        <w:adjustRightInd w:val="0"/>
        <w:rPr>
          <w:rFonts w:ascii="Arial" w:hAnsi="Arial" w:cs="Arial"/>
          <w:b/>
          <w:caps/>
          <w:sz w:val="20"/>
          <w:szCs w:val="20"/>
        </w:rPr>
      </w:pPr>
    </w:p>
    <w:p w14:paraId="3F7E19B6" w14:textId="0165FFD5" w:rsidR="00554E89" w:rsidRPr="00CF2CDD" w:rsidRDefault="00554E89" w:rsidP="00554E89">
      <w:pPr>
        <w:rPr>
          <w:rFonts w:ascii="Arial" w:hAnsi="Arial" w:cs="Arial"/>
          <w:b/>
          <w:sz w:val="20"/>
          <w:szCs w:val="20"/>
        </w:rPr>
      </w:pPr>
      <w:r w:rsidRPr="00CF2CDD">
        <w:rPr>
          <w:rFonts w:ascii="Arial" w:hAnsi="Arial" w:cs="Arial"/>
          <w:b/>
          <w:sz w:val="20"/>
          <w:szCs w:val="20"/>
        </w:rPr>
        <w:t>(</w:t>
      </w:r>
      <w:r w:rsidR="005917C4" w:rsidRPr="00CF2CDD">
        <w:rPr>
          <w:rFonts w:ascii="Arial" w:hAnsi="Arial" w:cs="Arial"/>
          <w:b/>
          <w:sz w:val="20"/>
          <w:szCs w:val="20"/>
        </w:rPr>
        <w:t>Global price</w:t>
      </w:r>
      <w:r w:rsidRPr="00CF2CDD">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139"/>
        <w:gridCol w:w="2281"/>
      </w:tblGrid>
      <w:tr w:rsidR="00554E89" w:rsidRPr="00CF2CDD" w14:paraId="68C99F68" w14:textId="77777777" w:rsidTr="00D64612">
        <w:tc>
          <w:tcPr>
            <w:tcW w:w="6048" w:type="dxa"/>
            <w:shd w:val="clear" w:color="auto" w:fill="F3F3F3"/>
          </w:tcPr>
          <w:p w14:paraId="63AD3029" w14:textId="77777777" w:rsidR="00554E89" w:rsidRPr="00CF2CDD" w:rsidRDefault="00554E89" w:rsidP="00D64612">
            <w:pPr>
              <w:rPr>
                <w:rFonts w:ascii="Arial" w:hAnsi="Arial" w:cs="Arial"/>
                <w:b/>
                <w:sz w:val="20"/>
                <w:szCs w:val="20"/>
              </w:rPr>
            </w:pPr>
          </w:p>
        </w:tc>
        <w:tc>
          <w:tcPr>
            <w:tcW w:w="1139" w:type="dxa"/>
            <w:shd w:val="clear" w:color="auto" w:fill="F3F3F3"/>
          </w:tcPr>
          <w:p w14:paraId="061D74F5" w14:textId="77777777" w:rsidR="00554E89" w:rsidRPr="00CF2CDD" w:rsidRDefault="00554E89" w:rsidP="00D64612">
            <w:pPr>
              <w:rPr>
                <w:rFonts w:ascii="Arial" w:hAnsi="Arial" w:cs="Arial"/>
                <w:b/>
                <w:sz w:val="20"/>
                <w:szCs w:val="20"/>
              </w:rPr>
            </w:pPr>
            <w:r w:rsidRPr="00CF2CDD">
              <w:rPr>
                <w:rFonts w:ascii="Arial" w:hAnsi="Arial" w:cs="Arial"/>
                <w:b/>
                <w:sz w:val="20"/>
                <w:szCs w:val="20"/>
              </w:rPr>
              <w:t>Currency</w:t>
            </w:r>
          </w:p>
        </w:tc>
        <w:tc>
          <w:tcPr>
            <w:tcW w:w="2281" w:type="dxa"/>
            <w:shd w:val="clear" w:color="auto" w:fill="F3F3F3"/>
          </w:tcPr>
          <w:p w14:paraId="331C893C" w14:textId="77777777" w:rsidR="00554E89" w:rsidRPr="00CF2CDD" w:rsidRDefault="00554E89" w:rsidP="00A40B5F">
            <w:pPr>
              <w:jc w:val="center"/>
              <w:rPr>
                <w:rFonts w:ascii="Arial" w:hAnsi="Arial" w:cs="Arial"/>
                <w:b/>
                <w:sz w:val="20"/>
                <w:szCs w:val="20"/>
              </w:rPr>
            </w:pPr>
            <w:r w:rsidRPr="00CF2CDD">
              <w:rPr>
                <w:rFonts w:ascii="Arial" w:hAnsi="Arial" w:cs="Arial"/>
                <w:b/>
                <w:sz w:val="20"/>
                <w:szCs w:val="20"/>
              </w:rPr>
              <w:t>Amount</w:t>
            </w:r>
          </w:p>
        </w:tc>
      </w:tr>
      <w:tr w:rsidR="00554E89" w:rsidRPr="00CF2CDD" w14:paraId="6E11E57F" w14:textId="77777777" w:rsidTr="00D64612">
        <w:tc>
          <w:tcPr>
            <w:tcW w:w="6048" w:type="dxa"/>
            <w:shd w:val="clear" w:color="auto" w:fill="F3F3F3"/>
          </w:tcPr>
          <w:p w14:paraId="19F5461B" w14:textId="70B79A88" w:rsidR="00554E89" w:rsidRPr="00CF2CDD" w:rsidRDefault="00554E89" w:rsidP="00563591">
            <w:pPr>
              <w:rPr>
                <w:rFonts w:ascii="Arial" w:hAnsi="Arial" w:cs="Arial"/>
                <w:sz w:val="20"/>
                <w:szCs w:val="20"/>
              </w:rPr>
            </w:pPr>
            <w:r w:rsidRPr="00CF2CDD">
              <w:rPr>
                <w:rFonts w:ascii="Arial" w:hAnsi="Arial" w:cs="Arial"/>
                <w:sz w:val="20"/>
                <w:szCs w:val="20"/>
              </w:rPr>
              <w:t xml:space="preserve">Global </w:t>
            </w:r>
            <w:r w:rsidR="00563591" w:rsidRPr="00CF2CDD">
              <w:rPr>
                <w:rFonts w:ascii="Arial" w:hAnsi="Arial" w:cs="Arial"/>
                <w:sz w:val="20"/>
                <w:szCs w:val="20"/>
              </w:rPr>
              <w:t>price</w:t>
            </w:r>
            <w:r w:rsidRPr="00CF2CDD">
              <w:rPr>
                <w:rFonts w:ascii="Arial" w:hAnsi="Arial" w:cs="Arial"/>
                <w:sz w:val="20"/>
                <w:szCs w:val="20"/>
              </w:rPr>
              <w:t xml:space="preserve"> (fees and expenses)</w:t>
            </w:r>
          </w:p>
        </w:tc>
        <w:tc>
          <w:tcPr>
            <w:tcW w:w="1139" w:type="dxa"/>
          </w:tcPr>
          <w:p w14:paraId="718F2DCE" w14:textId="72C32DFA" w:rsidR="00554E89" w:rsidRPr="00CF2CDD" w:rsidRDefault="0051512F" w:rsidP="00D64612">
            <w:pPr>
              <w:rPr>
                <w:rFonts w:ascii="Arial" w:hAnsi="Arial" w:cs="Arial"/>
                <w:sz w:val="20"/>
                <w:szCs w:val="20"/>
              </w:rPr>
            </w:pPr>
            <w:r w:rsidRPr="00CF2CDD">
              <w:rPr>
                <w:rFonts w:ascii="Arial" w:hAnsi="Arial" w:cs="Arial"/>
                <w:sz w:val="20"/>
                <w:szCs w:val="20"/>
              </w:rPr>
              <w:t>USD</w:t>
            </w:r>
          </w:p>
        </w:tc>
        <w:tc>
          <w:tcPr>
            <w:tcW w:w="2281" w:type="dxa"/>
          </w:tcPr>
          <w:p w14:paraId="1CDD3A4A" w14:textId="77777777" w:rsidR="00554E89" w:rsidRPr="00CF2CDD" w:rsidRDefault="00554E89" w:rsidP="00D64612">
            <w:pPr>
              <w:rPr>
                <w:rFonts w:ascii="Arial" w:hAnsi="Arial" w:cs="Arial"/>
                <w:sz w:val="20"/>
                <w:szCs w:val="20"/>
              </w:rPr>
            </w:pPr>
          </w:p>
        </w:tc>
      </w:tr>
      <w:tr w:rsidR="00541F9F" w:rsidRPr="00CF2CDD" w14:paraId="2EB8DCD3" w14:textId="77777777" w:rsidTr="00D64612">
        <w:tc>
          <w:tcPr>
            <w:tcW w:w="6048" w:type="dxa"/>
            <w:shd w:val="clear" w:color="auto" w:fill="F3F3F3"/>
          </w:tcPr>
          <w:p w14:paraId="3F9E3751" w14:textId="7735D975" w:rsidR="00541F9F" w:rsidRPr="00CF2CDD" w:rsidRDefault="00541F9F" w:rsidP="00541F9F">
            <w:pPr>
              <w:rPr>
                <w:rFonts w:ascii="Arial" w:hAnsi="Arial" w:cs="Arial"/>
                <w:sz w:val="20"/>
                <w:szCs w:val="20"/>
              </w:rPr>
            </w:pPr>
            <w:r w:rsidRPr="00CF2CDD">
              <w:rPr>
                <w:rFonts w:ascii="Arial" w:hAnsi="Arial" w:cs="Arial"/>
                <w:sz w:val="20"/>
                <w:szCs w:val="20"/>
              </w:rPr>
              <w:t>Total VAT or other tax on services</w:t>
            </w:r>
          </w:p>
        </w:tc>
        <w:tc>
          <w:tcPr>
            <w:tcW w:w="1139" w:type="dxa"/>
          </w:tcPr>
          <w:p w14:paraId="33BCF3C5" w14:textId="51F60A51" w:rsidR="00541F9F" w:rsidRPr="00CF2CDD" w:rsidRDefault="00541F9F" w:rsidP="00541F9F">
            <w:pPr>
              <w:rPr>
                <w:rFonts w:ascii="Arial" w:hAnsi="Arial" w:cs="Arial"/>
                <w:sz w:val="20"/>
                <w:szCs w:val="20"/>
              </w:rPr>
            </w:pPr>
            <w:r w:rsidRPr="00CF2CDD">
              <w:rPr>
                <w:rFonts w:ascii="Arial" w:hAnsi="Arial" w:cs="Arial"/>
                <w:sz w:val="20"/>
                <w:szCs w:val="20"/>
              </w:rPr>
              <w:t>USD</w:t>
            </w:r>
          </w:p>
        </w:tc>
        <w:tc>
          <w:tcPr>
            <w:tcW w:w="2281" w:type="dxa"/>
          </w:tcPr>
          <w:p w14:paraId="72E0A222" w14:textId="77777777" w:rsidR="00541F9F" w:rsidRPr="00CF2CDD" w:rsidRDefault="00541F9F" w:rsidP="00541F9F">
            <w:pPr>
              <w:rPr>
                <w:rFonts w:ascii="Arial" w:hAnsi="Arial" w:cs="Arial"/>
                <w:sz w:val="20"/>
                <w:szCs w:val="20"/>
              </w:rPr>
            </w:pPr>
          </w:p>
        </w:tc>
      </w:tr>
      <w:tr w:rsidR="00541F9F" w:rsidRPr="00CF2CDD" w14:paraId="18C1CDD3" w14:textId="77777777" w:rsidTr="00D64612">
        <w:tc>
          <w:tcPr>
            <w:tcW w:w="6048" w:type="dxa"/>
            <w:shd w:val="clear" w:color="auto" w:fill="F3F3F3"/>
          </w:tcPr>
          <w:p w14:paraId="04FC68D7" w14:textId="77777777" w:rsidR="00541F9F" w:rsidRPr="00CF2CDD" w:rsidRDefault="00541F9F" w:rsidP="00541F9F">
            <w:pPr>
              <w:rPr>
                <w:rFonts w:ascii="Arial" w:hAnsi="Arial" w:cs="Arial"/>
                <w:b/>
                <w:sz w:val="20"/>
                <w:szCs w:val="20"/>
              </w:rPr>
            </w:pPr>
            <w:r w:rsidRPr="00CF2CDD">
              <w:rPr>
                <w:rFonts w:ascii="Arial" w:hAnsi="Arial" w:cs="Arial"/>
                <w:b/>
                <w:sz w:val="20"/>
                <w:szCs w:val="20"/>
              </w:rPr>
              <w:t>Total price incl. taxes</w:t>
            </w:r>
          </w:p>
        </w:tc>
        <w:tc>
          <w:tcPr>
            <w:tcW w:w="1139" w:type="dxa"/>
          </w:tcPr>
          <w:p w14:paraId="624EBFF1" w14:textId="5B3A569A" w:rsidR="00541F9F" w:rsidRPr="00CF2CDD" w:rsidRDefault="00541F9F" w:rsidP="00541F9F">
            <w:pPr>
              <w:rPr>
                <w:rFonts w:ascii="Arial" w:hAnsi="Arial" w:cs="Arial"/>
                <w:b/>
                <w:sz w:val="20"/>
                <w:szCs w:val="20"/>
              </w:rPr>
            </w:pPr>
            <w:r w:rsidRPr="00CF2CDD">
              <w:rPr>
                <w:rFonts w:ascii="Arial" w:hAnsi="Arial" w:cs="Arial"/>
                <w:b/>
                <w:sz w:val="20"/>
                <w:szCs w:val="20"/>
              </w:rPr>
              <w:t>USD</w:t>
            </w:r>
          </w:p>
        </w:tc>
        <w:tc>
          <w:tcPr>
            <w:tcW w:w="2281" w:type="dxa"/>
          </w:tcPr>
          <w:p w14:paraId="02267777" w14:textId="77777777" w:rsidR="00541F9F" w:rsidRPr="00CF2CDD" w:rsidRDefault="00541F9F" w:rsidP="00541F9F">
            <w:pPr>
              <w:rPr>
                <w:rFonts w:ascii="Arial" w:hAnsi="Arial" w:cs="Arial"/>
                <w:b/>
                <w:sz w:val="20"/>
                <w:szCs w:val="20"/>
              </w:rPr>
            </w:pPr>
          </w:p>
        </w:tc>
      </w:tr>
    </w:tbl>
    <w:p w14:paraId="34AD6114" w14:textId="0FB76804" w:rsidR="00554E89" w:rsidRPr="00CF2CDD" w:rsidRDefault="00554E89" w:rsidP="00E41D5D">
      <w:pPr>
        <w:rPr>
          <w:rFonts w:ascii="Arial" w:hAnsi="Arial" w:cs="Arial"/>
          <w:b/>
          <w:color w:val="FF0000"/>
          <w:sz w:val="20"/>
          <w:szCs w:val="20"/>
        </w:rPr>
      </w:pPr>
      <w:r w:rsidRPr="00CF2CDD">
        <w:rPr>
          <w:rFonts w:ascii="Arial" w:hAnsi="Arial" w:cs="Arial"/>
          <w:sz w:val="20"/>
          <w:szCs w:val="20"/>
        </w:rPr>
        <w:tab/>
      </w:r>
      <w:r w:rsidRPr="00CF2CDD">
        <w:rPr>
          <w:rFonts w:ascii="Arial" w:hAnsi="Arial" w:cs="Arial"/>
          <w:sz w:val="20"/>
          <w:szCs w:val="20"/>
        </w:rPr>
        <w:tab/>
      </w:r>
      <w:r w:rsidRPr="00CF2CDD">
        <w:rPr>
          <w:rFonts w:ascii="Arial" w:hAnsi="Arial" w:cs="Arial"/>
          <w:sz w:val="20"/>
          <w:szCs w:val="20"/>
        </w:rPr>
        <w:tab/>
      </w:r>
      <w:r w:rsidRPr="00CF2CDD">
        <w:rPr>
          <w:rFonts w:ascii="Arial" w:hAnsi="Arial" w:cs="Arial"/>
          <w:sz w:val="20"/>
          <w:szCs w:val="20"/>
        </w:rPr>
        <w:tab/>
      </w:r>
      <w:r w:rsidRPr="00CF2CDD">
        <w:rPr>
          <w:rFonts w:ascii="Arial" w:hAnsi="Arial" w:cs="Arial"/>
          <w:sz w:val="20"/>
          <w:szCs w:val="20"/>
        </w:rPr>
        <w:tab/>
      </w:r>
      <w:r w:rsidRPr="00CF2CDD">
        <w:rPr>
          <w:rFonts w:ascii="Arial" w:hAnsi="Arial" w:cs="Arial"/>
          <w:sz w:val="20"/>
          <w:szCs w:val="20"/>
        </w:rPr>
        <w:tab/>
      </w:r>
      <w:r w:rsidRPr="00CF2CDD">
        <w:rPr>
          <w:rFonts w:ascii="Arial" w:hAnsi="Arial" w:cs="Arial"/>
          <w:sz w:val="20"/>
          <w:szCs w:val="20"/>
        </w:rPr>
        <w:tab/>
      </w:r>
      <w:r w:rsidRPr="00CF2CDD">
        <w:rPr>
          <w:rFonts w:ascii="Arial" w:hAnsi="Arial" w:cs="Arial"/>
          <w:b/>
          <w:color w:val="FF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554E89" w:rsidRPr="00CF2CDD" w14:paraId="01B92A2C" w14:textId="77777777" w:rsidTr="00026CAD">
        <w:trPr>
          <w:cantSplit/>
        </w:trPr>
        <w:tc>
          <w:tcPr>
            <w:tcW w:w="9426" w:type="dxa"/>
            <w:gridSpan w:val="2"/>
            <w:shd w:val="pct10" w:color="auto" w:fill="auto"/>
          </w:tcPr>
          <w:p w14:paraId="7A71FB0D" w14:textId="77777777" w:rsidR="00554E89" w:rsidRPr="00CF2CDD" w:rsidRDefault="00947FE0" w:rsidP="00D64612">
            <w:pPr>
              <w:jc w:val="center"/>
              <w:rPr>
                <w:rFonts w:ascii="Arial" w:hAnsi="Arial" w:cs="Arial"/>
                <w:b/>
                <w:bCs/>
                <w:sz w:val="20"/>
                <w:szCs w:val="20"/>
              </w:rPr>
            </w:pPr>
            <w:r w:rsidRPr="00CF2CDD">
              <w:rPr>
                <w:rFonts w:ascii="Arial" w:hAnsi="Arial" w:cs="Arial"/>
                <w:b/>
                <w:caps/>
                <w:sz w:val="20"/>
                <w:szCs w:val="20"/>
              </w:rPr>
              <w:t>Candidate</w:t>
            </w:r>
            <w:r w:rsidR="00554E89" w:rsidRPr="00CF2CDD">
              <w:rPr>
                <w:rFonts w:ascii="Arial" w:hAnsi="Arial" w:cs="Arial"/>
                <w:b/>
                <w:caps/>
                <w:sz w:val="20"/>
                <w:szCs w:val="20"/>
              </w:rPr>
              <w:t xml:space="preserve"> or Company information</w:t>
            </w:r>
          </w:p>
        </w:tc>
      </w:tr>
      <w:tr w:rsidR="00554E89" w:rsidRPr="00CF2CDD" w14:paraId="6CB4046D" w14:textId="77777777" w:rsidTr="00026CAD">
        <w:tc>
          <w:tcPr>
            <w:tcW w:w="3895" w:type="dxa"/>
          </w:tcPr>
          <w:p w14:paraId="3793849F" w14:textId="77777777" w:rsidR="00554E89" w:rsidRPr="00CF2CDD" w:rsidRDefault="00554E89" w:rsidP="00D64612">
            <w:pPr>
              <w:rPr>
                <w:rFonts w:ascii="Arial" w:hAnsi="Arial" w:cs="Arial"/>
                <w:sz w:val="20"/>
                <w:szCs w:val="20"/>
              </w:rPr>
            </w:pPr>
            <w:r w:rsidRPr="00CF2CDD">
              <w:rPr>
                <w:rFonts w:ascii="Arial" w:hAnsi="Arial" w:cs="Arial"/>
                <w:sz w:val="20"/>
                <w:szCs w:val="20"/>
              </w:rPr>
              <w:t>Company (legal name)</w:t>
            </w:r>
          </w:p>
        </w:tc>
        <w:tc>
          <w:tcPr>
            <w:tcW w:w="5531" w:type="dxa"/>
          </w:tcPr>
          <w:p w14:paraId="315388CE" w14:textId="77777777" w:rsidR="00554E89" w:rsidRPr="00CF2CDD" w:rsidRDefault="00554E89" w:rsidP="00D64612">
            <w:pPr>
              <w:rPr>
                <w:rFonts w:ascii="Arial" w:hAnsi="Arial" w:cs="Arial"/>
                <w:sz w:val="20"/>
                <w:szCs w:val="20"/>
              </w:rPr>
            </w:pPr>
          </w:p>
        </w:tc>
      </w:tr>
      <w:tr w:rsidR="00554E89" w:rsidRPr="00CF2CDD" w14:paraId="5E70CA68" w14:textId="77777777" w:rsidTr="00026CAD">
        <w:tc>
          <w:tcPr>
            <w:tcW w:w="3895" w:type="dxa"/>
          </w:tcPr>
          <w:p w14:paraId="511AAF46" w14:textId="77777777" w:rsidR="00554E89" w:rsidRPr="00CF2CDD" w:rsidRDefault="00554E89" w:rsidP="00D64612">
            <w:pPr>
              <w:rPr>
                <w:rFonts w:ascii="Arial" w:hAnsi="Arial" w:cs="Arial"/>
                <w:sz w:val="20"/>
                <w:szCs w:val="20"/>
              </w:rPr>
            </w:pPr>
            <w:r w:rsidRPr="00CF2CDD">
              <w:rPr>
                <w:rFonts w:ascii="Arial" w:hAnsi="Arial" w:cs="Arial"/>
                <w:sz w:val="20"/>
                <w:szCs w:val="20"/>
              </w:rPr>
              <w:t>Street name and no.</w:t>
            </w:r>
          </w:p>
        </w:tc>
        <w:tc>
          <w:tcPr>
            <w:tcW w:w="5531" w:type="dxa"/>
          </w:tcPr>
          <w:p w14:paraId="07C2FD01" w14:textId="77777777" w:rsidR="00554E89" w:rsidRPr="00CF2CDD" w:rsidRDefault="00554E89" w:rsidP="00D64612">
            <w:pPr>
              <w:rPr>
                <w:rFonts w:ascii="Arial" w:hAnsi="Arial" w:cs="Arial"/>
                <w:sz w:val="20"/>
                <w:szCs w:val="20"/>
              </w:rPr>
            </w:pPr>
          </w:p>
        </w:tc>
      </w:tr>
      <w:tr w:rsidR="00554E89" w:rsidRPr="00CF2CDD" w14:paraId="3EE9A647" w14:textId="77777777" w:rsidTr="00026CAD">
        <w:tc>
          <w:tcPr>
            <w:tcW w:w="3895" w:type="dxa"/>
          </w:tcPr>
          <w:p w14:paraId="2811D6B8" w14:textId="77777777" w:rsidR="00554E89" w:rsidRPr="00CF2CDD" w:rsidRDefault="00554E89" w:rsidP="00D64612">
            <w:pPr>
              <w:rPr>
                <w:rFonts w:ascii="Arial" w:hAnsi="Arial" w:cs="Arial"/>
                <w:sz w:val="20"/>
                <w:szCs w:val="20"/>
              </w:rPr>
            </w:pPr>
            <w:r w:rsidRPr="00CF2CDD">
              <w:rPr>
                <w:rFonts w:ascii="Arial" w:hAnsi="Arial" w:cs="Arial"/>
                <w:sz w:val="20"/>
                <w:szCs w:val="20"/>
              </w:rPr>
              <w:t xml:space="preserve">City </w:t>
            </w:r>
          </w:p>
        </w:tc>
        <w:tc>
          <w:tcPr>
            <w:tcW w:w="5531" w:type="dxa"/>
          </w:tcPr>
          <w:p w14:paraId="4F6709A4" w14:textId="77777777" w:rsidR="00554E89" w:rsidRPr="00CF2CDD" w:rsidRDefault="00554E89" w:rsidP="00D64612">
            <w:pPr>
              <w:rPr>
                <w:rFonts w:ascii="Arial" w:hAnsi="Arial" w:cs="Arial"/>
                <w:sz w:val="20"/>
                <w:szCs w:val="20"/>
              </w:rPr>
            </w:pPr>
          </w:p>
        </w:tc>
      </w:tr>
      <w:tr w:rsidR="00554E89" w:rsidRPr="00CF2CDD" w14:paraId="20078ED8" w14:textId="77777777" w:rsidTr="00026CAD">
        <w:tc>
          <w:tcPr>
            <w:tcW w:w="3895" w:type="dxa"/>
          </w:tcPr>
          <w:p w14:paraId="249CD97F" w14:textId="77777777" w:rsidR="00554E89" w:rsidRPr="00CF2CDD" w:rsidRDefault="00554E89" w:rsidP="00D64612">
            <w:pPr>
              <w:rPr>
                <w:rFonts w:ascii="Arial" w:hAnsi="Arial" w:cs="Arial"/>
                <w:sz w:val="20"/>
                <w:szCs w:val="20"/>
              </w:rPr>
            </w:pPr>
            <w:r w:rsidRPr="00CF2CDD">
              <w:rPr>
                <w:rFonts w:ascii="Arial" w:hAnsi="Arial" w:cs="Arial"/>
                <w:sz w:val="20"/>
                <w:szCs w:val="20"/>
              </w:rPr>
              <w:t>Postal code</w:t>
            </w:r>
          </w:p>
        </w:tc>
        <w:tc>
          <w:tcPr>
            <w:tcW w:w="5531" w:type="dxa"/>
          </w:tcPr>
          <w:p w14:paraId="30509F99" w14:textId="77777777" w:rsidR="00554E89" w:rsidRPr="00CF2CDD" w:rsidRDefault="00554E89" w:rsidP="00D64612">
            <w:pPr>
              <w:rPr>
                <w:rFonts w:ascii="Arial" w:hAnsi="Arial" w:cs="Arial"/>
                <w:sz w:val="20"/>
                <w:szCs w:val="20"/>
              </w:rPr>
            </w:pPr>
          </w:p>
        </w:tc>
      </w:tr>
      <w:tr w:rsidR="00554E89" w:rsidRPr="00CF2CDD" w14:paraId="4411CBAC" w14:textId="77777777" w:rsidTr="00026CAD">
        <w:tc>
          <w:tcPr>
            <w:tcW w:w="3895" w:type="dxa"/>
          </w:tcPr>
          <w:p w14:paraId="5CFFBB46" w14:textId="77777777" w:rsidR="00554E89" w:rsidRPr="00CF2CDD" w:rsidRDefault="00554E89" w:rsidP="00D64612">
            <w:pPr>
              <w:rPr>
                <w:rFonts w:ascii="Arial" w:hAnsi="Arial" w:cs="Arial"/>
                <w:sz w:val="20"/>
                <w:szCs w:val="20"/>
              </w:rPr>
            </w:pPr>
            <w:r w:rsidRPr="00CF2CDD">
              <w:rPr>
                <w:rFonts w:ascii="Arial" w:hAnsi="Arial" w:cs="Arial"/>
                <w:sz w:val="20"/>
                <w:szCs w:val="20"/>
              </w:rPr>
              <w:t xml:space="preserve">Country </w:t>
            </w:r>
          </w:p>
        </w:tc>
        <w:tc>
          <w:tcPr>
            <w:tcW w:w="5531" w:type="dxa"/>
          </w:tcPr>
          <w:p w14:paraId="59C05F38" w14:textId="77777777" w:rsidR="00554E89" w:rsidRPr="00CF2CDD" w:rsidRDefault="00554E89" w:rsidP="00D64612">
            <w:pPr>
              <w:rPr>
                <w:rFonts w:ascii="Arial" w:hAnsi="Arial" w:cs="Arial"/>
                <w:sz w:val="20"/>
                <w:szCs w:val="20"/>
              </w:rPr>
            </w:pPr>
          </w:p>
        </w:tc>
      </w:tr>
      <w:tr w:rsidR="00554E89" w:rsidRPr="00CF2CDD" w14:paraId="44EB95FB" w14:textId="77777777" w:rsidTr="00026CAD">
        <w:tc>
          <w:tcPr>
            <w:tcW w:w="3895" w:type="dxa"/>
          </w:tcPr>
          <w:p w14:paraId="79BF67A3" w14:textId="77777777" w:rsidR="00554E89" w:rsidRPr="00CF2CDD" w:rsidRDefault="00554E89" w:rsidP="00D64612">
            <w:pPr>
              <w:rPr>
                <w:rFonts w:ascii="Arial" w:hAnsi="Arial" w:cs="Arial"/>
                <w:sz w:val="20"/>
                <w:szCs w:val="20"/>
              </w:rPr>
            </w:pPr>
          </w:p>
        </w:tc>
        <w:tc>
          <w:tcPr>
            <w:tcW w:w="5531" w:type="dxa"/>
          </w:tcPr>
          <w:p w14:paraId="3EF7D678" w14:textId="77777777" w:rsidR="00554E89" w:rsidRPr="00CF2CDD" w:rsidRDefault="00554E89" w:rsidP="00D64612">
            <w:pPr>
              <w:rPr>
                <w:rFonts w:ascii="Arial" w:hAnsi="Arial" w:cs="Arial"/>
                <w:sz w:val="20"/>
                <w:szCs w:val="20"/>
              </w:rPr>
            </w:pPr>
          </w:p>
        </w:tc>
      </w:tr>
      <w:tr w:rsidR="00554E89" w:rsidRPr="00CF2CDD" w14:paraId="62957BA9" w14:textId="77777777" w:rsidTr="00026CAD">
        <w:tc>
          <w:tcPr>
            <w:tcW w:w="3895" w:type="dxa"/>
          </w:tcPr>
          <w:p w14:paraId="1CE5969A" w14:textId="77777777" w:rsidR="00554E89" w:rsidRPr="00CF2CDD" w:rsidRDefault="00554E89" w:rsidP="00D64612">
            <w:pPr>
              <w:rPr>
                <w:rFonts w:ascii="Arial" w:hAnsi="Arial" w:cs="Arial"/>
                <w:sz w:val="20"/>
                <w:szCs w:val="20"/>
              </w:rPr>
            </w:pPr>
            <w:r w:rsidRPr="00CF2CDD">
              <w:rPr>
                <w:rFonts w:ascii="Arial" w:hAnsi="Arial" w:cs="Arial"/>
                <w:sz w:val="20"/>
                <w:szCs w:val="20"/>
              </w:rPr>
              <w:t>Phone no.</w:t>
            </w:r>
          </w:p>
        </w:tc>
        <w:tc>
          <w:tcPr>
            <w:tcW w:w="5531" w:type="dxa"/>
          </w:tcPr>
          <w:p w14:paraId="2ECF524F" w14:textId="77777777" w:rsidR="00554E89" w:rsidRPr="00CF2CDD" w:rsidRDefault="00554E89" w:rsidP="00D64612">
            <w:pPr>
              <w:rPr>
                <w:rFonts w:ascii="Arial" w:hAnsi="Arial" w:cs="Arial"/>
                <w:sz w:val="20"/>
                <w:szCs w:val="20"/>
              </w:rPr>
            </w:pPr>
          </w:p>
        </w:tc>
      </w:tr>
      <w:tr w:rsidR="00554E89" w:rsidRPr="00CF2CDD" w14:paraId="340B2357" w14:textId="77777777" w:rsidTr="00026CAD">
        <w:tc>
          <w:tcPr>
            <w:tcW w:w="3895" w:type="dxa"/>
          </w:tcPr>
          <w:p w14:paraId="1BB5EFDE" w14:textId="77777777" w:rsidR="00554E89" w:rsidRPr="00CF2CDD" w:rsidRDefault="00554E89" w:rsidP="00D64612">
            <w:pPr>
              <w:rPr>
                <w:rFonts w:ascii="Arial" w:hAnsi="Arial" w:cs="Arial"/>
                <w:sz w:val="20"/>
                <w:szCs w:val="20"/>
              </w:rPr>
            </w:pPr>
            <w:r w:rsidRPr="00CF2CDD">
              <w:rPr>
                <w:rFonts w:ascii="Arial" w:hAnsi="Arial" w:cs="Arial"/>
                <w:sz w:val="20"/>
                <w:szCs w:val="20"/>
              </w:rPr>
              <w:t>Email</w:t>
            </w:r>
          </w:p>
        </w:tc>
        <w:tc>
          <w:tcPr>
            <w:tcW w:w="5531" w:type="dxa"/>
          </w:tcPr>
          <w:p w14:paraId="2DBFD996" w14:textId="77777777" w:rsidR="00554E89" w:rsidRPr="00CF2CDD" w:rsidRDefault="00554E89" w:rsidP="00D64612">
            <w:pPr>
              <w:rPr>
                <w:rFonts w:ascii="Arial" w:hAnsi="Arial" w:cs="Arial"/>
                <w:sz w:val="20"/>
                <w:szCs w:val="20"/>
              </w:rPr>
            </w:pPr>
          </w:p>
        </w:tc>
      </w:tr>
      <w:tr w:rsidR="00554E89" w:rsidRPr="00CF2CDD" w14:paraId="17E5620B" w14:textId="77777777" w:rsidTr="00026CAD">
        <w:tc>
          <w:tcPr>
            <w:tcW w:w="3895" w:type="dxa"/>
          </w:tcPr>
          <w:p w14:paraId="2A577DE6" w14:textId="77777777" w:rsidR="00554E89" w:rsidRPr="00CF2CDD" w:rsidRDefault="00554E89" w:rsidP="00D64612">
            <w:pPr>
              <w:rPr>
                <w:rFonts w:ascii="Arial" w:hAnsi="Arial" w:cs="Arial"/>
                <w:sz w:val="20"/>
                <w:szCs w:val="20"/>
              </w:rPr>
            </w:pPr>
            <w:r w:rsidRPr="00CF2CDD">
              <w:rPr>
                <w:rFonts w:ascii="Arial" w:hAnsi="Arial" w:cs="Arial"/>
                <w:sz w:val="20"/>
                <w:szCs w:val="20"/>
              </w:rPr>
              <w:t>Website</w:t>
            </w:r>
          </w:p>
        </w:tc>
        <w:tc>
          <w:tcPr>
            <w:tcW w:w="5531" w:type="dxa"/>
          </w:tcPr>
          <w:p w14:paraId="7985AA5B" w14:textId="77777777" w:rsidR="00554E89" w:rsidRPr="00CF2CDD" w:rsidRDefault="00554E89" w:rsidP="00D64612">
            <w:pPr>
              <w:rPr>
                <w:rFonts w:ascii="Arial" w:hAnsi="Arial" w:cs="Arial"/>
                <w:sz w:val="20"/>
                <w:szCs w:val="20"/>
              </w:rPr>
            </w:pPr>
          </w:p>
        </w:tc>
      </w:tr>
      <w:tr w:rsidR="00554E89" w:rsidRPr="00CF2CDD" w14:paraId="112C1531" w14:textId="77777777" w:rsidTr="00026CAD">
        <w:tc>
          <w:tcPr>
            <w:tcW w:w="3895" w:type="dxa"/>
          </w:tcPr>
          <w:p w14:paraId="55EEF292" w14:textId="77777777" w:rsidR="00554E89" w:rsidRPr="00CF2CDD" w:rsidRDefault="00554E89" w:rsidP="00D64612">
            <w:pPr>
              <w:rPr>
                <w:rFonts w:ascii="Arial" w:hAnsi="Arial" w:cs="Arial"/>
                <w:sz w:val="20"/>
                <w:szCs w:val="20"/>
              </w:rPr>
            </w:pPr>
          </w:p>
        </w:tc>
        <w:tc>
          <w:tcPr>
            <w:tcW w:w="5531" w:type="dxa"/>
          </w:tcPr>
          <w:p w14:paraId="4ADCBC2E" w14:textId="77777777" w:rsidR="00554E89" w:rsidRPr="00CF2CDD" w:rsidRDefault="00554E89" w:rsidP="00D64612">
            <w:pPr>
              <w:rPr>
                <w:rFonts w:ascii="Arial" w:hAnsi="Arial" w:cs="Arial"/>
                <w:sz w:val="20"/>
                <w:szCs w:val="20"/>
              </w:rPr>
            </w:pPr>
          </w:p>
        </w:tc>
      </w:tr>
      <w:tr w:rsidR="00554E89" w:rsidRPr="00CF2CDD" w14:paraId="36D31526" w14:textId="77777777" w:rsidTr="00026CAD">
        <w:tc>
          <w:tcPr>
            <w:tcW w:w="3895" w:type="dxa"/>
          </w:tcPr>
          <w:p w14:paraId="6335C287" w14:textId="77777777" w:rsidR="00554E89" w:rsidRPr="00CF2CDD" w:rsidRDefault="00554E89" w:rsidP="00D64612">
            <w:pPr>
              <w:rPr>
                <w:rFonts w:ascii="Arial" w:hAnsi="Arial" w:cs="Arial"/>
                <w:sz w:val="20"/>
                <w:szCs w:val="20"/>
              </w:rPr>
            </w:pPr>
            <w:r w:rsidRPr="00CF2CDD">
              <w:rPr>
                <w:rFonts w:ascii="Arial" w:hAnsi="Arial" w:cs="Arial"/>
                <w:sz w:val="20"/>
                <w:szCs w:val="20"/>
              </w:rPr>
              <w:t>Director (</w:t>
            </w:r>
            <w:r w:rsidR="002B677C" w:rsidRPr="00CF2CDD">
              <w:rPr>
                <w:rFonts w:ascii="Arial" w:hAnsi="Arial" w:cs="Arial"/>
                <w:sz w:val="20"/>
                <w:szCs w:val="20"/>
              </w:rPr>
              <w:t>n</w:t>
            </w:r>
            <w:r w:rsidRPr="00CF2CDD">
              <w:rPr>
                <w:rFonts w:ascii="Arial" w:hAnsi="Arial" w:cs="Arial"/>
                <w:sz w:val="20"/>
                <w:szCs w:val="20"/>
              </w:rPr>
              <w:t>ame)</w:t>
            </w:r>
          </w:p>
        </w:tc>
        <w:tc>
          <w:tcPr>
            <w:tcW w:w="5531" w:type="dxa"/>
          </w:tcPr>
          <w:p w14:paraId="2074AB0F" w14:textId="77777777" w:rsidR="00554E89" w:rsidRPr="00CF2CDD" w:rsidRDefault="00554E89" w:rsidP="00D64612">
            <w:pPr>
              <w:rPr>
                <w:rFonts w:ascii="Arial" w:hAnsi="Arial" w:cs="Arial"/>
                <w:sz w:val="20"/>
                <w:szCs w:val="20"/>
              </w:rPr>
            </w:pPr>
          </w:p>
        </w:tc>
      </w:tr>
    </w:tbl>
    <w:p w14:paraId="5ADF1D35" w14:textId="77777777" w:rsidR="001F1970" w:rsidRPr="00CF2CDD" w:rsidRDefault="001F1970" w:rsidP="00554E89">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5528"/>
      </w:tblGrid>
      <w:tr w:rsidR="00554E89" w:rsidRPr="00CF2CDD" w14:paraId="3E7635F3" w14:textId="77777777" w:rsidTr="00026CAD">
        <w:trPr>
          <w:cantSplit/>
        </w:trPr>
        <w:tc>
          <w:tcPr>
            <w:tcW w:w="9426" w:type="dxa"/>
            <w:gridSpan w:val="2"/>
            <w:shd w:val="pct10" w:color="auto" w:fill="auto"/>
          </w:tcPr>
          <w:p w14:paraId="3C706241" w14:textId="5134D7D9" w:rsidR="00554E89" w:rsidRPr="00CF2CDD" w:rsidRDefault="00554E89" w:rsidP="00D64612">
            <w:pPr>
              <w:jc w:val="center"/>
              <w:rPr>
                <w:rFonts w:ascii="Arial" w:hAnsi="Arial" w:cs="Arial"/>
                <w:b/>
                <w:bCs/>
                <w:sz w:val="20"/>
                <w:szCs w:val="20"/>
              </w:rPr>
            </w:pPr>
            <w:r w:rsidRPr="00CF2CDD">
              <w:rPr>
                <w:rFonts w:ascii="Arial" w:hAnsi="Arial" w:cs="Arial"/>
                <w:b/>
                <w:bCs/>
                <w:sz w:val="20"/>
                <w:szCs w:val="20"/>
              </w:rPr>
              <w:t xml:space="preserve">GENERAL </w:t>
            </w:r>
            <w:r w:rsidR="00D51E33" w:rsidRPr="00CF2CDD">
              <w:rPr>
                <w:rFonts w:ascii="Arial" w:hAnsi="Arial" w:cs="Arial"/>
                <w:b/>
                <w:bCs/>
                <w:sz w:val="20"/>
                <w:szCs w:val="20"/>
              </w:rPr>
              <w:t xml:space="preserve">COMPANY </w:t>
            </w:r>
            <w:r w:rsidRPr="00CF2CDD">
              <w:rPr>
                <w:rFonts w:ascii="Arial" w:hAnsi="Arial" w:cs="Arial"/>
                <w:b/>
                <w:bCs/>
                <w:sz w:val="20"/>
                <w:szCs w:val="20"/>
              </w:rPr>
              <w:t>INFORMATION</w:t>
            </w:r>
          </w:p>
        </w:tc>
      </w:tr>
      <w:tr w:rsidR="00554E89" w:rsidRPr="00CF2CDD" w14:paraId="5D9D9F08" w14:textId="77777777" w:rsidTr="00026CAD">
        <w:tc>
          <w:tcPr>
            <w:tcW w:w="3898" w:type="dxa"/>
          </w:tcPr>
          <w:p w14:paraId="5800790D" w14:textId="77777777" w:rsidR="00554E89" w:rsidRPr="00CF2CDD" w:rsidRDefault="00554E89" w:rsidP="00D64612">
            <w:pPr>
              <w:rPr>
                <w:rFonts w:ascii="Arial" w:hAnsi="Arial" w:cs="Arial"/>
                <w:sz w:val="20"/>
                <w:szCs w:val="20"/>
              </w:rPr>
            </w:pPr>
            <w:r w:rsidRPr="00CF2CDD">
              <w:rPr>
                <w:rFonts w:ascii="Arial" w:hAnsi="Arial" w:cs="Arial"/>
                <w:sz w:val="20"/>
                <w:szCs w:val="20"/>
              </w:rPr>
              <w:t xml:space="preserve">Year of </w:t>
            </w:r>
            <w:r w:rsidR="008100EA" w:rsidRPr="00CF2CDD">
              <w:rPr>
                <w:rFonts w:ascii="Arial" w:hAnsi="Arial" w:cs="Arial"/>
                <w:sz w:val="20"/>
                <w:szCs w:val="20"/>
              </w:rPr>
              <w:t>e</w:t>
            </w:r>
            <w:r w:rsidRPr="00CF2CDD">
              <w:rPr>
                <w:rFonts w:ascii="Arial" w:hAnsi="Arial" w:cs="Arial"/>
                <w:sz w:val="20"/>
                <w:szCs w:val="20"/>
              </w:rPr>
              <w:t>stablishment</w:t>
            </w:r>
          </w:p>
        </w:tc>
        <w:tc>
          <w:tcPr>
            <w:tcW w:w="5528" w:type="dxa"/>
          </w:tcPr>
          <w:p w14:paraId="2530D665" w14:textId="77777777" w:rsidR="00554E89" w:rsidRPr="00CF2CDD" w:rsidRDefault="00554E89" w:rsidP="00D64612">
            <w:pPr>
              <w:rPr>
                <w:rFonts w:ascii="Arial" w:hAnsi="Arial" w:cs="Arial"/>
                <w:sz w:val="20"/>
                <w:szCs w:val="20"/>
              </w:rPr>
            </w:pPr>
          </w:p>
        </w:tc>
      </w:tr>
      <w:tr w:rsidR="00554E89" w:rsidRPr="00CF2CDD" w14:paraId="47AD25D8" w14:textId="77777777" w:rsidTr="00026CAD">
        <w:tc>
          <w:tcPr>
            <w:tcW w:w="3898" w:type="dxa"/>
          </w:tcPr>
          <w:p w14:paraId="02EAD48B" w14:textId="6AB4602A" w:rsidR="00554E89" w:rsidRPr="00CF2CDD" w:rsidRDefault="00554E89" w:rsidP="00D64612">
            <w:pPr>
              <w:rPr>
                <w:rFonts w:ascii="Arial" w:hAnsi="Arial" w:cs="Arial"/>
                <w:sz w:val="20"/>
                <w:szCs w:val="20"/>
              </w:rPr>
            </w:pPr>
            <w:r w:rsidRPr="00CF2CDD">
              <w:rPr>
                <w:rFonts w:ascii="Arial" w:hAnsi="Arial" w:cs="Arial"/>
                <w:sz w:val="20"/>
                <w:szCs w:val="20"/>
              </w:rPr>
              <w:t xml:space="preserve">Number of </w:t>
            </w:r>
            <w:r w:rsidR="00A3605C" w:rsidRPr="00CF2CDD">
              <w:rPr>
                <w:rFonts w:ascii="Arial" w:hAnsi="Arial" w:cs="Arial"/>
                <w:sz w:val="20"/>
                <w:szCs w:val="20"/>
              </w:rPr>
              <w:t>full-time</w:t>
            </w:r>
            <w:r w:rsidRPr="00CF2CDD">
              <w:rPr>
                <w:rFonts w:ascii="Arial" w:hAnsi="Arial" w:cs="Arial"/>
                <w:sz w:val="20"/>
                <w:szCs w:val="20"/>
              </w:rPr>
              <w:t xml:space="preserve"> employees</w:t>
            </w:r>
          </w:p>
        </w:tc>
        <w:tc>
          <w:tcPr>
            <w:tcW w:w="5528" w:type="dxa"/>
          </w:tcPr>
          <w:p w14:paraId="05E89BC9" w14:textId="77777777" w:rsidR="00554E89" w:rsidRPr="00CF2CDD" w:rsidRDefault="00554E89" w:rsidP="00D64612">
            <w:pPr>
              <w:rPr>
                <w:rFonts w:ascii="Arial" w:hAnsi="Arial" w:cs="Arial"/>
                <w:sz w:val="20"/>
                <w:szCs w:val="20"/>
              </w:rPr>
            </w:pPr>
          </w:p>
        </w:tc>
      </w:tr>
      <w:tr w:rsidR="00554E89" w:rsidRPr="00CF2CDD" w14:paraId="7E586215" w14:textId="77777777" w:rsidTr="00026CAD">
        <w:tc>
          <w:tcPr>
            <w:tcW w:w="3898" w:type="dxa"/>
          </w:tcPr>
          <w:p w14:paraId="5891A64D" w14:textId="77777777" w:rsidR="00554E89" w:rsidRPr="00CF2CDD" w:rsidRDefault="00554E89" w:rsidP="00D64612">
            <w:pPr>
              <w:rPr>
                <w:rFonts w:ascii="Arial" w:hAnsi="Arial" w:cs="Arial"/>
                <w:sz w:val="20"/>
                <w:szCs w:val="20"/>
              </w:rPr>
            </w:pPr>
            <w:r w:rsidRPr="00CF2CDD">
              <w:rPr>
                <w:rFonts w:ascii="Arial" w:hAnsi="Arial" w:cs="Arial"/>
                <w:sz w:val="20"/>
                <w:szCs w:val="20"/>
              </w:rPr>
              <w:t xml:space="preserve">Licensing </w:t>
            </w:r>
            <w:r w:rsidR="008100EA" w:rsidRPr="00CF2CDD">
              <w:rPr>
                <w:rFonts w:ascii="Arial" w:hAnsi="Arial" w:cs="Arial"/>
                <w:sz w:val="20"/>
                <w:szCs w:val="20"/>
              </w:rPr>
              <w:t>a</w:t>
            </w:r>
            <w:r w:rsidRPr="00CF2CDD">
              <w:rPr>
                <w:rFonts w:ascii="Arial" w:hAnsi="Arial" w:cs="Arial"/>
                <w:sz w:val="20"/>
                <w:szCs w:val="20"/>
              </w:rPr>
              <w:t>uthority</w:t>
            </w:r>
          </w:p>
        </w:tc>
        <w:tc>
          <w:tcPr>
            <w:tcW w:w="5528" w:type="dxa"/>
          </w:tcPr>
          <w:p w14:paraId="66A5B688" w14:textId="77777777" w:rsidR="00554E89" w:rsidRPr="00CF2CDD" w:rsidRDefault="00554E89" w:rsidP="00D64612">
            <w:pPr>
              <w:rPr>
                <w:rFonts w:ascii="Arial" w:hAnsi="Arial" w:cs="Arial"/>
                <w:sz w:val="20"/>
                <w:szCs w:val="20"/>
              </w:rPr>
            </w:pPr>
          </w:p>
        </w:tc>
      </w:tr>
      <w:tr w:rsidR="00554E89" w:rsidRPr="00CF2CDD" w14:paraId="5BBA29C1" w14:textId="77777777" w:rsidTr="00026CAD">
        <w:tc>
          <w:tcPr>
            <w:tcW w:w="3898" w:type="dxa"/>
          </w:tcPr>
          <w:p w14:paraId="1FB7C84D" w14:textId="77777777" w:rsidR="00554E89" w:rsidRPr="00CF2CDD" w:rsidRDefault="00554E89" w:rsidP="00D64612">
            <w:pPr>
              <w:rPr>
                <w:rFonts w:ascii="Arial" w:hAnsi="Arial" w:cs="Arial"/>
                <w:sz w:val="20"/>
                <w:szCs w:val="20"/>
              </w:rPr>
            </w:pPr>
            <w:proofErr w:type="spellStart"/>
            <w:r w:rsidRPr="00CF2CDD">
              <w:rPr>
                <w:rFonts w:ascii="Arial" w:hAnsi="Arial" w:cs="Arial"/>
                <w:sz w:val="20"/>
                <w:szCs w:val="20"/>
              </w:rPr>
              <w:t>Licence</w:t>
            </w:r>
            <w:proofErr w:type="spellEnd"/>
            <w:r w:rsidRPr="00CF2CDD">
              <w:rPr>
                <w:rFonts w:ascii="Arial" w:hAnsi="Arial" w:cs="Arial"/>
                <w:sz w:val="20"/>
                <w:szCs w:val="20"/>
              </w:rPr>
              <w:t xml:space="preserve"> number (VAT no./TAX </w:t>
            </w:r>
            <w:r w:rsidR="00F050CF" w:rsidRPr="00CF2CDD">
              <w:rPr>
                <w:rFonts w:ascii="Arial" w:hAnsi="Arial" w:cs="Arial"/>
                <w:sz w:val="20"/>
                <w:szCs w:val="20"/>
              </w:rPr>
              <w:t>id</w:t>
            </w:r>
            <w:r w:rsidRPr="00CF2CDD">
              <w:rPr>
                <w:rFonts w:ascii="Arial" w:hAnsi="Arial" w:cs="Arial"/>
                <w:sz w:val="20"/>
                <w:szCs w:val="20"/>
              </w:rPr>
              <w:t>)</w:t>
            </w:r>
          </w:p>
        </w:tc>
        <w:tc>
          <w:tcPr>
            <w:tcW w:w="5528" w:type="dxa"/>
          </w:tcPr>
          <w:p w14:paraId="688BF16F" w14:textId="77777777" w:rsidR="00554E89" w:rsidRPr="00CF2CDD" w:rsidRDefault="00554E89" w:rsidP="00D64612">
            <w:pPr>
              <w:rPr>
                <w:rFonts w:ascii="Arial" w:hAnsi="Arial" w:cs="Arial"/>
                <w:sz w:val="20"/>
                <w:szCs w:val="20"/>
              </w:rPr>
            </w:pPr>
          </w:p>
        </w:tc>
      </w:tr>
      <w:tr w:rsidR="00554E89" w:rsidRPr="00CF2CDD" w14:paraId="184281A0" w14:textId="77777777" w:rsidTr="00026CAD">
        <w:tc>
          <w:tcPr>
            <w:tcW w:w="3898" w:type="dxa"/>
          </w:tcPr>
          <w:p w14:paraId="0FE0C9AD" w14:textId="77777777" w:rsidR="00554E89" w:rsidRPr="00CF2CDD" w:rsidRDefault="00554E89" w:rsidP="00D64612">
            <w:pPr>
              <w:rPr>
                <w:rFonts w:ascii="Arial" w:hAnsi="Arial" w:cs="Arial"/>
                <w:sz w:val="20"/>
                <w:szCs w:val="20"/>
              </w:rPr>
            </w:pPr>
            <w:r w:rsidRPr="00CF2CDD">
              <w:rPr>
                <w:rFonts w:ascii="Arial" w:hAnsi="Arial" w:cs="Arial"/>
                <w:sz w:val="20"/>
                <w:szCs w:val="20"/>
              </w:rPr>
              <w:t>Countries with registered office:</w:t>
            </w:r>
          </w:p>
        </w:tc>
        <w:tc>
          <w:tcPr>
            <w:tcW w:w="5528" w:type="dxa"/>
          </w:tcPr>
          <w:p w14:paraId="3DA5AF4A" w14:textId="77777777" w:rsidR="00554E89" w:rsidRPr="00CF2CDD" w:rsidRDefault="00554E89" w:rsidP="00D64612">
            <w:pPr>
              <w:rPr>
                <w:rFonts w:ascii="Arial" w:hAnsi="Arial" w:cs="Arial"/>
                <w:sz w:val="20"/>
                <w:szCs w:val="20"/>
              </w:rPr>
            </w:pPr>
          </w:p>
        </w:tc>
      </w:tr>
      <w:tr w:rsidR="003B72AB" w:rsidRPr="00CF2CDD" w14:paraId="2784908A" w14:textId="77777777" w:rsidTr="00026CAD">
        <w:tc>
          <w:tcPr>
            <w:tcW w:w="3898" w:type="dxa"/>
          </w:tcPr>
          <w:p w14:paraId="4A73A580" w14:textId="77777777" w:rsidR="003B72AB" w:rsidRPr="00CF2CDD" w:rsidRDefault="003B72AB" w:rsidP="00D64612">
            <w:pPr>
              <w:rPr>
                <w:rFonts w:ascii="Arial" w:hAnsi="Arial" w:cs="Arial"/>
                <w:sz w:val="20"/>
                <w:szCs w:val="20"/>
              </w:rPr>
            </w:pPr>
            <w:r w:rsidRPr="00CF2CDD">
              <w:rPr>
                <w:rFonts w:ascii="Arial" w:hAnsi="Arial" w:cs="Arial"/>
                <w:sz w:val="20"/>
                <w:szCs w:val="20"/>
              </w:rPr>
              <w:t>Registration Certificate – please attach</w:t>
            </w:r>
          </w:p>
        </w:tc>
        <w:tc>
          <w:tcPr>
            <w:tcW w:w="5528" w:type="dxa"/>
          </w:tcPr>
          <w:p w14:paraId="51A0F930" w14:textId="77777777" w:rsidR="003B72AB" w:rsidRPr="00CF2CDD" w:rsidRDefault="003B72AB" w:rsidP="00D64612">
            <w:pPr>
              <w:rPr>
                <w:rFonts w:ascii="Arial" w:hAnsi="Arial" w:cs="Arial"/>
                <w:sz w:val="20"/>
                <w:szCs w:val="20"/>
              </w:rPr>
            </w:pPr>
          </w:p>
        </w:tc>
      </w:tr>
      <w:tr w:rsidR="00597262" w:rsidRPr="00CF2CDD" w14:paraId="7A3030FC" w14:textId="77777777" w:rsidTr="00026CAD">
        <w:tc>
          <w:tcPr>
            <w:tcW w:w="3898" w:type="dxa"/>
          </w:tcPr>
          <w:p w14:paraId="23A9B967" w14:textId="77777777" w:rsidR="00597262" w:rsidRPr="00CF2CDD" w:rsidRDefault="00597262" w:rsidP="00D141CC">
            <w:pPr>
              <w:rPr>
                <w:rFonts w:ascii="Arial" w:hAnsi="Arial" w:cs="Arial"/>
                <w:sz w:val="20"/>
                <w:szCs w:val="20"/>
              </w:rPr>
            </w:pPr>
            <w:r w:rsidRPr="00CF2CDD">
              <w:rPr>
                <w:rFonts w:ascii="Arial" w:hAnsi="Arial" w:cs="Arial"/>
                <w:sz w:val="20"/>
                <w:szCs w:val="20"/>
              </w:rPr>
              <w:t xml:space="preserve">Does </w:t>
            </w:r>
            <w:r w:rsidR="000957CA" w:rsidRPr="00CF2CDD">
              <w:rPr>
                <w:rFonts w:ascii="Arial" w:hAnsi="Arial" w:cs="Arial"/>
                <w:sz w:val="20"/>
                <w:szCs w:val="20"/>
              </w:rPr>
              <w:t>the</w:t>
            </w:r>
            <w:r w:rsidRPr="00CF2CDD">
              <w:rPr>
                <w:rFonts w:ascii="Arial" w:hAnsi="Arial" w:cs="Arial"/>
                <w:sz w:val="20"/>
                <w:szCs w:val="20"/>
              </w:rPr>
              <w:t xml:space="preserve"> company have CSR related policies in place – e.g. </w:t>
            </w:r>
            <w:r w:rsidR="00D141CC" w:rsidRPr="00CF2CDD">
              <w:rPr>
                <w:rFonts w:ascii="Arial" w:hAnsi="Arial" w:cs="Arial"/>
                <w:snapToGrid w:val="0"/>
                <w:sz w:val="20"/>
                <w:szCs w:val="20"/>
              </w:rPr>
              <w:t>H</w:t>
            </w:r>
            <w:r w:rsidRPr="00CF2CDD">
              <w:rPr>
                <w:rFonts w:ascii="Arial" w:hAnsi="Arial" w:cs="Arial"/>
                <w:snapToGrid w:val="0"/>
                <w:sz w:val="20"/>
                <w:szCs w:val="20"/>
              </w:rPr>
              <w:t>ealth</w:t>
            </w:r>
            <w:r w:rsidR="00D141CC" w:rsidRPr="00CF2CDD">
              <w:rPr>
                <w:rFonts w:ascii="Arial" w:hAnsi="Arial" w:cs="Arial"/>
                <w:snapToGrid w:val="0"/>
                <w:sz w:val="20"/>
                <w:szCs w:val="20"/>
              </w:rPr>
              <w:t>, S</w:t>
            </w:r>
            <w:r w:rsidRPr="00CF2CDD">
              <w:rPr>
                <w:rFonts w:ascii="Arial" w:hAnsi="Arial" w:cs="Arial"/>
                <w:snapToGrid w:val="0"/>
                <w:sz w:val="20"/>
                <w:szCs w:val="20"/>
              </w:rPr>
              <w:t>afety</w:t>
            </w:r>
            <w:r w:rsidR="00D141CC" w:rsidRPr="00CF2CDD">
              <w:rPr>
                <w:rFonts w:ascii="Arial" w:hAnsi="Arial" w:cs="Arial"/>
                <w:snapToGrid w:val="0"/>
                <w:sz w:val="20"/>
                <w:szCs w:val="20"/>
              </w:rPr>
              <w:t>, HR, E</w:t>
            </w:r>
            <w:r w:rsidRPr="00CF2CDD">
              <w:rPr>
                <w:rFonts w:ascii="Arial" w:hAnsi="Arial" w:cs="Arial"/>
                <w:snapToGrid w:val="0"/>
                <w:sz w:val="20"/>
                <w:szCs w:val="20"/>
              </w:rPr>
              <w:t>nergy</w:t>
            </w:r>
            <w:r w:rsidR="00D141CC" w:rsidRPr="00CF2CDD">
              <w:rPr>
                <w:rFonts w:ascii="Arial" w:hAnsi="Arial" w:cs="Arial"/>
                <w:snapToGrid w:val="0"/>
                <w:sz w:val="20"/>
                <w:szCs w:val="20"/>
              </w:rPr>
              <w:t xml:space="preserve"> or C</w:t>
            </w:r>
            <w:r w:rsidRPr="00CF2CDD">
              <w:rPr>
                <w:rFonts w:ascii="Arial" w:hAnsi="Arial" w:cs="Arial"/>
                <w:snapToGrid w:val="0"/>
                <w:sz w:val="20"/>
                <w:szCs w:val="20"/>
              </w:rPr>
              <w:t>limate policy or is a member of Global Compact</w:t>
            </w:r>
            <w:r w:rsidRPr="00CF2CDD">
              <w:rPr>
                <w:rFonts w:ascii="Arial" w:hAnsi="Arial" w:cs="Arial"/>
                <w:sz w:val="20"/>
                <w:szCs w:val="20"/>
              </w:rPr>
              <w:t>? Please state which policies.</w:t>
            </w:r>
          </w:p>
        </w:tc>
        <w:tc>
          <w:tcPr>
            <w:tcW w:w="5528" w:type="dxa"/>
          </w:tcPr>
          <w:p w14:paraId="413A71E5" w14:textId="77777777" w:rsidR="00597262" w:rsidRPr="00CF2CDD" w:rsidRDefault="00597262" w:rsidP="00D64612">
            <w:pPr>
              <w:rPr>
                <w:rFonts w:ascii="Arial" w:hAnsi="Arial" w:cs="Arial"/>
                <w:sz w:val="20"/>
                <w:szCs w:val="20"/>
              </w:rPr>
            </w:pPr>
          </w:p>
        </w:tc>
      </w:tr>
      <w:tr w:rsidR="00876755" w:rsidRPr="00CF2CDD" w14:paraId="3D7720B2" w14:textId="77777777" w:rsidTr="00026CAD">
        <w:tc>
          <w:tcPr>
            <w:tcW w:w="3898" w:type="dxa"/>
          </w:tcPr>
          <w:p w14:paraId="25D428BD" w14:textId="77777777" w:rsidR="00876755" w:rsidRPr="00CF2CDD" w:rsidRDefault="00E465AF" w:rsidP="00D64612">
            <w:pPr>
              <w:rPr>
                <w:rFonts w:ascii="Arial" w:hAnsi="Arial" w:cs="Arial"/>
                <w:sz w:val="20"/>
                <w:szCs w:val="20"/>
              </w:rPr>
            </w:pPr>
            <w:r w:rsidRPr="00CF2CDD">
              <w:rPr>
                <w:rFonts w:ascii="Arial" w:hAnsi="Arial" w:cs="Arial"/>
                <w:sz w:val="20"/>
                <w:szCs w:val="20"/>
              </w:rPr>
              <w:t xml:space="preserve">Is </w:t>
            </w:r>
            <w:r w:rsidR="000957CA" w:rsidRPr="00CF2CDD">
              <w:rPr>
                <w:rFonts w:ascii="Arial" w:hAnsi="Arial" w:cs="Arial"/>
                <w:sz w:val="20"/>
                <w:szCs w:val="20"/>
              </w:rPr>
              <w:t>the</w:t>
            </w:r>
            <w:r w:rsidRPr="00CF2CDD">
              <w:rPr>
                <w:rFonts w:ascii="Arial" w:hAnsi="Arial" w:cs="Arial"/>
                <w:sz w:val="20"/>
                <w:szCs w:val="20"/>
              </w:rPr>
              <w:t xml:space="preserve"> company e.g. ISO 26000/50001/14000 certified or SA8000 certified? Please state which.</w:t>
            </w:r>
          </w:p>
        </w:tc>
        <w:tc>
          <w:tcPr>
            <w:tcW w:w="5528" w:type="dxa"/>
          </w:tcPr>
          <w:p w14:paraId="572B916F" w14:textId="77777777" w:rsidR="00876755" w:rsidRPr="00CF2CDD" w:rsidRDefault="00876755" w:rsidP="00D64612">
            <w:pPr>
              <w:rPr>
                <w:rFonts w:ascii="Arial" w:hAnsi="Arial" w:cs="Arial"/>
                <w:sz w:val="20"/>
                <w:szCs w:val="20"/>
              </w:rPr>
            </w:pPr>
          </w:p>
        </w:tc>
      </w:tr>
      <w:tr w:rsidR="00597262" w:rsidRPr="00CF2CDD" w14:paraId="12987283" w14:textId="77777777" w:rsidTr="00026CAD">
        <w:tc>
          <w:tcPr>
            <w:tcW w:w="3898" w:type="dxa"/>
          </w:tcPr>
          <w:p w14:paraId="1E2E308C" w14:textId="77777777" w:rsidR="00597262" w:rsidRPr="00CF2CDD" w:rsidRDefault="00597262" w:rsidP="00D64612">
            <w:pPr>
              <w:rPr>
                <w:rFonts w:ascii="Arial" w:hAnsi="Arial" w:cs="Arial"/>
                <w:sz w:val="20"/>
                <w:szCs w:val="20"/>
              </w:rPr>
            </w:pPr>
            <w:r w:rsidRPr="00CF2CDD">
              <w:rPr>
                <w:rFonts w:ascii="Arial" w:hAnsi="Arial" w:cs="Arial"/>
                <w:sz w:val="20"/>
                <w:szCs w:val="20"/>
              </w:rPr>
              <w:t xml:space="preserve">Does </w:t>
            </w:r>
            <w:r w:rsidR="000957CA" w:rsidRPr="00CF2CDD">
              <w:rPr>
                <w:rFonts w:ascii="Arial" w:hAnsi="Arial" w:cs="Arial"/>
                <w:sz w:val="20"/>
                <w:szCs w:val="20"/>
              </w:rPr>
              <w:t>the</w:t>
            </w:r>
            <w:r w:rsidRPr="00CF2CDD">
              <w:rPr>
                <w:rFonts w:ascii="Arial" w:hAnsi="Arial" w:cs="Arial"/>
                <w:sz w:val="20"/>
                <w:szCs w:val="20"/>
              </w:rPr>
              <w:t xml:space="preserve"> company have a Code of Conduct?</w:t>
            </w:r>
          </w:p>
        </w:tc>
        <w:tc>
          <w:tcPr>
            <w:tcW w:w="5528" w:type="dxa"/>
          </w:tcPr>
          <w:p w14:paraId="6D092334" w14:textId="77777777" w:rsidR="00597262" w:rsidRPr="00CF2CDD" w:rsidRDefault="00597262" w:rsidP="00D64612">
            <w:pPr>
              <w:rPr>
                <w:rFonts w:ascii="Arial" w:hAnsi="Arial" w:cs="Arial"/>
                <w:sz w:val="20"/>
                <w:szCs w:val="20"/>
              </w:rPr>
            </w:pPr>
          </w:p>
        </w:tc>
      </w:tr>
    </w:tbl>
    <w:p w14:paraId="7D6DBF5D" w14:textId="7B9359D4" w:rsidR="005917C4" w:rsidRPr="00CF2CDD" w:rsidRDefault="005917C4" w:rsidP="005917C4">
      <w:pPr>
        <w:rPr>
          <w:rFonts w:ascii="Arial" w:hAnsi="Arial" w:cs="Arial"/>
          <w:b/>
          <w:sz w:val="20"/>
          <w:szCs w:val="20"/>
        </w:rPr>
      </w:pPr>
    </w:p>
    <w:p w14:paraId="76534054" w14:textId="77777777" w:rsidR="00554E89" w:rsidRPr="00CF2CDD" w:rsidRDefault="00554E89" w:rsidP="00554E8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554E89" w:rsidRPr="00CF2CDD" w14:paraId="5AD13F8F" w14:textId="77777777" w:rsidTr="00026CAD">
        <w:tc>
          <w:tcPr>
            <w:tcW w:w="9464" w:type="dxa"/>
            <w:gridSpan w:val="5"/>
            <w:shd w:val="pct10" w:color="auto" w:fill="FFFFFF"/>
          </w:tcPr>
          <w:p w14:paraId="72D7C5EE" w14:textId="77777777" w:rsidR="00554E89" w:rsidRPr="00CF2CDD" w:rsidRDefault="00114BE0" w:rsidP="0052161C">
            <w:pPr>
              <w:autoSpaceDE w:val="0"/>
              <w:autoSpaceDN w:val="0"/>
              <w:adjustRightInd w:val="0"/>
              <w:jc w:val="center"/>
              <w:rPr>
                <w:rFonts w:ascii="Arial" w:hAnsi="Arial" w:cs="Arial"/>
                <w:b/>
                <w:sz w:val="20"/>
                <w:szCs w:val="20"/>
              </w:rPr>
            </w:pPr>
            <w:r w:rsidRPr="00CF2CDD">
              <w:rPr>
                <w:rFonts w:ascii="Arial" w:hAnsi="Arial" w:cs="Arial"/>
                <w:b/>
                <w:sz w:val="20"/>
                <w:szCs w:val="20"/>
              </w:rPr>
              <w:t>REFERENCES</w:t>
            </w:r>
          </w:p>
        </w:tc>
      </w:tr>
      <w:tr w:rsidR="00554E89" w:rsidRPr="00CF2CDD" w14:paraId="4AAB46C9" w14:textId="77777777" w:rsidTr="00026CAD">
        <w:tc>
          <w:tcPr>
            <w:tcW w:w="1955" w:type="dxa"/>
            <w:shd w:val="pct10" w:color="auto" w:fill="FFFFFF"/>
          </w:tcPr>
          <w:p w14:paraId="288033C8" w14:textId="77777777" w:rsidR="00554E89" w:rsidRPr="00CF2CDD" w:rsidRDefault="00554E89" w:rsidP="00D64612">
            <w:pPr>
              <w:autoSpaceDE w:val="0"/>
              <w:autoSpaceDN w:val="0"/>
              <w:adjustRightInd w:val="0"/>
              <w:jc w:val="center"/>
              <w:rPr>
                <w:rFonts w:ascii="Arial" w:hAnsi="Arial" w:cs="Arial"/>
                <w:b/>
                <w:sz w:val="20"/>
                <w:szCs w:val="20"/>
              </w:rPr>
            </w:pPr>
            <w:r w:rsidRPr="00CF2CDD">
              <w:rPr>
                <w:rFonts w:ascii="Arial" w:hAnsi="Arial" w:cs="Arial"/>
                <w:b/>
                <w:sz w:val="20"/>
                <w:szCs w:val="20"/>
              </w:rPr>
              <w:t xml:space="preserve">Name </w:t>
            </w:r>
            <w:r w:rsidR="00301011" w:rsidRPr="00CF2CDD">
              <w:rPr>
                <w:rFonts w:ascii="Arial" w:hAnsi="Arial" w:cs="Arial"/>
                <w:b/>
                <w:sz w:val="20"/>
                <w:szCs w:val="20"/>
              </w:rPr>
              <w:t>and</w:t>
            </w:r>
            <w:r w:rsidRPr="00CF2CDD">
              <w:rPr>
                <w:rFonts w:ascii="Arial" w:hAnsi="Arial" w:cs="Arial"/>
                <w:b/>
                <w:sz w:val="20"/>
                <w:szCs w:val="20"/>
              </w:rPr>
              <w:t xml:space="preserve"> country of customer</w:t>
            </w:r>
          </w:p>
        </w:tc>
        <w:tc>
          <w:tcPr>
            <w:tcW w:w="1955" w:type="dxa"/>
            <w:shd w:val="pct10" w:color="auto" w:fill="FFFFFF"/>
          </w:tcPr>
          <w:p w14:paraId="594F4989" w14:textId="77777777" w:rsidR="00554E89" w:rsidRPr="00CF2CDD" w:rsidRDefault="00554E89" w:rsidP="00D64612">
            <w:pPr>
              <w:autoSpaceDE w:val="0"/>
              <w:autoSpaceDN w:val="0"/>
              <w:adjustRightInd w:val="0"/>
              <w:jc w:val="center"/>
              <w:rPr>
                <w:rFonts w:ascii="Arial" w:hAnsi="Arial" w:cs="Arial"/>
                <w:b/>
                <w:sz w:val="20"/>
                <w:szCs w:val="20"/>
              </w:rPr>
            </w:pPr>
            <w:r w:rsidRPr="00CF2CDD">
              <w:rPr>
                <w:rFonts w:ascii="Arial" w:hAnsi="Arial" w:cs="Arial"/>
                <w:b/>
                <w:sz w:val="20"/>
                <w:szCs w:val="20"/>
              </w:rPr>
              <w:t>Type of contract</w:t>
            </w:r>
          </w:p>
        </w:tc>
        <w:tc>
          <w:tcPr>
            <w:tcW w:w="1956" w:type="dxa"/>
            <w:shd w:val="pct10" w:color="auto" w:fill="FFFFFF"/>
          </w:tcPr>
          <w:p w14:paraId="51C4EA5B" w14:textId="77777777" w:rsidR="00554E89" w:rsidRPr="00CF2CDD" w:rsidRDefault="00554E89" w:rsidP="00D64612">
            <w:pPr>
              <w:autoSpaceDE w:val="0"/>
              <w:autoSpaceDN w:val="0"/>
              <w:adjustRightInd w:val="0"/>
              <w:jc w:val="center"/>
              <w:rPr>
                <w:rFonts w:ascii="Arial" w:hAnsi="Arial" w:cs="Arial"/>
                <w:b/>
                <w:sz w:val="20"/>
                <w:szCs w:val="20"/>
              </w:rPr>
            </w:pPr>
            <w:r w:rsidRPr="00CF2CDD">
              <w:rPr>
                <w:rFonts w:ascii="Arial" w:hAnsi="Arial" w:cs="Arial"/>
                <w:b/>
                <w:sz w:val="20"/>
                <w:szCs w:val="20"/>
              </w:rPr>
              <w:t>Value</w:t>
            </w:r>
          </w:p>
        </w:tc>
        <w:tc>
          <w:tcPr>
            <w:tcW w:w="1956" w:type="dxa"/>
            <w:shd w:val="pct10" w:color="auto" w:fill="FFFFFF"/>
          </w:tcPr>
          <w:p w14:paraId="0A5F79E2" w14:textId="77777777" w:rsidR="00554E89" w:rsidRPr="00CF2CDD" w:rsidRDefault="00554E89" w:rsidP="00D64612">
            <w:pPr>
              <w:autoSpaceDE w:val="0"/>
              <w:autoSpaceDN w:val="0"/>
              <w:adjustRightInd w:val="0"/>
              <w:jc w:val="center"/>
              <w:rPr>
                <w:rFonts w:ascii="Arial" w:hAnsi="Arial" w:cs="Arial"/>
                <w:b/>
                <w:sz w:val="20"/>
                <w:szCs w:val="20"/>
              </w:rPr>
            </w:pPr>
            <w:r w:rsidRPr="00CF2CDD">
              <w:rPr>
                <w:rFonts w:ascii="Arial" w:hAnsi="Arial" w:cs="Arial"/>
                <w:b/>
                <w:sz w:val="20"/>
                <w:szCs w:val="20"/>
              </w:rPr>
              <w:t>Contact name</w:t>
            </w:r>
          </w:p>
        </w:tc>
        <w:tc>
          <w:tcPr>
            <w:tcW w:w="1642" w:type="dxa"/>
            <w:shd w:val="pct10" w:color="auto" w:fill="FFFFFF"/>
          </w:tcPr>
          <w:p w14:paraId="0BD377E5" w14:textId="77777777" w:rsidR="00554E89" w:rsidRPr="00CF2CDD" w:rsidRDefault="00554E89" w:rsidP="00D64612">
            <w:pPr>
              <w:autoSpaceDE w:val="0"/>
              <w:autoSpaceDN w:val="0"/>
              <w:adjustRightInd w:val="0"/>
              <w:jc w:val="center"/>
              <w:rPr>
                <w:rFonts w:ascii="Arial" w:hAnsi="Arial" w:cs="Arial"/>
                <w:b/>
                <w:sz w:val="20"/>
                <w:szCs w:val="20"/>
              </w:rPr>
            </w:pPr>
            <w:r w:rsidRPr="00CF2CDD">
              <w:rPr>
                <w:rFonts w:ascii="Arial" w:hAnsi="Arial" w:cs="Arial"/>
                <w:b/>
                <w:sz w:val="20"/>
                <w:szCs w:val="20"/>
              </w:rPr>
              <w:t xml:space="preserve">Phone/fax and </w:t>
            </w:r>
            <w:r w:rsidR="0052161C" w:rsidRPr="00CF2CDD">
              <w:rPr>
                <w:rFonts w:ascii="Arial" w:hAnsi="Arial" w:cs="Arial"/>
                <w:b/>
                <w:sz w:val="20"/>
                <w:szCs w:val="20"/>
              </w:rPr>
              <w:t>e</w:t>
            </w:r>
            <w:r w:rsidRPr="00CF2CDD">
              <w:rPr>
                <w:rFonts w:ascii="Arial" w:hAnsi="Arial" w:cs="Arial"/>
                <w:b/>
                <w:sz w:val="20"/>
                <w:szCs w:val="20"/>
              </w:rPr>
              <w:t>mail</w:t>
            </w:r>
          </w:p>
        </w:tc>
      </w:tr>
      <w:tr w:rsidR="00554E89" w:rsidRPr="00CF2CDD" w14:paraId="1ED17E9F" w14:textId="77777777" w:rsidTr="00026CAD">
        <w:tc>
          <w:tcPr>
            <w:tcW w:w="1955" w:type="dxa"/>
          </w:tcPr>
          <w:p w14:paraId="27C76882" w14:textId="77777777" w:rsidR="00554E89" w:rsidRPr="00CF2CDD" w:rsidRDefault="00554E89" w:rsidP="00D64612">
            <w:pPr>
              <w:autoSpaceDE w:val="0"/>
              <w:autoSpaceDN w:val="0"/>
              <w:adjustRightInd w:val="0"/>
              <w:rPr>
                <w:rFonts w:ascii="Arial" w:hAnsi="Arial" w:cs="Arial"/>
                <w:sz w:val="20"/>
                <w:szCs w:val="20"/>
              </w:rPr>
            </w:pPr>
          </w:p>
        </w:tc>
        <w:tc>
          <w:tcPr>
            <w:tcW w:w="1955" w:type="dxa"/>
          </w:tcPr>
          <w:p w14:paraId="280114C0" w14:textId="77777777" w:rsidR="00554E89" w:rsidRPr="00CF2CDD" w:rsidRDefault="00554E89" w:rsidP="00D64612">
            <w:pPr>
              <w:autoSpaceDE w:val="0"/>
              <w:autoSpaceDN w:val="0"/>
              <w:adjustRightInd w:val="0"/>
              <w:rPr>
                <w:rFonts w:ascii="Arial" w:hAnsi="Arial" w:cs="Arial"/>
                <w:sz w:val="20"/>
                <w:szCs w:val="20"/>
              </w:rPr>
            </w:pPr>
          </w:p>
        </w:tc>
        <w:tc>
          <w:tcPr>
            <w:tcW w:w="1956" w:type="dxa"/>
          </w:tcPr>
          <w:p w14:paraId="4C85D534" w14:textId="77777777" w:rsidR="00554E89" w:rsidRPr="00CF2CDD" w:rsidRDefault="00554E89" w:rsidP="00D64612">
            <w:pPr>
              <w:autoSpaceDE w:val="0"/>
              <w:autoSpaceDN w:val="0"/>
              <w:adjustRightInd w:val="0"/>
              <w:rPr>
                <w:rFonts w:ascii="Arial" w:hAnsi="Arial" w:cs="Arial"/>
                <w:sz w:val="20"/>
                <w:szCs w:val="20"/>
              </w:rPr>
            </w:pPr>
          </w:p>
        </w:tc>
        <w:tc>
          <w:tcPr>
            <w:tcW w:w="1956" w:type="dxa"/>
          </w:tcPr>
          <w:p w14:paraId="4551025C" w14:textId="77777777" w:rsidR="00554E89" w:rsidRPr="00CF2CDD" w:rsidRDefault="00554E89" w:rsidP="00D64612">
            <w:pPr>
              <w:autoSpaceDE w:val="0"/>
              <w:autoSpaceDN w:val="0"/>
              <w:adjustRightInd w:val="0"/>
              <w:rPr>
                <w:rFonts w:ascii="Arial" w:hAnsi="Arial" w:cs="Arial"/>
                <w:sz w:val="20"/>
                <w:szCs w:val="20"/>
              </w:rPr>
            </w:pPr>
          </w:p>
        </w:tc>
        <w:tc>
          <w:tcPr>
            <w:tcW w:w="1642" w:type="dxa"/>
          </w:tcPr>
          <w:p w14:paraId="4FD44E6D" w14:textId="77777777" w:rsidR="00554E89" w:rsidRPr="00CF2CDD" w:rsidRDefault="00554E89" w:rsidP="00D64612">
            <w:pPr>
              <w:autoSpaceDE w:val="0"/>
              <w:autoSpaceDN w:val="0"/>
              <w:adjustRightInd w:val="0"/>
              <w:rPr>
                <w:rFonts w:ascii="Arial" w:hAnsi="Arial" w:cs="Arial"/>
                <w:sz w:val="20"/>
                <w:szCs w:val="20"/>
              </w:rPr>
            </w:pPr>
          </w:p>
        </w:tc>
      </w:tr>
      <w:tr w:rsidR="00554E89" w:rsidRPr="00CF2CDD" w14:paraId="3D83C221" w14:textId="77777777" w:rsidTr="00026CAD">
        <w:tc>
          <w:tcPr>
            <w:tcW w:w="1955" w:type="dxa"/>
          </w:tcPr>
          <w:p w14:paraId="65F35720" w14:textId="77777777" w:rsidR="00554E89" w:rsidRPr="00CF2CDD" w:rsidRDefault="00554E89" w:rsidP="00D64612">
            <w:pPr>
              <w:autoSpaceDE w:val="0"/>
              <w:autoSpaceDN w:val="0"/>
              <w:adjustRightInd w:val="0"/>
              <w:rPr>
                <w:rFonts w:ascii="Arial" w:hAnsi="Arial" w:cs="Arial"/>
                <w:sz w:val="20"/>
                <w:szCs w:val="20"/>
              </w:rPr>
            </w:pPr>
          </w:p>
        </w:tc>
        <w:tc>
          <w:tcPr>
            <w:tcW w:w="1955" w:type="dxa"/>
          </w:tcPr>
          <w:p w14:paraId="43625DC3" w14:textId="77777777" w:rsidR="00554E89" w:rsidRPr="00CF2CDD" w:rsidRDefault="00554E89" w:rsidP="00D64612">
            <w:pPr>
              <w:autoSpaceDE w:val="0"/>
              <w:autoSpaceDN w:val="0"/>
              <w:adjustRightInd w:val="0"/>
              <w:rPr>
                <w:rFonts w:ascii="Arial" w:hAnsi="Arial" w:cs="Arial"/>
                <w:sz w:val="20"/>
                <w:szCs w:val="20"/>
              </w:rPr>
            </w:pPr>
          </w:p>
        </w:tc>
        <w:tc>
          <w:tcPr>
            <w:tcW w:w="1956" w:type="dxa"/>
          </w:tcPr>
          <w:p w14:paraId="2FB3D456" w14:textId="77777777" w:rsidR="00554E89" w:rsidRPr="00CF2CDD" w:rsidRDefault="00554E89" w:rsidP="00D64612">
            <w:pPr>
              <w:autoSpaceDE w:val="0"/>
              <w:autoSpaceDN w:val="0"/>
              <w:adjustRightInd w:val="0"/>
              <w:rPr>
                <w:rFonts w:ascii="Arial" w:hAnsi="Arial" w:cs="Arial"/>
                <w:sz w:val="20"/>
                <w:szCs w:val="20"/>
              </w:rPr>
            </w:pPr>
          </w:p>
        </w:tc>
        <w:tc>
          <w:tcPr>
            <w:tcW w:w="1956" w:type="dxa"/>
          </w:tcPr>
          <w:p w14:paraId="20E5C08F" w14:textId="77777777" w:rsidR="00554E89" w:rsidRPr="00CF2CDD" w:rsidRDefault="00554E89" w:rsidP="00D64612">
            <w:pPr>
              <w:autoSpaceDE w:val="0"/>
              <w:autoSpaceDN w:val="0"/>
              <w:adjustRightInd w:val="0"/>
              <w:rPr>
                <w:rFonts w:ascii="Arial" w:hAnsi="Arial" w:cs="Arial"/>
                <w:sz w:val="20"/>
                <w:szCs w:val="20"/>
              </w:rPr>
            </w:pPr>
          </w:p>
        </w:tc>
        <w:tc>
          <w:tcPr>
            <w:tcW w:w="1642" w:type="dxa"/>
          </w:tcPr>
          <w:p w14:paraId="2918F535" w14:textId="77777777" w:rsidR="00554E89" w:rsidRPr="00CF2CDD" w:rsidRDefault="00554E89" w:rsidP="00D64612">
            <w:pPr>
              <w:autoSpaceDE w:val="0"/>
              <w:autoSpaceDN w:val="0"/>
              <w:adjustRightInd w:val="0"/>
              <w:rPr>
                <w:rFonts w:ascii="Arial" w:hAnsi="Arial" w:cs="Arial"/>
                <w:sz w:val="20"/>
                <w:szCs w:val="20"/>
              </w:rPr>
            </w:pPr>
          </w:p>
        </w:tc>
      </w:tr>
      <w:tr w:rsidR="00554E89" w:rsidRPr="00CF2CDD" w14:paraId="38A69E7B" w14:textId="77777777" w:rsidTr="00026CAD">
        <w:tc>
          <w:tcPr>
            <w:tcW w:w="1955" w:type="dxa"/>
          </w:tcPr>
          <w:p w14:paraId="02BB3798" w14:textId="77777777" w:rsidR="00554E89" w:rsidRPr="00CF2CDD" w:rsidRDefault="00554E89" w:rsidP="00D64612">
            <w:pPr>
              <w:autoSpaceDE w:val="0"/>
              <w:autoSpaceDN w:val="0"/>
              <w:adjustRightInd w:val="0"/>
              <w:rPr>
                <w:rFonts w:ascii="Arial" w:hAnsi="Arial" w:cs="Arial"/>
                <w:sz w:val="20"/>
                <w:szCs w:val="20"/>
              </w:rPr>
            </w:pPr>
          </w:p>
        </w:tc>
        <w:tc>
          <w:tcPr>
            <w:tcW w:w="1955" w:type="dxa"/>
          </w:tcPr>
          <w:p w14:paraId="63508042" w14:textId="77777777" w:rsidR="00554E89" w:rsidRPr="00CF2CDD" w:rsidRDefault="00554E89" w:rsidP="00D64612">
            <w:pPr>
              <w:autoSpaceDE w:val="0"/>
              <w:autoSpaceDN w:val="0"/>
              <w:adjustRightInd w:val="0"/>
              <w:rPr>
                <w:rFonts w:ascii="Arial" w:hAnsi="Arial" w:cs="Arial"/>
                <w:sz w:val="20"/>
                <w:szCs w:val="20"/>
              </w:rPr>
            </w:pPr>
          </w:p>
        </w:tc>
        <w:tc>
          <w:tcPr>
            <w:tcW w:w="1956" w:type="dxa"/>
          </w:tcPr>
          <w:p w14:paraId="22554D1B" w14:textId="77777777" w:rsidR="00554E89" w:rsidRPr="00CF2CDD" w:rsidRDefault="00554E89" w:rsidP="00D64612">
            <w:pPr>
              <w:autoSpaceDE w:val="0"/>
              <w:autoSpaceDN w:val="0"/>
              <w:adjustRightInd w:val="0"/>
              <w:rPr>
                <w:rFonts w:ascii="Arial" w:hAnsi="Arial" w:cs="Arial"/>
                <w:sz w:val="20"/>
                <w:szCs w:val="20"/>
              </w:rPr>
            </w:pPr>
          </w:p>
        </w:tc>
        <w:tc>
          <w:tcPr>
            <w:tcW w:w="1956" w:type="dxa"/>
          </w:tcPr>
          <w:p w14:paraId="3D7BC938" w14:textId="77777777" w:rsidR="00554E89" w:rsidRPr="00CF2CDD" w:rsidRDefault="00554E89" w:rsidP="00D64612">
            <w:pPr>
              <w:autoSpaceDE w:val="0"/>
              <w:autoSpaceDN w:val="0"/>
              <w:adjustRightInd w:val="0"/>
              <w:rPr>
                <w:rFonts w:ascii="Arial" w:hAnsi="Arial" w:cs="Arial"/>
                <w:sz w:val="20"/>
                <w:szCs w:val="20"/>
              </w:rPr>
            </w:pPr>
          </w:p>
        </w:tc>
        <w:tc>
          <w:tcPr>
            <w:tcW w:w="1642" w:type="dxa"/>
          </w:tcPr>
          <w:p w14:paraId="50E33CF7" w14:textId="77777777" w:rsidR="00554E89" w:rsidRPr="00CF2CDD" w:rsidRDefault="00554E89" w:rsidP="00D64612">
            <w:pPr>
              <w:autoSpaceDE w:val="0"/>
              <w:autoSpaceDN w:val="0"/>
              <w:adjustRightInd w:val="0"/>
              <w:rPr>
                <w:rFonts w:ascii="Arial" w:hAnsi="Arial" w:cs="Arial"/>
                <w:sz w:val="20"/>
                <w:szCs w:val="20"/>
              </w:rPr>
            </w:pPr>
          </w:p>
        </w:tc>
      </w:tr>
      <w:tr w:rsidR="00554E89" w:rsidRPr="00CF2CDD" w14:paraId="584DDABC" w14:textId="77777777" w:rsidTr="00026CAD">
        <w:tc>
          <w:tcPr>
            <w:tcW w:w="1955" w:type="dxa"/>
          </w:tcPr>
          <w:p w14:paraId="6B1AAAD9" w14:textId="77777777" w:rsidR="00554E89" w:rsidRPr="00CF2CDD" w:rsidRDefault="00554E89" w:rsidP="00D64612">
            <w:pPr>
              <w:autoSpaceDE w:val="0"/>
              <w:autoSpaceDN w:val="0"/>
              <w:adjustRightInd w:val="0"/>
              <w:rPr>
                <w:rFonts w:ascii="Arial" w:hAnsi="Arial" w:cs="Arial"/>
                <w:sz w:val="20"/>
                <w:szCs w:val="20"/>
              </w:rPr>
            </w:pPr>
          </w:p>
        </w:tc>
        <w:tc>
          <w:tcPr>
            <w:tcW w:w="1955" w:type="dxa"/>
          </w:tcPr>
          <w:p w14:paraId="791942AF" w14:textId="77777777" w:rsidR="00554E89" w:rsidRPr="00CF2CDD" w:rsidRDefault="00554E89" w:rsidP="00D64612">
            <w:pPr>
              <w:autoSpaceDE w:val="0"/>
              <w:autoSpaceDN w:val="0"/>
              <w:adjustRightInd w:val="0"/>
              <w:rPr>
                <w:rFonts w:ascii="Arial" w:hAnsi="Arial" w:cs="Arial"/>
                <w:sz w:val="20"/>
                <w:szCs w:val="20"/>
              </w:rPr>
            </w:pPr>
          </w:p>
        </w:tc>
        <w:tc>
          <w:tcPr>
            <w:tcW w:w="1956" w:type="dxa"/>
          </w:tcPr>
          <w:p w14:paraId="59203D84" w14:textId="77777777" w:rsidR="00554E89" w:rsidRPr="00CF2CDD" w:rsidRDefault="00554E89" w:rsidP="00D64612">
            <w:pPr>
              <w:autoSpaceDE w:val="0"/>
              <w:autoSpaceDN w:val="0"/>
              <w:adjustRightInd w:val="0"/>
              <w:rPr>
                <w:rFonts w:ascii="Arial" w:hAnsi="Arial" w:cs="Arial"/>
                <w:sz w:val="20"/>
                <w:szCs w:val="20"/>
              </w:rPr>
            </w:pPr>
          </w:p>
        </w:tc>
        <w:tc>
          <w:tcPr>
            <w:tcW w:w="1956" w:type="dxa"/>
          </w:tcPr>
          <w:p w14:paraId="44E4DA3A" w14:textId="77777777" w:rsidR="00554E89" w:rsidRPr="00CF2CDD" w:rsidRDefault="00554E89" w:rsidP="00D64612">
            <w:pPr>
              <w:autoSpaceDE w:val="0"/>
              <w:autoSpaceDN w:val="0"/>
              <w:adjustRightInd w:val="0"/>
              <w:rPr>
                <w:rFonts w:ascii="Arial" w:hAnsi="Arial" w:cs="Arial"/>
                <w:sz w:val="20"/>
                <w:szCs w:val="20"/>
              </w:rPr>
            </w:pPr>
          </w:p>
        </w:tc>
        <w:tc>
          <w:tcPr>
            <w:tcW w:w="1642" w:type="dxa"/>
          </w:tcPr>
          <w:p w14:paraId="1A94C4C8" w14:textId="77777777" w:rsidR="00554E89" w:rsidRPr="00CF2CDD" w:rsidRDefault="00554E89" w:rsidP="00D64612">
            <w:pPr>
              <w:autoSpaceDE w:val="0"/>
              <w:autoSpaceDN w:val="0"/>
              <w:adjustRightInd w:val="0"/>
              <w:rPr>
                <w:rFonts w:ascii="Arial" w:hAnsi="Arial" w:cs="Arial"/>
                <w:sz w:val="20"/>
                <w:szCs w:val="20"/>
              </w:rPr>
            </w:pPr>
          </w:p>
        </w:tc>
      </w:tr>
    </w:tbl>
    <w:p w14:paraId="3DCD5356" w14:textId="77777777" w:rsidR="00554E89" w:rsidRPr="00CF2CDD" w:rsidRDefault="00554E89" w:rsidP="00554E89">
      <w:pPr>
        <w:rPr>
          <w:rFonts w:ascii="Arial" w:hAnsi="Arial" w:cs="Arial"/>
          <w:sz w:val="20"/>
          <w:szCs w:val="20"/>
        </w:rPr>
      </w:pPr>
    </w:p>
    <w:p w14:paraId="0902D972" w14:textId="77777777" w:rsidR="00554E89" w:rsidRPr="00CF2CDD" w:rsidRDefault="00554E89" w:rsidP="00554E89">
      <w:pPr>
        <w:rPr>
          <w:rFonts w:ascii="Arial" w:hAnsi="Arial" w:cs="Arial"/>
          <w:sz w:val="20"/>
          <w:szCs w:val="20"/>
        </w:rPr>
      </w:pPr>
      <w:r w:rsidRPr="00CF2CDD">
        <w:rPr>
          <w:rFonts w:ascii="Arial" w:hAnsi="Arial" w:cs="Arial"/>
          <w:sz w:val="20"/>
          <w:szCs w:val="20"/>
        </w:rPr>
        <w:t xml:space="preserve">Include details of the experience and past performance on contracts of a similar nature within the past five years and information on other contracts in hand and/or future commitments including details of the actual </w:t>
      </w:r>
      <w:r w:rsidRPr="00CF2CDD">
        <w:rPr>
          <w:rFonts w:ascii="Arial" w:hAnsi="Arial" w:cs="Arial"/>
          <w:sz w:val="20"/>
          <w:szCs w:val="20"/>
        </w:rPr>
        <w:lastRenderedPageBreak/>
        <w:t xml:space="preserve">and effective participation in each of such contracts, description of the </w:t>
      </w:r>
      <w:r w:rsidR="00947FE0" w:rsidRPr="00CF2CDD">
        <w:rPr>
          <w:rFonts w:ascii="Arial" w:hAnsi="Arial" w:cs="Arial"/>
          <w:sz w:val="20"/>
          <w:szCs w:val="20"/>
        </w:rPr>
        <w:t>Candidate</w:t>
      </w:r>
      <w:r w:rsidRPr="00CF2CDD">
        <w:rPr>
          <w:rFonts w:ascii="Arial" w:hAnsi="Arial" w:cs="Arial"/>
          <w:sz w:val="20"/>
          <w:szCs w:val="20"/>
        </w:rPr>
        <w:t xml:space="preserve">’s assignments and periods of engagement. </w:t>
      </w:r>
      <w:r w:rsidR="004B58FF" w:rsidRPr="00CF2CDD">
        <w:rPr>
          <w:rFonts w:ascii="Arial" w:hAnsi="Arial" w:cs="Arial"/>
          <w:sz w:val="20"/>
          <w:szCs w:val="20"/>
        </w:rPr>
        <w:t>A</w:t>
      </w:r>
      <w:r w:rsidRPr="00CF2CDD">
        <w:rPr>
          <w:rFonts w:ascii="Arial" w:hAnsi="Arial" w:cs="Arial"/>
          <w:sz w:val="20"/>
          <w:szCs w:val="20"/>
        </w:rPr>
        <w:t>dditional document</w:t>
      </w:r>
      <w:r w:rsidR="004B58FF" w:rsidRPr="00CF2CDD">
        <w:rPr>
          <w:rFonts w:ascii="Arial" w:hAnsi="Arial" w:cs="Arial"/>
          <w:sz w:val="20"/>
          <w:szCs w:val="20"/>
        </w:rPr>
        <w:t>s</w:t>
      </w:r>
      <w:r w:rsidRPr="00CF2CDD">
        <w:rPr>
          <w:rFonts w:ascii="Arial" w:hAnsi="Arial" w:cs="Arial"/>
          <w:sz w:val="20"/>
          <w:szCs w:val="20"/>
        </w:rPr>
        <w:t xml:space="preserve"> can be attached to the above form.</w:t>
      </w:r>
    </w:p>
    <w:p w14:paraId="4D5C9DAA" w14:textId="77777777" w:rsidR="00983C24" w:rsidRPr="00CF2CDD" w:rsidRDefault="00983C24" w:rsidP="00554E89">
      <w:pPr>
        <w:rPr>
          <w:rFonts w:ascii="Arial" w:hAnsi="Arial" w:cs="Arial"/>
          <w:sz w:val="20"/>
          <w:szCs w:val="20"/>
        </w:rPr>
      </w:pPr>
    </w:p>
    <w:p w14:paraId="751965E3" w14:textId="62DA50E0" w:rsidR="00983C24" w:rsidRPr="00CF2CDD" w:rsidRDefault="007C6FC4" w:rsidP="00365B17">
      <w:pPr>
        <w:autoSpaceDE w:val="0"/>
        <w:autoSpaceDN w:val="0"/>
        <w:adjustRightInd w:val="0"/>
        <w:rPr>
          <w:rFonts w:ascii="Arial" w:hAnsi="Arial" w:cs="Arial"/>
          <w:b/>
          <w:sz w:val="20"/>
        </w:rPr>
      </w:pPr>
      <w:r w:rsidRPr="00CF2CDD">
        <w:rPr>
          <w:rFonts w:ascii="Arial" w:hAnsi="Arial" w:cs="Arial"/>
          <w:sz w:val="20"/>
          <w:szCs w:val="20"/>
        </w:rPr>
        <w:t>The</w:t>
      </w:r>
      <w:r w:rsidR="00983C24" w:rsidRPr="00CF2CDD">
        <w:rPr>
          <w:rFonts w:ascii="Arial" w:hAnsi="Arial" w:cs="Arial"/>
          <w:sz w:val="20"/>
          <w:szCs w:val="20"/>
        </w:rPr>
        <w:t xml:space="preserve"> proposal is valid for a period of </w:t>
      </w:r>
      <w:r w:rsidR="00332EDC" w:rsidRPr="00CF2CDD">
        <w:rPr>
          <w:rFonts w:ascii="Arial" w:hAnsi="Arial" w:cs="Arial"/>
          <w:sz w:val="20"/>
          <w:szCs w:val="20"/>
        </w:rPr>
        <w:t>30</w:t>
      </w:r>
      <w:r w:rsidR="00983C24" w:rsidRPr="00CF2CDD">
        <w:rPr>
          <w:rFonts w:ascii="Arial" w:hAnsi="Arial" w:cs="Arial"/>
          <w:color w:val="FF0000"/>
          <w:sz w:val="20"/>
          <w:szCs w:val="20"/>
        </w:rPr>
        <w:t xml:space="preserve"> </w:t>
      </w:r>
      <w:r w:rsidR="00983C24" w:rsidRPr="00CF2CDD">
        <w:rPr>
          <w:rFonts w:ascii="Arial" w:hAnsi="Arial" w:cs="Arial"/>
          <w:sz w:val="20"/>
          <w:szCs w:val="20"/>
        </w:rPr>
        <w:t>days after the closing date in accordance with the article</w:t>
      </w:r>
      <w:r w:rsidR="00CE553B" w:rsidRPr="00CF2CDD">
        <w:rPr>
          <w:rFonts w:ascii="Arial" w:hAnsi="Arial" w:cs="Arial"/>
          <w:sz w:val="20"/>
          <w:szCs w:val="20"/>
        </w:rPr>
        <w:t xml:space="preserve"> A.9. V</w:t>
      </w:r>
      <w:r w:rsidR="00983C24" w:rsidRPr="00CF2CDD">
        <w:rPr>
          <w:rFonts w:ascii="Arial" w:hAnsi="Arial" w:cs="Arial"/>
          <w:sz w:val="20"/>
          <w:szCs w:val="20"/>
        </w:rPr>
        <w:t>alidity.</w:t>
      </w:r>
      <w:r w:rsidR="00365B17" w:rsidRPr="00CF2CDD">
        <w:rPr>
          <w:rFonts w:ascii="Arial" w:hAnsi="Arial" w:cs="Arial"/>
          <w:sz w:val="20"/>
          <w:szCs w:val="20"/>
        </w:rPr>
        <w:t xml:space="preserve"> </w:t>
      </w:r>
    </w:p>
    <w:p w14:paraId="6A669B37" w14:textId="77777777" w:rsidR="00554E89" w:rsidRPr="00CF2CDD" w:rsidRDefault="00554E89" w:rsidP="00554E89">
      <w:pPr>
        <w:rPr>
          <w:rFonts w:ascii="Arial" w:hAnsi="Arial" w:cs="Arial"/>
          <w:b/>
          <w:color w:val="FF0000"/>
          <w:sz w:val="20"/>
          <w:szCs w:val="20"/>
        </w:rPr>
      </w:pPr>
      <w:r w:rsidRPr="00CF2CDD">
        <w:rPr>
          <w:rFonts w:ascii="Arial" w:hAnsi="Arial" w:cs="Arial"/>
          <w:b/>
          <w:color w:val="FF0000"/>
          <w:sz w:val="20"/>
          <w:szCs w:val="20"/>
        </w:rPr>
        <w:tab/>
      </w:r>
      <w:r w:rsidRPr="00CF2CDD">
        <w:rPr>
          <w:rFonts w:ascii="Arial" w:hAnsi="Arial" w:cs="Arial"/>
          <w:b/>
          <w:color w:val="FF0000"/>
          <w:sz w:val="20"/>
          <w:szCs w:val="20"/>
        </w:rPr>
        <w:tab/>
      </w:r>
      <w:r w:rsidRPr="00CF2CDD">
        <w:rPr>
          <w:rFonts w:ascii="Arial" w:hAnsi="Arial" w:cs="Arial"/>
          <w:b/>
          <w:color w:val="FF0000"/>
          <w:sz w:val="20"/>
          <w:szCs w:val="20"/>
        </w:rPr>
        <w:tab/>
      </w:r>
      <w:r w:rsidRPr="00CF2CDD">
        <w:rPr>
          <w:rFonts w:ascii="Arial" w:hAnsi="Arial" w:cs="Arial"/>
          <w:b/>
          <w:color w:val="FF0000"/>
          <w:sz w:val="20"/>
          <w:szCs w:val="20"/>
        </w:rPr>
        <w:tab/>
      </w:r>
      <w:r w:rsidRPr="00CF2CDD">
        <w:rPr>
          <w:rFonts w:ascii="Arial" w:hAnsi="Arial" w:cs="Arial"/>
          <w:b/>
          <w:color w:val="FF0000"/>
          <w:sz w:val="20"/>
          <w:szCs w:val="20"/>
        </w:rPr>
        <w:tab/>
      </w:r>
      <w:r w:rsidRPr="00CF2CDD">
        <w:rPr>
          <w:rFonts w:ascii="Arial" w:hAnsi="Arial" w:cs="Arial"/>
          <w:b/>
          <w:color w:val="FF0000"/>
          <w:sz w:val="20"/>
          <w:szCs w:val="20"/>
        </w:rPr>
        <w:tab/>
      </w:r>
    </w:p>
    <w:p w14:paraId="7D5D8097" w14:textId="771D6794" w:rsidR="00554E89" w:rsidRPr="00CF2CDD" w:rsidRDefault="00554E89" w:rsidP="00554E89">
      <w:pPr>
        <w:autoSpaceDE w:val="0"/>
        <w:autoSpaceDN w:val="0"/>
        <w:adjustRightInd w:val="0"/>
        <w:rPr>
          <w:rFonts w:ascii="Arial" w:hAnsi="Arial" w:cs="Arial"/>
          <w:sz w:val="20"/>
          <w:szCs w:val="20"/>
        </w:rPr>
      </w:pPr>
      <w:r w:rsidRPr="00CF2CDD">
        <w:rPr>
          <w:rFonts w:ascii="Arial" w:hAnsi="Arial" w:cs="Arial"/>
          <w:sz w:val="20"/>
          <w:szCs w:val="20"/>
        </w:rPr>
        <w:t xml:space="preserve">After having read </w:t>
      </w:r>
      <w:r w:rsidR="000957CA" w:rsidRPr="00CF2CDD">
        <w:rPr>
          <w:rFonts w:ascii="Arial" w:hAnsi="Arial" w:cs="Arial"/>
          <w:sz w:val="20"/>
          <w:szCs w:val="20"/>
        </w:rPr>
        <w:t>the</w:t>
      </w:r>
      <w:r w:rsidRPr="00CF2CDD">
        <w:rPr>
          <w:rFonts w:ascii="Arial" w:hAnsi="Arial" w:cs="Arial"/>
          <w:sz w:val="20"/>
          <w:szCs w:val="20"/>
        </w:rPr>
        <w:t xml:space="preserve"> Request for Proposal </w:t>
      </w:r>
      <w:r w:rsidR="00114BE0" w:rsidRPr="00CF2CDD">
        <w:rPr>
          <w:rFonts w:ascii="Arial" w:hAnsi="Arial" w:cs="Arial"/>
          <w:sz w:val="20"/>
          <w:szCs w:val="20"/>
        </w:rPr>
        <w:t>no</w:t>
      </w:r>
      <w:r w:rsidRPr="00CF2CDD">
        <w:rPr>
          <w:rFonts w:ascii="Arial" w:hAnsi="Arial" w:cs="Arial"/>
          <w:sz w:val="20"/>
          <w:szCs w:val="20"/>
        </w:rPr>
        <w:t>.</w:t>
      </w:r>
      <w:r w:rsidR="000962EF" w:rsidRPr="00CF2CDD">
        <w:t xml:space="preserve"> </w:t>
      </w:r>
      <w:r w:rsidR="000962EF" w:rsidRPr="00CF2CDD">
        <w:rPr>
          <w:rFonts w:ascii="Arial" w:hAnsi="Arial" w:cs="Arial"/>
          <w:sz w:val="20"/>
          <w:szCs w:val="20"/>
        </w:rPr>
        <w:t>RFP-0000</w:t>
      </w:r>
      <w:r w:rsidR="00566C07" w:rsidRPr="00CF2CDD">
        <w:rPr>
          <w:rFonts w:ascii="Arial" w:hAnsi="Arial" w:cs="Arial"/>
          <w:sz w:val="20"/>
          <w:szCs w:val="20"/>
        </w:rPr>
        <w:t>2</w:t>
      </w:r>
      <w:r w:rsidRPr="00CF2CDD">
        <w:rPr>
          <w:rFonts w:ascii="Arial" w:hAnsi="Arial" w:cs="Arial"/>
          <w:sz w:val="20"/>
          <w:szCs w:val="20"/>
        </w:rPr>
        <w:t xml:space="preserve"> for</w:t>
      </w:r>
      <w:r w:rsidR="00566C07" w:rsidRPr="00CF2CDD">
        <w:rPr>
          <w:rFonts w:ascii="Arial" w:hAnsi="Arial" w:cs="Arial"/>
          <w:sz w:val="20"/>
          <w:szCs w:val="20"/>
        </w:rPr>
        <w:t xml:space="preserve"> External Consultant</w:t>
      </w:r>
      <w:r w:rsidRPr="00CF2CDD">
        <w:rPr>
          <w:rFonts w:ascii="Arial" w:hAnsi="Arial" w:cs="Arial"/>
          <w:sz w:val="20"/>
          <w:szCs w:val="20"/>
        </w:rPr>
        <w:t xml:space="preserve"> dated</w:t>
      </w:r>
      <w:r w:rsidR="00566C07" w:rsidRPr="00CF2CDD">
        <w:rPr>
          <w:rFonts w:ascii="Arial" w:hAnsi="Arial" w:cs="Arial"/>
          <w:sz w:val="20"/>
          <w:szCs w:val="20"/>
        </w:rPr>
        <w:t xml:space="preserve"> 23/08/2022</w:t>
      </w:r>
      <w:r w:rsidRPr="00CF2CDD">
        <w:rPr>
          <w:rFonts w:ascii="Arial" w:hAnsi="Arial" w:cs="Arial"/>
          <w:sz w:val="20"/>
          <w:szCs w:val="20"/>
        </w:rPr>
        <w:t xml:space="preserve">, and after having examined the Request for Proposal, </w:t>
      </w:r>
      <w:r w:rsidR="002D393D" w:rsidRPr="00CF2CDD">
        <w:rPr>
          <w:rFonts w:ascii="Arial" w:hAnsi="Arial" w:cs="Arial"/>
          <w:sz w:val="20"/>
          <w:szCs w:val="20"/>
        </w:rPr>
        <w:t xml:space="preserve">I/we </w:t>
      </w:r>
      <w:r w:rsidRPr="00CF2CDD">
        <w:rPr>
          <w:rFonts w:ascii="Arial" w:hAnsi="Arial" w:cs="Arial"/>
          <w:sz w:val="20"/>
          <w:szCs w:val="20"/>
        </w:rPr>
        <w:t>hereby off</w:t>
      </w:r>
      <w:r w:rsidR="00D141CC" w:rsidRPr="00CF2CDD">
        <w:rPr>
          <w:rFonts w:ascii="Arial" w:hAnsi="Arial" w:cs="Arial"/>
          <w:sz w:val="20"/>
          <w:szCs w:val="20"/>
        </w:rPr>
        <w:t xml:space="preserve">er to execute and complete </w:t>
      </w:r>
      <w:r w:rsidR="003D2909" w:rsidRPr="00CF2CDD">
        <w:rPr>
          <w:rFonts w:ascii="Arial" w:hAnsi="Arial" w:cs="Arial"/>
          <w:sz w:val="20"/>
          <w:szCs w:val="20"/>
        </w:rPr>
        <w:t>the services</w:t>
      </w:r>
      <w:r w:rsidRPr="00CF2CDD">
        <w:rPr>
          <w:rFonts w:ascii="Arial" w:hAnsi="Arial" w:cs="Arial"/>
          <w:sz w:val="20"/>
          <w:szCs w:val="20"/>
        </w:rPr>
        <w:t xml:space="preserve"> in conformity with all conditions in the Request for Proposal for the sum indicated in our financial proposal.</w:t>
      </w:r>
    </w:p>
    <w:p w14:paraId="071B2B7A" w14:textId="77777777" w:rsidR="00554E89" w:rsidRPr="00CF2CDD" w:rsidRDefault="00554E89" w:rsidP="00554E89">
      <w:pPr>
        <w:autoSpaceDE w:val="0"/>
        <w:autoSpaceDN w:val="0"/>
        <w:adjustRightInd w:val="0"/>
        <w:rPr>
          <w:rFonts w:ascii="Arial" w:hAnsi="Arial" w:cs="Arial"/>
          <w:sz w:val="20"/>
          <w:szCs w:val="20"/>
        </w:rPr>
      </w:pPr>
    </w:p>
    <w:p w14:paraId="385F9C4C" w14:textId="77777777" w:rsidR="00554E89" w:rsidRPr="00CF2CDD" w:rsidRDefault="00554E89" w:rsidP="00554E89">
      <w:pPr>
        <w:autoSpaceDE w:val="0"/>
        <w:autoSpaceDN w:val="0"/>
        <w:adjustRightInd w:val="0"/>
        <w:rPr>
          <w:rFonts w:ascii="Arial" w:hAnsi="Arial" w:cs="Arial"/>
          <w:sz w:val="20"/>
          <w:szCs w:val="20"/>
        </w:rPr>
      </w:pPr>
      <w:r w:rsidRPr="00CF2CDD">
        <w:rPr>
          <w:rFonts w:ascii="Arial" w:hAnsi="Arial" w:cs="Arial"/>
          <w:sz w:val="20"/>
          <w:szCs w:val="20"/>
        </w:rPr>
        <w:t xml:space="preserve">Further, </w:t>
      </w:r>
      <w:r w:rsidR="00244244" w:rsidRPr="00CF2CDD">
        <w:rPr>
          <w:rFonts w:ascii="Arial" w:hAnsi="Arial" w:cs="Arial"/>
          <w:sz w:val="20"/>
          <w:szCs w:val="20"/>
        </w:rPr>
        <w:t>I/</w:t>
      </w:r>
      <w:r w:rsidRPr="00CF2CDD">
        <w:rPr>
          <w:rFonts w:ascii="Arial" w:hAnsi="Arial" w:cs="Arial"/>
          <w:sz w:val="20"/>
          <w:szCs w:val="20"/>
        </w:rPr>
        <w:t>we hereby:</w:t>
      </w:r>
    </w:p>
    <w:p w14:paraId="46FBD332" w14:textId="77777777" w:rsidR="00554E89" w:rsidRPr="00CF2CDD" w:rsidRDefault="00554E89" w:rsidP="00554E89">
      <w:pPr>
        <w:autoSpaceDE w:val="0"/>
        <w:autoSpaceDN w:val="0"/>
        <w:adjustRightInd w:val="0"/>
        <w:rPr>
          <w:rFonts w:ascii="Arial" w:hAnsi="Arial" w:cs="Arial"/>
          <w:sz w:val="20"/>
          <w:szCs w:val="20"/>
        </w:rPr>
      </w:pPr>
    </w:p>
    <w:p w14:paraId="45E1F8DC" w14:textId="77777777" w:rsidR="00554E89" w:rsidRPr="00CF2CDD" w:rsidRDefault="00114BE0" w:rsidP="00554E89">
      <w:pPr>
        <w:numPr>
          <w:ilvl w:val="0"/>
          <w:numId w:val="1"/>
        </w:numPr>
        <w:autoSpaceDE w:val="0"/>
        <w:autoSpaceDN w:val="0"/>
        <w:adjustRightInd w:val="0"/>
        <w:rPr>
          <w:rFonts w:ascii="Arial" w:hAnsi="Arial" w:cs="Arial"/>
          <w:sz w:val="20"/>
          <w:szCs w:val="20"/>
        </w:rPr>
      </w:pPr>
      <w:r w:rsidRPr="00CF2CDD">
        <w:rPr>
          <w:rFonts w:ascii="Arial" w:hAnsi="Arial" w:cs="Arial"/>
          <w:sz w:val="20"/>
          <w:szCs w:val="20"/>
        </w:rPr>
        <w:t>A</w:t>
      </w:r>
      <w:r w:rsidR="00554E89" w:rsidRPr="00CF2CDD">
        <w:rPr>
          <w:rFonts w:ascii="Arial" w:hAnsi="Arial" w:cs="Arial"/>
          <w:sz w:val="20"/>
          <w:szCs w:val="20"/>
        </w:rPr>
        <w:t xml:space="preserve">ccept, without restrictions, all the provisions in the Request for Proposal including the </w:t>
      </w:r>
      <w:r w:rsidR="005151E6" w:rsidRPr="00CF2CDD">
        <w:rPr>
          <w:rFonts w:ascii="Arial" w:hAnsi="Arial" w:cs="Arial"/>
          <w:sz w:val="20"/>
          <w:szCs w:val="20"/>
        </w:rPr>
        <w:t>General Terms and Conditions</w:t>
      </w:r>
      <w:r w:rsidR="00554E89" w:rsidRPr="00CF2CDD">
        <w:rPr>
          <w:rFonts w:ascii="Arial" w:hAnsi="Arial" w:cs="Arial"/>
          <w:sz w:val="20"/>
          <w:szCs w:val="20"/>
        </w:rPr>
        <w:t xml:space="preserve"> for Service Contracts </w:t>
      </w:r>
      <w:r w:rsidRPr="00CF2CDD">
        <w:rPr>
          <w:rFonts w:ascii="Arial" w:hAnsi="Arial" w:cs="Arial"/>
          <w:sz w:val="20"/>
          <w:szCs w:val="20"/>
        </w:rPr>
        <w:t xml:space="preserve">- </w:t>
      </w:r>
      <w:r w:rsidR="00970097" w:rsidRPr="00CF2CDD">
        <w:rPr>
          <w:rFonts w:ascii="Arial" w:hAnsi="Arial" w:cs="Arial"/>
          <w:sz w:val="20"/>
          <w:szCs w:val="20"/>
        </w:rPr>
        <w:t>Ver3 2020</w:t>
      </w:r>
      <w:r w:rsidRPr="00CF2CDD">
        <w:rPr>
          <w:rFonts w:ascii="Arial" w:hAnsi="Arial" w:cs="Arial"/>
          <w:sz w:val="20"/>
          <w:szCs w:val="20"/>
        </w:rPr>
        <w:t xml:space="preserve"> </w:t>
      </w:r>
      <w:r w:rsidR="005917C4" w:rsidRPr="00CF2CDD">
        <w:rPr>
          <w:rFonts w:ascii="Arial" w:hAnsi="Arial" w:cs="Arial"/>
          <w:sz w:val="20"/>
          <w:szCs w:val="20"/>
        </w:rPr>
        <w:t>and</w:t>
      </w:r>
      <w:r w:rsidR="00554E89" w:rsidRPr="00CF2CDD">
        <w:rPr>
          <w:rFonts w:ascii="Arial" w:hAnsi="Arial" w:cs="Arial"/>
          <w:sz w:val="20"/>
          <w:szCs w:val="20"/>
        </w:rPr>
        <w:t xml:space="preserve"> the draft Service Contract including all annexes.</w:t>
      </w:r>
    </w:p>
    <w:p w14:paraId="0914E5A5" w14:textId="77777777" w:rsidR="00BE0146" w:rsidRPr="00CF2CDD" w:rsidRDefault="00BE0146" w:rsidP="00A77EC8">
      <w:pPr>
        <w:autoSpaceDE w:val="0"/>
        <w:autoSpaceDN w:val="0"/>
        <w:adjustRightInd w:val="0"/>
        <w:ind w:left="720"/>
        <w:rPr>
          <w:rFonts w:ascii="Arial" w:hAnsi="Arial" w:cs="Arial"/>
          <w:sz w:val="20"/>
          <w:szCs w:val="20"/>
        </w:rPr>
      </w:pPr>
    </w:p>
    <w:p w14:paraId="01BA96A1" w14:textId="77777777" w:rsidR="00B02D38" w:rsidRPr="00CF2CDD" w:rsidRDefault="00B02D38" w:rsidP="00B02D38">
      <w:pPr>
        <w:numPr>
          <w:ilvl w:val="0"/>
          <w:numId w:val="1"/>
        </w:numPr>
        <w:autoSpaceDE w:val="0"/>
        <w:autoSpaceDN w:val="0"/>
        <w:adjustRightInd w:val="0"/>
        <w:rPr>
          <w:rFonts w:ascii="Arial" w:hAnsi="Arial" w:cs="Arial"/>
          <w:sz w:val="20"/>
          <w:szCs w:val="20"/>
        </w:rPr>
      </w:pPr>
      <w:r w:rsidRPr="00CF2CDD">
        <w:rPr>
          <w:rFonts w:ascii="Arial" w:hAnsi="Arial" w:cs="Arial"/>
          <w:sz w:val="20"/>
          <w:szCs w:val="20"/>
        </w:rPr>
        <w:t>Certify that I/we do not support terrorists or terrorism activities, and do not condone the use of terrorism.</w:t>
      </w:r>
    </w:p>
    <w:p w14:paraId="6E314DFE" w14:textId="77777777" w:rsidR="00B02D38" w:rsidRPr="00CF2CDD" w:rsidRDefault="00B02D38" w:rsidP="00A77EC8">
      <w:pPr>
        <w:autoSpaceDE w:val="0"/>
        <w:autoSpaceDN w:val="0"/>
        <w:adjustRightInd w:val="0"/>
        <w:rPr>
          <w:rFonts w:ascii="Arial" w:hAnsi="Arial" w:cs="Arial"/>
          <w:sz w:val="20"/>
          <w:szCs w:val="20"/>
        </w:rPr>
      </w:pPr>
    </w:p>
    <w:p w14:paraId="7489E942" w14:textId="5B0846C3" w:rsidR="00554E89" w:rsidRPr="00CF2CDD" w:rsidRDefault="00114BE0" w:rsidP="00554E89">
      <w:pPr>
        <w:numPr>
          <w:ilvl w:val="0"/>
          <w:numId w:val="1"/>
        </w:numPr>
        <w:autoSpaceDE w:val="0"/>
        <w:autoSpaceDN w:val="0"/>
        <w:adjustRightInd w:val="0"/>
        <w:rPr>
          <w:rFonts w:ascii="Arial" w:hAnsi="Arial" w:cs="Arial"/>
          <w:sz w:val="20"/>
          <w:szCs w:val="20"/>
        </w:rPr>
      </w:pPr>
      <w:r w:rsidRPr="00CF2CDD">
        <w:rPr>
          <w:rFonts w:ascii="Arial" w:hAnsi="Arial" w:cs="Arial"/>
          <w:sz w:val="20"/>
          <w:szCs w:val="20"/>
        </w:rPr>
        <w:t>P</w:t>
      </w:r>
      <w:r w:rsidR="00554E89" w:rsidRPr="00CF2CDD">
        <w:rPr>
          <w:rFonts w:ascii="Arial" w:hAnsi="Arial" w:cs="Arial"/>
          <w:sz w:val="20"/>
          <w:szCs w:val="20"/>
        </w:rPr>
        <w:t xml:space="preserve">rovided that a contract is </w:t>
      </w:r>
      <w:proofErr w:type="gramStart"/>
      <w:r w:rsidR="00554E89" w:rsidRPr="00CF2CDD">
        <w:rPr>
          <w:rFonts w:ascii="Arial" w:hAnsi="Arial" w:cs="Arial"/>
          <w:sz w:val="20"/>
          <w:szCs w:val="20"/>
        </w:rPr>
        <w:t>issued</w:t>
      </w:r>
      <w:proofErr w:type="gramEnd"/>
      <w:r w:rsidR="00554E89" w:rsidRPr="00CF2CDD">
        <w:rPr>
          <w:rFonts w:ascii="Arial" w:hAnsi="Arial" w:cs="Arial"/>
          <w:sz w:val="20"/>
          <w:szCs w:val="20"/>
        </w:rPr>
        <w:t xml:space="preserve"> by </w:t>
      </w:r>
      <w:r w:rsidR="00864579" w:rsidRPr="00CF2CDD">
        <w:rPr>
          <w:rFonts w:ascii="Arial" w:hAnsi="Arial" w:cs="Arial"/>
          <w:sz w:val="20"/>
          <w:szCs w:val="20"/>
        </w:rPr>
        <w:t>the Contract</w:t>
      </w:r>
      <w:r w:rsidR="00554E89" w:rsidRPr="00CF2CDD">
        <w:rPr>
          <w:rFonts w:ascii="Arial" w:hAnsi="Arial" w:cs="Arial"/>
          <w:sz w:val="20"/>
          <w:szCs w:val="20"/>
        </w:rPr>
        <w:t xml:space="preserve">ing Authority </w:t>
      </w:r>
      <w:r w:rsidR="00475446" w:rsidRPr="00CF2CDD">
        <w:rPr>
          <w:rFonts w:ascii="Arial" w:hAnsi="Arial" w:cs="Arial"/>
          <w:sz w:val="20"/>
          <w:szCs w:val="20"/>
        </w:rPr>
        <w:t>I/</w:t>
      </w:r>
      <w:r w:rsidR="00554E89" w:rsidRPr="00CF2CDD">
        <w:rPr>
          <w:rFonts w:ascii="Arial" w:hAnsi="Arial" w:cs="Arial"/>
          <w:sz w:val="20"/>
          <w:szCs w:val="20"/>
        </w:rPr>
        <w:t>we hereby commit to perform all services described in the Terms of Reference</w:t>
      </w:r>
      <w:r w:rsidR="00A7474D" w:rsidRPr="00CF2CDD">
        <w:rPr>
          <w:rFonts w:ascii="Arial" w:hAnsi="Arial" w:cs="Arial"/>
          <w:sz w:val="20"/>
          <w:szCs w:val="20"/>
        </w:rPr>
        <w:t xml:space="preserve"> Annex </w:t>
      </w:r>
      <w:r w:rsidR="00255155" w:rsidRPr="00CF2CDD">
        <w:rPr>
          <w:rFonts w:ascii="Arial" w:hAnsi="Arial" w:cs="Arial"/>
          <w:sz w:val="20"/>
          <w:szCs w:val="20"/>
        </w:rPr>
        <w:t>4.</w:t>
      </w:r>
    </w:p>
    <w:p w14:paraId="69C66D9A" w14:textId="77777777" w:rsidR="00554E89" w:rsidRPr="00CF2CDD" w:rsidRDefault="00554E89" w:rsidP="00554E89">
      <w:pPr>
        <w:autoSpaceDE w:val="0"/>
        <w:autoSpaceDN w:val="0"/>
        <w:adjustRightInd w:val="0"/>
        <w:rPr>
          <w:rFonts w:ascii="Arial" w:hAnsi="Arial" w:cs="Arial"/>
          <w:sz w:val="20"/>
          <w:szCs w:val="20"/>
        </w:rPr>
      </w:pPr>
    </w:p>
    <w:p w14:paraId="7C67AB0C" w14:textId="77777777" w:rsidR="00554E89" w:rsidRPr="00CF2CDD" w:rsidRDefault="00114BE0" w:rsidP="00554E89">
      <w:pPr>
        <w:numPr>
          <w:ilvl w:val="0"/>
          <w:numId w:val="1"/>
        </w:numPr>
        <w:autoSpaceDE w:val="0"/>
        <w:autoSpaceDN w:val="0"/>
        <w:adjustRightInd w:val="0"/>
        <w:rPr>
          <w:rFonts w:ascii="Arial" w:hAnsi="Arial" w:cs="Arial"/>
          <w:sz w:val="20"/>
          <w:szCs w:val="20"/>
        </w:rPr>
      </w:pPr>
      <w:r w:rsidRPr="00CF2CDD">
        <w:rPr>
          <w:rFonts w:ascii="Arial" w:hAnsi="Arial" w:cs="Arial"/>
          <w:sz w:val="20"/>
          <w:szCs w:val="20"/>
        </w:rPr>
        <w:t>C</w:t>
      </w:r>
      <w:r w:rsidR="00554E89" w:rsidRPr="00CF2CDD">
        <w:rPr>
          <w:rFonts w:ascii="Arial" w:hAnsi="Arial" w:cs="Arial"/>
          <w:sz w:val="20"/>
          <w:szCs w:val="20"/>
        </w:rPr>
        <w:t xml:space="preserve">ertify and attest </w:t>
      </w:r>
      <w:r w:rsidR="00DA426B" w:rsidRPr="00CF2CDD">
        <w:rPr>
          <w:rFonts w:ascii="Arial" w:hAnsi="Arial" w:cs="Arial"/>
          <w:sz w:val="20"/>
          <w:szCs w:val="20"/>
        </w:rPr>
        <w:t>compliance with</w:t>
      </w:r>
      <w:r w:rsidR="00554E89" w:rsidRPr="00CF2CDD">
        <w:rPr>
          <w:rFonts w:ascii="Arial" w:hAnsi="Arial" w:cs="Arial"/>
          <w:sz w:val="20"/>
          <w:szCs w:val="20"/>
        </w:rPr>
        <w:t xml:space="preserve"> eligibility criteria of article 33 of the </w:t>
      </w:r>
      <w:r w:rsidR="005151E6" w:rsidRPr="00CF2CDD">
        <w:rPr>
          <w:rFonts w:ascii="Arial" w:hAnsi="Arial" w:cs="Arial"/>
          <w:sz w:val="20"/>
          <w:szCs w:val="20"/>
        </w:rPr>
        <w:t>General Terms and Conditions</w:t>
      </w:r>
      <w:r w:rsidR="00554E89" w:rsidRPr="00CF2CDD">
        <w:rPr>
          <w:rFonts w:ascii="Arial" w:hAnsi="Arial" w:cs="Arial"/>
          <w:sz w:val="20"/>
          <w:szCs w:val="20"/>
        </w:rPr>
        <w:t xml:space="preserve"> for Service </w:t>
      </w:r>
      <w:r w:rsidRPr="00CF2CDD">
        <w:rPr>
          <w:rFonts w:ascii="Arial" w:hAnsi="Arial" w:cs="Arial"/>
          <w:sz w:val="20"/>
          <w:szCs w:val="20"/>
        </w:rPr>
        <w:t xml:space="preserve">- </w:t>
      </w:r>
      <w:r w:rsidR="00970097" w:rsidRPr="00CF2CDD">
        <w:rPr>
          <w:rFonts w:ascii="Arial" w:hAnsi="Arial" w:cs="Arial"/>
          <w:sz w:val="20"/>
          <w:szCs w:val="20"/>
        </w:rPr>
        <w:t>Ver3 2020</w:t>
      </w:r>
      <w:r w:rsidR="00554E89" w:rsidRPr="00CF2CDD">
        <w:rPr>
          <w:rFonts w:ascii="Arial" w:hAnsi="Arial" w:cs="Arial"/>
          <w:sz w:val="20"/>
          <w:szCs w:val="20"/>
        </w:rPr>
        <w:t xml:space="preserve">. </w:t>
      </w:r>
    </w:p>
    <w:p w14:paraId="3019E019" w14:textId="77777777" w:rsidR="00554E89" w:rsidRPr="00CF2CDD" w:rsidRDefault="00554E89" w:rsidP="00554E89">
      <w:pPr>
        <w:autoSpaceDE w:val="0"/>
        <w:autoSpaceDN w:val="0"/>
        <w:adjustRightInd w:val="0"/>
        <w:rPr>
          <w:rFonts w:ascii="Arial" w:hAnsi="Arial" w:cs="Arial"/>
          <w:sz w:val="20"/>
          <w:szCs w:val="20"/>
        </w:rPr>
      </w:pPr>
    </w:p>
    <w:p w14:paraId="6BB6F8EB" w14:textId="63F6BAE2" w:rsidR="00244244" w:rsidRPr="00CF2CDD" w:rsidRDefault="00114BE0" w:rsidP="00244244">
      <w:pPr>
        <w:numPr>
          <w:ilvl w:val="0"/>
          <w:numId w:val="1"/>
        </w:numPr>
        <w:autoSpaceDE w:val="0"/>
        <w:autoSpaceDN w:val="0"/>
        <w:adjustRightInd w:val="0"/>
        <w:rPr>
          <w:rFonts w:ascii="Arial" w:hAnsi="Arial" w:cs="Arial"/>
          <w:sz w:val="20"/>
          <w:szCs w:val="20"/>
        </w:rPr>
      </w:pPr>
      <w:r w:rsidRPr="00CF2CDD">
        <w:rPr>
          <w:rFonts w:ascii="Arial" w:hAnsi="Arial" w:cs="Arial"/>
          <w:sz w:val="20"/>
          <w:szCs w:val="20"/>
        </w:rPr>
        <w:t>C</w:t>
      </w:r>
      <w:r w:rsidR="00554E89" w:rsidRPr="00CF2CDD">
        <w:rPr>
          <w:rFonts w:ascii="Arial" w:hAnsi="Arial" w:cs="Arial"/>
          <w:sz w:val="20"/>
          <w:szCs w:val="20"/>
        </w:rPr>
        <w:t xml:space="preserve">ertify and attest </w:t>
      </w:r>
      <w:r w:rsidR="006A3C66" w:rsidRPr="00CF2CDD">
        <w:rPr>
          <w:rFonts w:ascii="Arial" w:hAnsi="Arial" w:cs="Arial"/>
          <w:sz w:val="20"/>
          <w:szCs w:val="20"/>
        </w:rPr>
        <w:t>compliance</w:t>
      </w:r>
      <w:r w:rsidR="00244244" w:rsidRPr="00CF2CDD">
        <w:rPr>
          <w:rFonts w:ascii="Arial" w:hAnsi="Arial" w:cs="Arial"/>
          <w:sz w:val="20"/>
          <w:szCs w:val="20"/>
        </w:rPr>
        <w:t xml:space="preserve"> with the Code of Conduct for Contractors in Annex </w:t>
      </w:r>
      <w:r w:rsidR="000F2FB3" w:rsidRPr="00CF2CDD">
        <w:rPr>
          <w:rFonts w:ascii="Arial" w:hAnsi="Arial" w:cs="Arial"/>
          <w:sz w:val="20"/>
          <w:szCs w:val="20"/>
        </w:rPr>
        <w:t>3</w:t>
      </w:r>
      <w:r w:rsidR="00244244" w:rsidRPr="00CF2CDD">
        <w:rPr>
          <w:rFonts w:ascii="Arial" w:hAnsi="Arial" w:cs="Arial"/>
          <w:sz w:val="20"/>
          <w:szCs w:val="20"/>
        </w:rPr>
        <w:t>.</w:t>
      </w:r>
    </w:p>
    <w:p w14:paraId="65784767" w14:textId="77777777" w:rsidR="00C651BE" w:rsidRPr="00CF2CDD" w:rsidRDefault="00244244" w:rsidP="00244244">
      <w:pPr>
        <w:autoSpaceDE w:val="0"/>
        <w:autoSpaceDN w:val="0"/>
        <w:adjustRightInd w:val="0"/>
        <w:ind w:left="720"/>
        <w:rPr>
          <w:rFonts w:ascii="Arial" w:hAnsi="Arial" w:cs="Arial"/>
          <w:sz w:val="20"/>
          <w:szCs w:val="20"/>
        </w:rPr>
      </w:pPr>
      <w:r w:rsidRPr="00CF2CDD">
        <w:rPr>
          <w:rFonts w:ascii="Arial" w:hAnsi="Arial" w:cs="Arial"/>
          <w:sz w:val="20"/>
          <w:szCs w:val="20"/>
        </w:rPr>
        <w:t xml:space="preserve"> </w:t>
      </w:r>
    </w:p>
    <w:p w14:paraId="52583A52" w14:textId="77777777" w:rsidR="00554E89" w:rsidRPr="00CF2CDD" w:rsidRDefault="00554E89" w:rsidP="00554E89">
      <w:pPr>
        <w:autoSpaceDE w:val="0"/>
        <w:autoSpaceDN w:val="0"/>
        <w:adjustRightInd w:val="0"/>
        <w:ind w:left="360"/>
        <w:rPr>
          <w:rFonts w:ascii="Arial" w:hAnsi="Arial" w:cs="Arial"/>
          <w:sz w:val="20"/>
          <w:szCs w:val="20"/>
        </w:rPr>
      </w:pPr>
      <w:r w:rsidRPr="00CF2CDD">
        <w:rPr>
          <w:rFonts w:ascii="Arial" w:hAnsi="Arial" w:cs="Arial"/>
          <w:sz w:val="20"/>
          <w:szCs w:val="20"/>
        </w:rPr>
        <w:t xml:space="preserve">The above declarations will become an integrated part of </w:t>
      </w:r>
      <w:r w:rsidR="00864579" w:rsidRPr="00CF2CDD">
        <w:rPr>
          <w:rFonts w:ascii="Arial" w:hAnsi="Arial" w:cs="Arial"/>
          <w:sz w:val="20"/>
          <w:szCs w:val="20"/>
        </w:rPr>
        <w:t>the Contract</w:t>
      </w:r>
      <w:r w:rsidRPr="00CF2CDD">
        <w:rPr>
          <w:rFonts w:ascii="Arial" w:hAnsi="Arial" w:cs="Arial"/>
          <w:sz w:val="20"/>
          <w:szCs w:val="20"/>
        </w:rPr>
        <w:t xml:space="preserve"> and misrepresentation will be regarded as grounds for termination.</w:t>
      </w:r>
    </w:p>
    <w:p w14:paraId="1DC237F4" w14:textId="77777777" w:rsidR="00C910EB" w:rsidRPr="00CF2CDD" w:rsidRDefault="00C910EB" w:rsidP="00554E89">
      <w:pPr>
        <w:autoSpaceDE w:val="0"/>
        <w:autoSpaceDN w:val="0"/>
        <w:adjustRightInd w:val="0"/>
        <w:ind w:left="360"/>
        <w:rPr>
          <w:rFonts w:ascii="Arial" w:hAnsi="Arial" w:cs="Arial"/>
          <w:sz w:val="20"/>
          <w:szCs w:val="20"/>
        </w:rPr>
      </w:pPr>
    </w:p>
    <w:p w14:paraId="3EE94F27" w14:textId="77777777" w:rsidR="00C910EB" w:rsidRPr="00CF2CDD" w:rsidRDefault="00C910EB" w:rsidP="00554E89">
      <w:pPr>
        <w:autoSpaceDE w:val="0"/>
        <w:autoSpaceDN w:val="0"/>
        <w:adjustRightInd w:val="0"/>
        <w:ind w:left="360"/>
        <w:rPr>
          <w:rFonts w:ascii="Arial" w:hAnsi="Arial" w:cs="Arial"/>
          <w:sz w:val="20"/>
          <w:szCs w:val="20"/>
        </w:rPr>
      </w:pPr>
    </w:p>
    <w:p w14:paraId="178E57E6" w14:textId="77777777" w:rsidR="00554E89" w:rsidRPr="00CF2CDD" w:rsidRDefault="00554E89" w:rsidP="00554E89">
      <w:pPr>
        <w:pBdr>
          <w:bottom w:val="single" w:sz="4" w:space="1" w:color="auto"/>
        </w:pBdr>
        <w:autoSpaceDE w:val="0"/>
        <w:autoSpaceDN w:val="0"/>
        <w:adjustRightInd w:val="0"/>
        <w:rPr>
          <w:rFonts w:ascii="Arial" w:hAnsi="Arial" w:cs="Arial"/>
          <w:sz w:val="20"/>
          <w:szCs w:val="20"/>
        </w:rPr>
      </w:pPr>
      <w:r w:rsidRPr="00CF2CDD">
        <w:rPr>
          <w:rFonts w:ascii="Arial" w:hAnsi="Arial" w:cs="Arial"/>
          <w:sz w:val="20"/>
          <w:szCs w:val="20"/>
        </w:rPr>
        <w:t xml:space="preserve">Signature </w:t>
      </w:r>
      <w:r w:rsidR="00301011" w:rsidRPr="00CF2CDD">
        <w:rPr>
          <w:rFonts w:ascii="Arial" w:hAnsi="Arial" w:cs="Arial"/>
          <w:sz w:val="20"/>
          <w:szCs w:val="20"/>
        </w:rPr>
        <w:t>and</w:t>
      </w:r>
      <w:r w:rsidRPr="00CF2CDD">
        <w:rPr>
          <w:rFonts w:ascii="Arial" w:hAnsi="Arial" w:cs="Arial"/>
          <w:sz w:val="20"/>
          <w:szCs w:val="20"/>
        </w:rPr>
        <w:t xml:space="preserve"> stamp:</w:t>
      </w:r>
    </w:p>
    <w:p w14:paraId="4ACEC608" w14:textId="77777777" w:rsidR="00C910EB" w:rsidRPr="00CF2CDD" w:rsidRDefault="00C910EB" w:rsidP="00554E89">
      <w:pPr>
        <w:pBdr>
          <w:bottom w:val="single" w:sz="4" w:space="1" w:color="auto"/>
        </w:pBdr>
        <w:autoSpaceDE w:val="0"/>
        <w:autoSpaceDN w:val="0"/>
        <w:adjustRightInd w:val="0"/>
        <w:rPr>
          <w:rFonts w:ascii="Arial" w:hAnsi="Arial" w:cs="Arial"/>
          <w:sz w:val="20"/>
          <w:szCs w:val="20"/>
        </w:rPr>
      </w:pPr>
    </w:p>
    <w:p w14:paraId="798FF293" w14:textId="77777777" w:rsidR="00C910EB" w:rsidRPr="00CF2CDD" w:rsidRDefault="00C910EB" w:rsidP="00554E89">
      <w:pPr>
        <w:pBdr>
          <w:bottom w:val="single" w:sz="4" w:space="1" w:color="auto"/>
        </w:pBdr>
        <w:autoSpaceDE w:val="0"/>
        <w:autoSpaceDN w:val="0"/>
        <w:adjustRightInd w:val="0"/>
        <w:rPr>
          <w:rFonts w:ascii="Arial" w:hAnsi="Arial" w:cs="Arial"/>
          <w:sz w:val="20"/>
          <w:szCs w:val="20"/>
        </w:rPr>
      </w:pPr>
    </w:p>
    <w:p w14:paraId="2259F128" w14:textId="2E76FBED" w:rsidR="00554E89" w:rsidRPr="00CF2CDD" w:rsidRDefault="00603BEA" w:rsidP="00554E89">
      <w:pPr>
        <w:autoSpaceDE w:val="0"/>
        <w:autoSpaceDN w:val="0"/>
        <w:adjustRightInd w:val="0"/>
        <w:rPr>
          <w:rFonts w:ascii="Arial" w:hAnsi="Arial" w:cs="Arial"/>
          <w:sz w:val="20"/>
          <w:szCs w:val="20"/>
        </w:rPr>
      </w:pPr>
      <w:r w:rsidRPr="00CF2CDD">
        <w:rPr>
          <w:rFonts w:ascii="Arial" w:hAnsi="Arial" w:cs="Arial"/>
          <w:sz w:val="20"/>
          <w:szCs w:val="20"/>
        </w:rPr>
        <w:t>Date and s</w:t>
      </w:r>
      <w:r w:rsidR="00554E89" w:rsidRPr="00CF2CDD">
        <w:rPr>
          <w:rFonts w:ascii="Arial" w:hAnsi="Arial" w:cs="Arial"/>
          <w:sz w:val="20"/>
          <w:szCs w:val="20"/>
        </w:rPr>
        <w:t xml:space="preserve">igned by: </w:t>
      </w:r>
    </w:p>
    <w:p w14:paraId="6F8559D4" w14:textId="77777777" w:rsidR="00554E89" w:rsidRPr="00CF2CDD" w:rsidRDefault="00554E89" w:rsidP="00554E89">
      <w:pPr>
        <w:autoSpaceDE w:val="0"/>
        <w:autoSpaceDN w:val="0"/>
        <w:adjustRightInd w:val="0"/>
        <w:rPr>
          <w:rFonts w:ascii="Arial" w:hAnsi="Arial" w:cs="Arial"/>
          <w:sz w:val="20"/>
          <w:szCs w:val="20"/>
        </w:rPr>
      </w:pPr>
    </w:p>
    <w:p w14:paraId="69D41319" w14:textId="77777777" w:rsidR="00554E89" w:rsidRPr="00CF2CDD" w:rsidRDefault="00554E89" w:rsidP="00554E89">
      <w:pPr>
        <w:autoSpaceDE w:val="0"/>
        <w:autoSpaceDN w:val="0"/>
        <w:adjustRightInd w:val="0"/>
        <w:rPr>
          <w:rFonts w:ascii="Arial" w:hAnsi="Arial" w:cs="Arial"/>
          <w:sz w:val="20"/>
          <w:szCs w:val="20"/>
        </w:rPr>
      </w:pPr>
    </w:p>
    <w:tbl>
      <w:tblPr>
        <w:tblW w:w="0" w:type="auto"/>
        <w:tblLook w:val="01E0" w:firstRow="1" w:lastRow="1" w:firstColumn="1" w:lastColumn="1" w:noHBand="0" w:noVBand="0"/>
      </w:tblPr>
      <w:tblGrid>
        <w:gridCol w:w="2451"/>
        <w:gridCol w:w="5397"/>
      </w:tblGrid>
      <w:tr w:rsidR="00554E89" w:rsidRPr="00CF2CDD" w14:paraId="1EA3BB6F" w14:textId="77777777" w:rsidTr="00D64612">
        <w:tc>
          <w:tcPr>
            <w:tcW w:w="2451" w:type="dxa"/>
          </w:tcPr>
          <w:p w14:paraId="07ED944E" w14:textId="77777777" w:rsidR="00554E89" w:rsidRPr="00CF2CDD" w:rsidRDefault="00554E89" w:rsidP="00D64612">
            <w:pPr>
              <w:autoSpaceDE w:val="0"/>
              <w:autoSpaceDN w:val="0"/>
              <w:adjustRightInd w:val="0"/>
              <w:rPr>
                <w:rFonts w:ascii="Arial" w:hAnsi="Arial" w:cs="Arial"/>
                <w:b/>
                <w:sz w:val="20"/>
                <w:szCs w:val="20"/>
              </w:rPr>
            </w:pPr>
            <w:r w:rsidRPr="00CF2CDD">
              <w:rPr>
                <w:rFonts w:ascii="Arial" w:hAnsi="Arial" w:cs="Arial"/>
                <w:b/>
                <w:sz w:val="20"/>
                <w:szCs w:val="20"/>
              </w:rPr>
              <w:t xml:space="preserve">The </w:t>
            </w:r>
            <w:r w:rsidR="00947FE0" w:rsidRPr="00CF2CDD">
              <w:rPr>
                <w:rFonts w:ascii="Arial" w:hAnsi="Arial" w:cs="Arial"/>
                <w:b/>
                <w:sz w:val="20"/>
                <w:szCs w:val="20"/>
              </w:rPr>
              <w:t>Candidate</w:t>
            </w:r>
          </w:p>
        </w:tc>
        <w:tc>
          <w:tcPr>
            <w:tcW w:w="5397" w:type="dxa"/>
          </w:tcPr>
          <w:p w14:paraId="405F2F3B" w14:textId="77777777" w:rsidR="00554E89" w:rsidRPr="00CF2CDD" w:rsidRDefault="00554E89" w:rsidP="00D64612">
            <w:pPr>
              <w:autoSpaceDE w:val="0"/>
              <w:autoSpaceDN w:val="0"/>
              <w:adjustRightInd w:val="0"/>
              <w:rPr>
                <w:rFonts w:ascii="Arial" w:hAnsi="Arial" w:cs="Arial"/>
                <w:b/>
                <w:sz w:val="20"/>
                <w:szCs w:val="20"/>
              </w:rPr>
            </w:pPr>
          </w:p>
        </w:tc>
      </w:tr>
      <w:tr w:rsidR="00554E89" w:rsidRPr="00CF2CDD" w14:paraId="693BC90A" w14:textId="77777777" w:rsidTr="00D64612">
        <w:tc>
          <w:tcPr>
            <w:tcW w:w="2451" w:type="dxa"/>
          </w:tcPr>
          <w:p w14:paraId="0A5A525E" w14:textId="030D5CC5" w:rsidR="00554E89" w:rsidRPr="00CF2CDD" w:rsidRDefault="00554E89" w:rsidP="00D64612">
            <w:pPr>
              <w:autoSpaceDE w:val="0"/>
              <w:autoSpaceDN w:val="0"/>
              <w:adjustRightInd w:val="0"/>
              <w:rPr>
                <w:rFonts w:ascii="Arial" w:hAnsi="Arial" w:cs="Arial"/>
                <w:sz w:val="20"/>
                <w:szCs w:val="20"/>
              </w:rPr>
            </w:pPr>
            <w:r w:rsidRPr="00CF2CDD">
              <w:rPr>
                <w:rFonts w:ascii="Arial" w:hAnsi="Arial" w:cs="Arial"/>
                <w:sz w:val="20"/>
                <w:szCs w:val="20"/>
              </w:rPr>
              <w:t>Name of the company</w:t>
            </w:r>
            <w:r w:rsidR="00C347DF" w:rsidRPr="00CF2CDD">
              <w:rPr>
                <w:rFonts w:ascii="Arial" w:hAnsi="Arial" w:cs="Arial"/>
                <w:sz w:val="20"/>
                <w:szCs w:val="20"/>
              </w:rPr>
              <w:t>:</w:t>
            </w:r>
          </w:p>
        </w:tc>
        <w:tc>
          <w:tcPr>
            <w:tcW w:w="5397" w:type="dxa"/>
          </w:tcPr>
          <w:p w14:paraId="461686BD" w14:textId="77777777" w:rsidR="00554E89" w:rsidRPr="00CF2CDD" w:rsidRDefault="00554E89" w:rsidP="00D64612">
            <w:pPr>
              <w:autoSpaceDE w:val="0"/>
              <w:autoSpaceDN w:val="0"/>
              <w:adjustRightInd w:val="0"/>
              <w:rPr>
                <w:rFonts w:ascii="Arial" w:hAnsi="Arial" w:cs="Arial"/>
                <w:b/>
                <w:sz w:val="20"/>
                <w:szCs w:val="20"/>
              </w:rPr>
            </w:pPr>
          </w:p>
        </w:tc>
      </w:tr>
      <w:tr w:rsidR="00554E89" w:rsidRPr="00CF2CDD" w14:paraId="3E1780DB" w14:textId="77777777" w:rsidTr="00D64612">
        <w:tc>
          <w:tcPr>
            <w:tcW w:w="2451" w:type="dxa"/>
          </w:tcPr>
          <w:p w14:paraId="359C704E" w14:textId="1E4D6A68" w:rsidR="00554E89" w:rsidRPr="00CF2CDD" w:rsidRDefault="00554E89" w:rsidP="00D64612">
            <w:pPr>
              <w:autoSpaceDE w:val="0"/>
              <w:autoSpaceDN w:val="0"/>
              <w:adjustRightInd w:val="0"/>
              <w:rPr>
                <w:rFonts w:ascii="Arial" w:hAnsi="Arial" w:cs="Arial"/>
                <w:sz w:val="20"/>
                <w:szCs w:val="20"/>
              </w:rPr>
            </w:pPr>
            <w:r w:rsidRPr="00CF2CDD">
              <w:rPr>
                <w:rFonts w:ascii="Arial" w:hAnsi="Arial" w:cs="Arial"/>
                <w:sz w:val="20"/>
                <w:szCs w:val="20"/>
              </w:rPr>
              <w:t>Address</w:t>
            </w:r>
            <w:r w:rsidR="00C347DF" w:rsidRPr="00CF2CDD">
              <w:rPr>
                <w:rFonts w:ascii="Arial" w:hAnsi="Arial" w:cs="Arial"/>
                <w:sz w:val="20"/>
                <w:szCs w:val="20"/>
              </w:rPr>
              <w:t>:</w:t>
            </w:r>
          </w:p>
        </w:tc>
        <w:tc>
          <w:tcPr>
            <w:tcW w:w="5397" w:type="dxa"/>
          </w:tcPr>
          <w:p w14:paraId="4D8D3AD9" w14:textId="77777777" w:rsidR="00554E89" w:rsidRPr="00CF2CDD" w:rsidRDefault="00554E89" w:rsidP="00D64612">
            <w:pPr>
              <w:autoSpaceDE w:val="0"/>
              <w:autoSpaceDN w:val="0"/>
              <w:adjustRightInd w:val="0"/>
              <w:rPr>
                <w:rFonts w:ascii="Arial" w:hAnsi="Arial" w:cs="Arial"/>
                <w:b/>
                <w:sz w:val="20"/>
                <w:szCs w:val="20"/>
              </w:rPr>
            </w:pPr>
          </w:p>
        </w:tc>
      </w:tr>
      <w:tr w:rsidR="00554E89" w:rsidRPr="00CF2CDD" w14:paraId="12D07AC3" w14:textId="77777777" w:rsidTr="00D64612">
        <w:tc>
          <w:tcPr>
            <w:tcW w:w="2451" w:type="dxa"/>
          </w:tcPr>
          <w:p w14:paraId="26B72C39" w14:textId="2F54739D" w:rsidR="00554E89" w:rsidRPr="00CF2CDD" w:rsidRDefault="00554E89" w:rsidP="00D64612">
            <w:pPr>
              <w:autoSpaceDE w:val="0"/>
              <w:autoSpaceDN w:val="0"/>
              <w:adjustRightInd w:val="0"/>
              <w:rPr>
                <w:rFonts w:ascii="Arial" w:hAnsi="Arial" w:cs="Arial"/>
                <w:sz w:val="20"/>
                <w:szCs w:val="20"/>
              </w:rPr>
            </w:pPr>
            <w:r w:rsidRPr="00CF2CDD">
              <w:rPr>
                <w:rFonts w:ascii="Arial" w:hAnsi="Arial" w:cs="Arial"/>
                <w:sz w:val="20"/>
                <w:szCs w:val="20"/>
              </w:rPr>
              <w:t>Telephone no.</w:t>
            </w:r>
            <w:r w:rsidR="00C347DF" w:rsidRPr="00CF2CDD">
              <w:rPr>
                <w:rFonts w:ascii="Arial" w:hAnsi="Arial" w:cs="Arial"/>
                <w:sz w:val="20"/>
                <w:szCs w:val="20"/>
              </w:rPr>
              <w:t>:</w:t>
            </w:r>
          </w:p>
        </w:tc>
        <w:tc>
          <w:tcPr>
            <w:tcW w:w="5397" w:type="dxa"/>
          </w:tcPr>
          <w:p w14:paraId="5C28584D" w14:textId="77777777" w:rsidR="00554E89" w:rsidRPr="00CF2CDD" w:rsidRDefault="00554E89" w:rsidP="00D64612">
            <w:pPr>
              <w:autoSpaceDE w:val="0"/>
              <w:autoSpaceDN w:val="0"/>
              <w:adjustRightInd w:val="0"/>
              <w:rPr>
                <w:rFonts w:ascii="Arial" w:hAnsi="Arial" w:cs="Arial"/>
                <w:b/>
                <w:sz w:val="20"/>
                <w:szCs w:val="20"/>
              </w:rPr>
            </w:pPr>
          </w:p>
        </w:tc>
      </w:tr>
      <w:tr w:rsidR="00554E89" w:rsidRPr="00CF2CDD" w14:paraId="3A86EA68" w14:textId="77777777" w:rsidTr="00D64612">
        <w:tc>
          <w:tcPr>
            <w:tcW w:w="2451" w:type="dxa"/>
          </w:tcPr>
          <w:p w14:paraId="630236D2" w14:textId="55E42CD2" w:rsidR="00554E89" w:rsidRPr="00CF2CDD" w:rsidRDefault="00554E89" w:rsidP="00CB6645">
            <w:pPr>
              <w:tabs>
                <w:tab w:val="left" w:pos="1399"/>
              </w:tabs>
              <w:autoSpaceDE w:val="0"/>
              <w:autoSpaceDN w:val="0"/>
              <w:adjustRightInd w:val="0"/>
              <w:rPr>
                <w:rFonts w:ascii="Arial" w:hAnsi="Arial" w:cs="Arial"/>
                <w:sz w:val="20"/>
                <w:szCs w:val="20"/>
              </w:rPr>
            </w:pPr>
            <w:r w:rsidRPr="00CF2CDD">
              <w:rPr>
                <w:rFonts w:ascii="Arial" w:hAnsi="Arial" w:cs="Arial"/>
                <w:sz w:val="20"/>
                <w:szCs w:val="20"/>
              </w:rPr>
              <w:t>Email</w:t>
            </w:r>
            <w:r w:rsidR="00C347DF" w:rsidRPr="00CF2CDD">
              <w:rPr>
                <w:rFonts w:ascii="Arial" w:hAnsi="Arial" w:cs="Arial"/>
                <w:sz w:val="20"/>
                <w:szCs w:val="20"/>
              </w:rPr>
              <w:t>:</w:t>
            </w:r>
          </w:p>
        </w:tc>
        <w:tc>
          <w:tcPr>
            <w:tcW w:w="5397" w:type="dxa"/>
          </w:tcPr>
          <w:p w14:paraId="66FE0807" w14:textId="77777777" w:rsidR="00554E89" w:rsidRPr="00CF2CDD" w:rsidRDefault="00554E89" w:rsidP="00D64612">
            <w:pPr>
              <w:autoSpaceDE w:val="0"/>
              <w:autoSpaceDN w:val="0"/>
              <w:adjustRightInd w:val="0"/>
              <w:rPr>
                <w:rFonts w:ascii="Arial" w:hAnsi="Arial" w:cs="Arial"/>
                <w:b/>
                <w:sz w:val="20"/>
                <w:szCs w:val="20"/>
              </w:rPr>
            </w:pPr>
          </w:p>
        </w:tc>
      </w:tr>
      <w:tr w:rsidR="00554E89" w:rsidRPr="00CF2CDD" w14:paraId="504EFF59" w14:textId="77777777" w:rsidTr="00D64612">
        <w:tc>
          <w:tcPr>
            <w:tcW w:w="2451" w:type="dxa"/>
          </w:tcPr>
          <w:p w14:paraId="64DB66E7" w14:textId="2D984583" w:rsidR="00554E89" w:rsidRPr="00CF2CDD" w:rsidRDefault="00554E89" w:rsidP="00D64612">
            <w:pPr>
              <w:autoSpaceDE w:val="0"/>
              <w:autoSpaceDN w:val="0"/>
              <w:adjustRightInd w:val="0"/>
              <w:rPr>
                <w:rFonts w:ascii="Arial" w:hAnsi="Arial" w:cs="Arial"/>
                <w:sz w:val="20"/>
                <w:szCs w:val="20"/>
              </w:rPr>
            </w:pPr>
            <w:r w:rsidRPr="00CF2CDD">
              <w:rPr>
                <w:rFonts w:ascii="Arial" w:hAnsi="Arial" w:cs="Arial"/>
                <w:sz w:val="20"/>
                <w:szCs w:val="20"/>
              </w:rPr>
              <w:t>Name of contact person</w:t>
            </w:r>
            <w:r w:rsidR="00C347DF" w:rsidRPr="00CF2CDD">
              <w:rPr>
                <w:rFonts w:ascii="Arial" w:hAnsi="Arial" w:cs="Arial"/>
                <w:sz w:val="20"/>
                <w:szCs w:val="20"/>
              </w:rPr>
              <w:t>:</w:t>
            </w:r>
          </w:p>
        </w:tc>
        <w:tc>
          <w:tcPr>
            <w:tcW w:w="5397" w:type="dxa"/>
          </w:tcPr>
          <w:p w14:paraId="5007A4ED" w14:textId="77777777" w:rsidR="00554E89" w:rsidRPr="00CF2CDD" w:rsidRDefault="00554E89" w:rsidP="00D64612">
            <w:pPr>
              <w:autoSpaceDE w:val="0"/>
              <w:autoSpaceDN w:val="0"/>
              <w:adjustRightInd w:val="0"/>
              <w:rPr>
                <w:rFonts w:ascii="Arial" w:hAnsi="Arial" w:cs="Arial"/>
                <w:b/>
                <w:sz w:val="20"/>
                <w:szCs w:val="20"/>
              </w:rPr>
            </w:pPr>
          </w:p>
        </w:tc>
      </w:tr>
    </w:tbl>
    <w:p w14:paraId="01A6DEB7" w14:textId="77777777" w:rsidR="00554E89" w:rsidRPr="00CF2CDD" w:rsidRDefault="00554E89" w:rsidP="00152404">
      <w:pPr>
        <w:rPr>
          <w:rFonts w:ascii="Arial" w:hAnsi="Arial" w:cs="Arial"/>
          <w:b/>
          <w:caps/>
          <w:sz w:val="20"/>
          <w:szCs w:val="20"/>
        </w:rPr>
        <w:sectPr w:rsidR="00554E89" w:rsidRPr="00CF2CDD" w:rsidSect="00C910EB">
          <w:headerReference w:type="even" r:id="rId21"/>
          <w:headerReference w:type="default" r:id="rId22"/>
          <w:headerReference w:type="first" r:id="rId23"/>
          <w:footnotePr>
            <w:numStart w:val="2"/>
          </w:footnotePr>
          <w:type w:val="continuous"/>
          <w:pgSz w:w="11906" w:h="16838"/>
          <w:pgMar w:top="1701" w:right="1134" w:bottom="1701" w:left="1134" w:header="708" w:footer="708" w:gutter="0"/>
          <w:cols w:space="708"/>
          <w:docGrid w:linePitch="360"/>
        </w:sectPr>
      </w:pPr>
    </w:p>
    <w:p w14:paraId="79BABCBD" w14:textId="77777777" w:rsidR="0058005A" w:rsidRPr="00CF2CDD" w:rsidRDefault="00A716BE" w:rsidP="0058005A">
      <w:pPr>
        <w:jc w:val="both"/>
        <w:rPr>
          <w:rFonts w:ascii="Arial" w:hAnsi="Arial" w:cs="Arial"/>
          <w:b/>
          <w:caps/>
          <w:sz w:val="14"/>
          <w:szCs w:val="16"/>
        </w:rPr>
      </w:pPr>
      <w:bookmarkStart w:id="3" w:name="_Ref28418659"/>
      <w:bookmarkStart w:id="4" w:name="_Toc110316558"/>
      <w:r>
        <w:lastRenderedPageBreak/>
        <w:pict w14:anchorId="3A55DE92">
          <v:shapetype id="_x0000_t202" coordsize="21600,21600" o:spt="202" path="m,l,21600r21600,l21600,xe">
            <v:stroke joinstyle="miter"/>
            <v:path gradientshapeok="t" o:connecttype="rect"/>
          </v:shapetype>
          <v:shape id="Text Box 43" o:spid="_x0000_s2051" type="#_x0000_t202" style="position:absolute;left:0;text-align:left;margin-left:-5.4pt;margin-top:-13.05pt;width:489pt;height:45pt;z-index:251657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" strokecolor="white">
            <v:textbox style="mso-next-textbox:#Text Box 43">
              <w:txbxContent>
                <w:p w14:paraId="03C0C479" w14:textId="59A47770" w:rsidR="0058005A" w:rsidRPr="00CF2CDD" w:rsidRDefault="0058005A" w:rsidP="0058005A">
                  <w:pPr>
                    <w:rPr>
                      <w:rFonts w:ascii="Arial" w:hAnsi="Arial" w:cs="Arial"/>
                      <w:b/>
                      <w:caps/>
                      <w:sz w:val="28"/>
                      <w:szCs w:val="28"/>
                    </w:rPr>
                  </w:pPr>
                  <w:r w:rsidRPr="00CF2CDD">
                    <w:rPr>
                      <w:rFonts w:ascii="Arial" w:hAnsi="Arial" w:cs="Arial"/>
                      <w:b/>
                      <w:caps/>
                      <w:sz w:val="28"/>
                      <w:szCs w:val="28"/>
                    </w:rPr>
                    <w:t xml:space="preserve">ANNEX </w:t>
                  </w:r>
                  <w:r w:rsidR="00527E62" w:rsidRPr="00CF2CDD">
                    <w:rPr>
                      <w:rFonts w:ascii="Arial" w:hAnsi="Arial" w:cs="Arial"/>
                      <w:b/>
                      <w:caps/>
                      <w:sz w:val="28"/>
                      <w:szCs w:val="28"/>
                    </w:rPr>
                    <w:t>2</w:t>
                  </w:r>
                  <w:r w:rsidRPr="00CF2CDD">
                    <w:rPr>
                      <w:rFonts w:ascii="Arial" w:hAnsi="Arial" w:cs="Arial"/>
                      <w:b/>
                      <w:caps/>
                      <w:sz w:val="28"/>
                      <w:szCs w:val="28"/>
                    </w:rPr>
                    <w:t>: General Terms and Conditions for Service contracts – Ver3 2020</w:t>
                  </w:r>
                </w:p>
                <w:p w14:paraId="153E17D2" w14:textId="77777777" w:rsidR="0058005A" w:rsidRPr="00CF2CDD" w:rsidRDefault="0058005A" w:rsidP="0058005A"/>
              </w:txbxContent>
            </v:textbox>
            <w10:wrap type="square" anchorx="margin"/>
          </v:shape>
        </w:pict>
      </w:r>
      <w:r w:rsidR="0058005A" w:rsidRPr="00CF2CDD">
        <w:rPr>
          <w:rFonts w:ascii="Arial" w:hAnsi="Arial" w:cs="Arial"/>
          <w:b/>
          <w:sz w:val="14"/>
          <w:szCs w:val="16"/>
        </w:rPr>
        <w:t>1. DEFINITIONS</w:t>
      </w:r>
    </w:p>
    <w:p w14:paraId="0BE78996" w14:textId="77777777" w:rsidR="0058005A" w:rsidRPr="00CF2CDD" w:rsidRDefault="0058005A" w:rsidP="0058005A">
      <w:pPr>
        <w:jc w:val="both"/>
        <w:rPr>
          <w:rFonts w:ascii="Arial" w:hAnsi="Arial" w:cs="Arial"/>
          <w:sz w:val="14"/>
          <w:szCs w:val="16"/>
        </w:rPr>
      </w:pPr>
      <w:r w:rsidRPr="00CF2CDD">
        <w:rPr>
          <w:rFonts w:ascii="Arial" w:hAnsi="Arial" w:cs="Arial"/>
          <w:caps/>
          <w:sz w:val="14"/>
          <w:szCs w:val="16"/>
        </w:rPr>
        <w:t>I</w:t>
      </w:r>
      <w:r w:rsidRPr="00CF2CDD">
        <w:rPr>
          <w:rFonts w:ascii="Arial" w:hAnsi="Arial" w:cs="Arial"/>
          <w:sz w:val="14"/>
          <w:szCs w:val="16"/>
        </w:rPr>
        <w:t>n these general terms and conditions:</w:t>
      </w:r>
    </w:p>
    <w:p w14:paraId="4C96064D" w14:textId="77777777" w:rsidR="0058005A" w:rsidRPr="00CF2CDD" w:rsidRDefault="0058005A" w:rsidP="0058005A">
      <w:pPr>
        <w:numPr>
          <w:ilvl w:val="0"/>
          <w:numId w:val="11"/>
        </w:numPr>
        <w:tabs>
          <w:tab w:val="clear" w:pos="720"/>
        </w:tabs>
        <w:ind w:left="360"/>
        <w:jc w:val="both"/>
        <w:rPr>
          <w:rFonts w:ascii="Arial" w:hAnsi="Arial" w:cs="Arial"/>
          <w:sz w:val="14"/>
          <w:szCs w:val="16"/>
        </w:rPr>
      </w:pPr>
      <w:r w:rsidRPr="00CF2CDD">
        <w:rPr>
          <w:rFonts w:ascii="Arial" w:hAnsi="Arial" w:cs="Arial"/>
          <w:sz w:val="14"/>
          <w:szCs w:val="16"/>
        </w:rPr>
        <w:t xml:space="preserve"> “contract” is the agreement entered into by the Contracting Authority and the Contractor for the performance of the services described in the terms of reference, to which these general terms and conditions are made applicable; the contract is constituted of the documents listed in the Service Contract.</w:t>
      </w:r>
    </w:p>
    <w:p w14:paraId="327C8467" w14:textId="77777777" w:rsidR="0058005A" w:rsidRPr="00CF2CDD" w:rsidRDefault="0058005A" w:rsidP="0058005A">
      <w:pPr>
        <w:numPr>
          <w:ilvl w:val="0"/>
          <w:numId w:val="11"/>
        </w:numPr>
        <w:tabs>
          <w:tab w:val="clear" w:pos="720"/>
          <w:tab w:val="num" w:pos="360"/>
        </w:tabs>
        <w:ind w:left="360"/>
        <w:jc w:val="both"/>
        <w:rPr>
          <w:rFonts w:ascii="Arial" w:hAnsi="Arial" w:cs="Arial"/>
          <w:sz w:val="14"/>
          <w:szCs w:val="16"/>
        </w:rPr>
      </w:pPr>
      <w:r w:rsidRPr="00CF2CDD">
        <w:rPr>
          <w:rFonts w:ascii="Arial" w:hAnsi="Arial" w:cs="Arial"/>
          <w:sz w:val="14"/>
          <w:szCs w:val="16"/>
        </w:rPr>
        <w:t xml:space="preserve">The Contracting Authority’s “partners” are the </w:t>
      </w:r>
      <w:proofErr w:type="spellStart"/>
      <w:r w:rsidRPr="00CF2CDD">
        <w:rPr>
          <w:rFonts w:ascii="Arial" w:hAnsi="Arial" w:cs="Arial"/>
          <w:sz w:val="14"/>
          <w:szCs w:val="16"/>
        </w:rPr>
        <w:t>organisations</w:t>
      </w:r>
      <w:proofErr w:type="spellEnd"/>
      <w:r w:rsidRPr="00CF2CDD">
        <w:rPr>
          <w:rFonts w:ascii="Arial" w:hAnsi="Arial" w:cs="Arial"/>
          <w:sz w:val="14"/>
          <w:szCs w:val="16"/>
        </w:rPr>
        <w:t xml:space="preserve"> to which the Contracting Authority is associated or </w:t>
      </w:r>
      <w:proofErr w:type="gramStart"/>
      <w:r w:rsidRPr="00CF2CDD">
        <w:rPr>
          <w:rFonts w:ascii="Arial" w:hAnsi="Arial" w:cs="Arial"/>
          <w:sz w:val="14"/>
          <w:szCs w:val="16"/>
        </w:rPr>
        <w:t>linked;</w:t>
      </w:r>
      <w:proofErr w:type="gramEnd"/>
    </w:p>
    <w:p w14:paraId="6DF02162" w14:textId="77777777" w:rsidR="0058005A" w:rsidRPr="00CF2CDD" w:rsidRDefault="0058005A" w:rsidP="0058005A">
      <w:pPr>
        <w:numPr>
          <w:ilvl w:val="0"/>
          <w:numId w:val="11"/>
        </w:numPr>
        <w:tabs>
          <w:tab w:val="clear" w:pos="720"/>
          <w:tab w:val="num" w:pos="360"/>
        </w:tabs>
        <w:ind w:left="360"/>
        <w:jc w:val="both"/>
        <w:rPr>
          <w:rFonts w:ascii="Arial" w:hAnsi="Arial" w:cs="Arial"/>
          <w:sz w:val="14"/>
          <w:szCs w:val="16"/>
        </w:rPr>
      </w:pPr>
      <w:r w:rsidRPr="00CF2CDD">
        <w:rPr>
          <w:rFonts w:ascii="Arial" w:hAnsi="Arial" w:cs="Arial"/>
          <w:sz w:val="14"/>
          <w:szCs w:val="16"/>
        </w:rPr>
        <w:t xml:space="preserve">“personnel” is any person assigned by the Contractor to the performance of the services or any part hereof, whether through employment, sub-contracting or any other agreement; and “key experts” are those members of the personnel whose involvement is considered instrumental in the achievement of the contract </w:t>
      </w:r>
      <w:proofErr w:type="gramStart"/>
      <w:r w:rsidRPr="00CF2CDD">
        <w:rPr>
          <w:rFonts w:ascii="Arial" w:hAnsi="Arial" w:cs="Arial"/>
          <w:sz w:val="14"/>
          <w:szCs w:val="16"/>
        </w:rPr>
        <w:t>objectives;</w:t>
      </w:r>
      <w:proofErr w:type="gramEnd"/>
    </w:p>
    <w:p w14:paraId="303D8EC2" w14:textId="77777777" w:rsidR="0058005A" w:rsidRPr="00CF2CDD" w:rsidRDefault="0058005A" w:rsidP="0058005A">
      <w:pPr>
        <w:numPr>
          <w:ilvl w:val="0"/>
          <w:numId w:val="11"/>
        </w:numPr>
        <w:tabs>
          <w:tab w:val="clear" w:pos="720"/>
          <w:tab w:val="num" w:pos="360"/>
        </w:tabs>
        <w:ind w:left="360"/>
        <w:jc w:val="both"/>
        <w:rPr>
          <w:rFonts w:ascii="Arial" w:hAnsi="Arial" w:cs="Arial"/>
          <w:sz w:val="14"/>
          <w:szCs w:val="16"/>
        </w:rPr>
      </w:pPr>
      <w:r w:rsidRPr="00CF2CDD">
        <w:rPr>
          <w:rFonts w:ascii="Arial" w:hAnsi="Arial" w:cs="Arial"/>
          <w:sz w:val="14"/>
          <w:szCs w:val="16"/>
        </w:rPr>
        <w:t>“</w:t>
      </w:r>
      <w:proofErr w:type="gramStart"/>
      <w:r w:rsidRPr="00CF2CDD">
        <w:rPr>
          <w:rFonts w:ascii="Arial" w:hAnsi="Arial" w:cs="Arial"/>
          <w:sz w:val="14"/>
          <w:szCs w:val="16"/>
        </w:rPr>
        <w:t>beneficiary</w:t>
      </w:r>
      <w:proofErr w:type="gramEnd"/>
      <w:r w:rsidRPr="00CF2CDD">
        <w:rPr>
          <w:rFonts w:ascii="Arial" w:hAnsi="Arial" w:cs="Arial"/>
          <w:sz w:val="14"/>
          <w:szCs w:val="16"/>
        </w:rPr>
        <w:t xml:space="preserve"> country” is the country where the services are to be performed, or where the project to which the services relate is located.</w:t>
      </w:r>
    </w:p>
    <w:p w14:paraId="449A8084" w14:textId="77777777" w:rsidR="0058005A" w:rsidRPr="00CF2CDD" w:rsidRDefault="0058005A" w:rsidP="0058005A">
      <w:pPr>
        <w:jc w:val="both"/>
        <w:rPr>
          <w:rFonts w:ascii="Arial" w:hAnsi="Arial" w:cs="Arial"/>
          <w:sz w:val="14"/>
          <w:szCs w:val="16"/>
        </w:rPr>
      </w:pPr>
    </w:p>
    <w:p w14:paraId="76413233" w14:textId="77777777" w:rsidR="0058005A" w:rsidRPr="00CF2CDD" w:rsidRDefault="0058005A" w:rsidP="0058005A">
      <w:pPr>
        <w:jc w:val="both"/>
        <w:rPr>
          <w:rFonts w:ascii="Arial" w:hAnsi="Arial" w:cs="Arial"/>
          <w:b/>
          <w:sz w:val="14"/>
          <w:szCs w:val="16"/>
        </w:rPr>
      </w:pPr>
      <w:r w:rsidRPr="00CF2CDD">
        <w:rPr>
          <w:rFonts w:ascii="Arial" w:hAnsi="Arial" w:cs="Arial"/>
          <w:b/>
          <w:sz w:val="14"/>
          <w:szCs w:val="16"/>
        </w:rPr>
        <w:t>2. RELATIONS BETWEEN THE PARTIES</w:t>
      </w:r>
    </w:p>
    <w:p w14:paraId="3E2FBE19" w14:textId="77777777" w:rsidR="0058005A" w:rsidRPr="00CF2CDD" w:rsidRDefault="0058005A" w:rsidP="0058005A">
      <w:pPr>
        <w:jc w:val="both"/>
        <w:rPr>
          <w:rFonts w:ascii="Arial" w:hAnsi="Arial" w:cs="Arial"/>
          <w:sz w:val="14"/>
          <w:szCs w:val="16"/>
        </w:rPr>
      </w:pPr>
      <w:r w:rsidRPr="00CF2CDD">
        <w:rPr>
          <w:rFonts w:ascii="Arial" w:hAnsi="Arial" w:cs="Arial"/>
          <w:sz w:val="14"/>
          <w:szCs w:val="16"/>
        </w:rPr>
        <w:t>Nothing contained in the contract shall be construed as establishing a relation of master and servant or of agent and principal as between the Contracting Authority and the Contractor. Except if otherwise provided in the contract, the Contractor shall under no circumstances act as the representative of the Contracting Authority or give the impression that the Contractor has been given such authority. The Contractor has complete charge of the personnel and shall be fully responsible for the services performed by them.</w:t>
      </w:r>
    </w:p>
    <w:p w14:paraId="489C8A64" w14:textId="77777777" w:rsidR="0058005A" w:rsidRPr="00CF2CDD" w:rsidRDefault="0058005A" w:rsidP="0058005A">
      <w:pPr>
        <w:jc w:val="both"/>
        <w:rPr>
          <w:rFonts w:ascii="Arial" w:hAnsi="Arial" w:cs="Arial"/>
          <w:sz w:val="14"/>
          <w:szCs w:val="16"/>
        </w:rPr>
      </w:pPr>
    </w:p>
    <w:p w14:paraId="3875F8D8" w14:textId="77777777" w:rsidR="0058005A" w:rsidRPr="00CF2CDD" w:rsidRDefault="0058005A" w:rsidP="0058005A">
      <w:pPr>
        <w:jc w:val="both"/>
        <w:rPr>
          <w:rFonts w:ascii="Arial" w:hAnsi="Arial" w:cs="Arial"/>
          <w:b/>
          <w:sz w:val="14"/>
          <w:szCs w:val="16"/>
        </w:rPr>
      </w:pPr>
      <w:r w:rsidRPr="00CF2CDD">
        <w:rPr>
          <w:rFonts w:ascii="Arial" w:hAnsi="Arial" w:cs="Arial"/>
          <w:b/>
          <w:sz w:val="14"/>
          <w:szCs w:val="16"/>
        </w:rPr>
        <w:t>3. SCOPE OF SERVICES</w:t>
      </w:r>
    </w:p>
    <w:p w14:paraId="20D83A22" w14:textId="77777777" w:rsidR="0058005A" w:rsidRPr="00CF2CDD" w:rsidRDefault="0058005A" w:rsidP="0058005A">
      <w:pPr>
        <w:jc w:val="both"/>
        <w:rPr>
          <w:rFonts w:ascii="Arial" w:hAnsi="Arial" w:cs="Arial"/>
          <w:sz w:val="14"/>
          <w:szCs w:val="16"/>
        </w:rPr>
      </w:pPr>
      <w:r w:rsidRPr="00CF2CDD">
        <w:rPr>
          <w:rFonts w:ascii="Arial" w:hAnsi="Arial" w:cs="Arial"/>
          <w:sz w:val="14"/>
          <w:szCs w:val="16"/>
        </w:rPr>
        <w:t>The scope of the services including the methods and means to be used by the Contractor, the results to be achieved by him and the verifiable indicators are specified in the Terms of Reference. The Contractor shall be responsible for everything which is required for the performance of the services in accordance with what is specified in the contract, or which must otherwise be regarded as forming part of the services.</w:t>
      </w:r>
    </w:p>
    <w:p w14:paraId="223ADEA7" w14:textId="77777777" w:rsidR="0058005A" w:rsidRPr="00CF2CDD" w:rsidRDefault="0058005A" w:rsidP="0058005A">
      <w:pPr>
        <w:pStyle w:val="Style1"/>
        <w:spacing w:before="0" w:after="0"/>
        <w:jc w:val="both"/>
        <w:outlineLvl w:val="0"/>
        <w:rPr>
          <w:rFonts w:cs="Arial"/>
          <w:sz w:val="14"/>
          <w:szCs w:val="14"/>
          <w:lang w:val="en-US"/>
        </w:rPr>
      </w:pPr>
    </w:p>
    <w:p w14:paraId="477C7E44" w14:textId="77777777" w:rsidR="0058005A" w:rsidRPr="00CF2CDD" w:rsidRDefault="0058005A" w:rsidP="0058005A">
      <w:pPr>
        <w:pStyle w:val="Style1"/>
        <w:spacing w:before="0" w:after="0"/>
        <w:jc w:val="both"/>
        <w:outlineLvl w:val="0"/>
        <w:rPr>
          <w:rFonts w:cs="Arial"/>
          <w:sz w:val="14"/>
          <w:szCs w:val="14"/>
          <w:lang w:val="en-US"/>
        </w:rPr>
      </w:pPr>
      <w:r w:rsidRPr="00CF2CDD">
        <w:rPr>
          <w:rFonts w:cs="Arial"/>
          <w:sz w:val="14"/>
          <w:szCs w:val="14"/>
          <w:lang w:val="en-US"/>
        </w:rPr>
        <w:t>4. COMPLIANCE WITH LAWS AND RESPECT OF TRADITIONS</w:t>
      </w:r>
    </w:p>
    <w:p w14:paraId="0E04C921"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The Contractor shall respect and abide by all laws and regulations in force in the beneficiary country and shall ensure that its personnel, their </w:t>
      </w:r>
      <w:proofErr w:type="spellStart"/>
      <w:r w:rsidRPr="00CF2CDD">
        <w:rPr>
          <w:rFonts w:ascii="Arial" w:hAnsi="Arial" w:cs="Arial"/>
          <w:sz w:val="14"/>
          <w:szCs w:val="14"/>
        </w:rPr>
        <w:t>dependants</w:t>
      </w:r>
      <w:proofErr w:type="spellEnd"/>
      <w:r w:rsidRPr="00CF2CDD">
        <w:rPr>
          <w:rFonts w:ascii="Arial" w:hAnsi="Arial" w:cs="Arial"/>
          <w:sz w:val="14"/>
          <w:szCs w:val="14"/>
        </w:rPr>
        <w:t xml:space="preserve">, and its local employees also respect and abide by all such laws and regulations. The Contractor shall indemnify the Contracting Authority against any claims and proceedings arising from any infringement by the Contractor, its personnel and their </w:t>
      </w:r>
      <w:proofErr w:type="spellStart"/>
      <w:r w:rsidRPr="00CF2CDD">
        <w:rPr>
          <w:rFonts w:ascii="Arial" w:hAnsi="Arial" w:cs="Arial"/>
          <w:sz w:val="14"/>
          <w:szCs w:val="14"/>
        </w:rPr>
        <w:t>dependants</w:t>
      </w:r>
      <w:proofErr w:type="spellEnd"/>
      <w:r w:rsidRPr="00CF2CDD">
        <w:rPr>
          <w:rFonts w:ascii="Arial" w:hAnsi="Arial" w:cs="Arial"/>
          <w:sz w:val="14"/>
          <w:szCs w:val="14"/>
        </w:rPr>
        <w:t xml:space="preserve"> of such laws and regulations.</w:t>
      </w:r>
    </w:p>
    <w:p w14:paraId="68A4A2F8" w14:textId="77777777" w:rsidR="0058005A" w:rsidRPr="00CF2CDD" w:rsidRDefault="0058005A" w:rsidP="0058005A">
      <w:pPr>
        <w:jc w:val="both"/>
        <w:rPr>
          <w:rFonts w:ascii="Arial" w:hAnsi="Arial" w:cs="Arial"/>
          <w:sz w:val="14"/>
          <w:szCs w:val="14"/>
        </w:rPr>
      </w:pPr>
    </w:p>
    <w:p w14:paraId="0F0CF5D7"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The Contractor, its personnel and their dependents shall respect human rights and undertake not to offend the political, cultural and religious practices prevailing in the beneficiary country.</w:t>
      </w:r>
    </w:p>
    <w:p w14:paraId="7F3FE23D" w14:textId="77777777" w:rsidR="0058005A" w:rsidRPr="00CF2CDD" w:rsidRDefault="0058005A" w:rsidP="0058005A">
      <w:pPr>
        <w:pStyle w:val="Style1"/>
        <w:spacing w:before="0" w:after="0"/>
        <w:jc w:val="both"/>
        <w:outlineLvl w:val="0"/>
        <w:rPr>
          <w:rFonts w:cs="Arial"/>
          <w:sz w:val="14"/>
          <w:szCs w:val="14"/>
          <w:lang w:val="en-US"/>
        </w:rPr>
      </w:pPr>
    </w:p>
    <w:p w14:paraId="50D733A6" w14:textId="77777777" w:rsidR="0058005A" w:rsidRPr="00CF2CDD" w:rsidRDefault="0058005A" w:rsidP="0058005A">
      <w:pPr>
        <w:pStyle w:val="Style1"/>
        <w:spacing w:before="0" w:after="0"/>
        <w:jc w:val="both"/>
        <w:outlineLvl w:val="0"/>
        <w:rPr>
          <w:rFonts w:cs="Arial"/>
          <w:sz w:val="14"/>
          <w:szCs w:val="14"/>
          <w:lang w:val="en-US"/>
        </w:rPr>
      </w:pPr>
      <w:r w:rsidRPr="00CF2CDD">
        <w:rPr>
          <w:rFonts w:cs="Arial"/>
          <w:sz w:val="14"/>
          <w:szCs w:val="14"/>
          <w:lang w:val="en-US"/>
        </w:rPr>
        <w:t>5. CODE OF CONDUCT</w:t>
      </w:r>
    </w:p>
    <w:p w14:paraId="6AE539F3"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The Contractor shall </w:t>
      </w:r>
      <w:proofErr w:type="gramStart"/>
      <w:r w:rsidRPr="00CF2CDD">
        <w:rPr>
          <w:rFonts w:ascii="Arial" w:hAnsi="Arial" w:cs="Arial"/>
          <w:sz w:val="14"/>
          <w:szCs w:val="14"/>
        </w:rPr>
        <w:t>at all times</w:t>
      </w:r>
      <w:proofErr w:type="gramEnd"/>
      <w:r w:rsidRPr="00CF2CDD">
        <w:rPr>
          <w:rFonts w:ascii="Arial" w:hAnsi="Arial" w:cs="Arial"/>
          <w:sz w:val="14"/>
          <w:szCs w:val="14"/>
        </w:rPr>
        <w:t xml:space="preserve"> act loyally and impartially and as a faithful adviser to the Contracting Authority and shall perform the services with due care, efficiency and diligence, in accordance with the best professional practice.</w:t>
      </w:r>
    </w:p>
    <w:p w14:paraId="76ED0687" w14:textId="77777777" w:rsidR="0058005A" w:rsidRPr="00CF2CDD" w:rsidRDefault="0058005A" w:rsidP="0058005A">
      <w:pPr>
        <w:jc w:val="both"/>
        <w:rPr>
          <w:rFonts w:ascii="Arial" w:hAnsi="Arial" w:cs="Arial"/>
          <w:sz w:val="14"/>
          <w:szCs w:val="14"/>
        </w:rPr>
      </w:pPr>
    </w:p>
    <w:p w14:paraId="7E204E91" w14:textId="77777777" w:rsidR="0058005A" w:rsidRPr="00CF2CDD" w:rsidRDefault="0058005A" w:rsidP="0058005A">
      <w:pPr>
        <w:jc w:val="both"/>
        <w:rPr>
          <w:rFonts w:ascii="Arial" w:hAnsi="Arial" w:cs="Arial"/>
          <w:b/>
          <w:sz w:val="14"/>
          <w:szCs w:val="14"/>
        </w:rPr>
      </w:pPr>
      <w:r w:rsidRPr="00CF2CDD">
        <w:rPr>
          <w:rFonts w:ascii="Arial" w:hAnsi="Arial" w:cs="Arial"/>
          <w:b/>
          <w:sz w:val="14"/>
          <w:szCs w:val="14"/>
        </w:rPr>
        <w:t>6. DISCRETION AND CONFIDENTIALITY</w:t>
      </w:r>
    </w:p>
    <w:p w14:paraId="387315AD"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The Contractor shall treat all documents and information received in connection with the contract as private and confidential, and shall not, save in so far as may be necessary for the purposes of the performance thereof, publish or disclose any particulars of the contract without the prior consent in writing of the Contracting Authority. It shall</w:t>
      </w:r>
      <w:proofErr w:type="gramStart"/>
      <w:r w:rsidRPr="00CF2CDD">
        <w:rPr>
          <w:rFonts w:ascii="Arial" w:hAnsi="Arial" w:cs="Arial"/>
          <w:sz w:val="14"/>
          <w:szCs w:val="14"/>
        </w:rPr>
        <w:t>, in particular, refrain</w:t>
      </w:r>
      <w:proofErr w:type="gramEnd"/>
      <w:r w:rsidRPr="00CF2CDD">
        <w:rPr>
          <w:rFonts w:ascii="Arial" w:hAnsi="Arial" w:cs="Arial"/>
          <w:sz w:val="14"/>
          <w:szCs w:val="14"/>
        </w:rPr>
        <w:t xml:space="preserve"> from making any public statements concerning the project or the services without the prior approval of the Contracting Authority,</w:t>
      </w:r>
    </w:p>
    <w:p w14:paraId="32135136" w14:textId="77777777" w:rsidR="0058005A" w:rsidRPr="00CF2CDD" w:rsidRDefault="0058005A" w:rsidP="0058005A">
      <w:pPr>
        <w:jc w:val="both"/>
        <w:rPr>
          <w:rFonts w:ascii="Arial" w:hAnsi="Arial" w:cs="Arial"/>
          <w:sz w:val="14"/>
          <w:szCs w:val="14"/>
        </w:rPr>
      </w:pPr>
    </w:p>
    <w:p w14:paraId="2A1F4369" w14:textId="77777777" w:rsidR="0058005A" w:rsidRPr="00CF2CDD" w:rsidRDefault="0058005A" w:rsidP="0058005A">
      <w:pPr>
        <w:jc w:val="both"/>
        <w:rPr>
          <w:rFonts w:ascii="Arial" w:hAnsi="Arial" w:cs="Arial"/>
          <w:b/>
          <w:sz w:val="14"/>
          <w:szCs w:val="14"/>
        </w:rPr>
      </w:pPr>
      <w:r w:rsidRPr="00CF2CDD">
        <w:rPr>
          <w:rFonts w:ascii="Arial" w:hAnsi="Arial" w:cs="Arial"/>
          <w:b/>
          <w:sz w:val="14"/>
          <w:szCs w:val="14"/>
        </w:rPr>
        <w:t>7. CONFLICT OF INTEREST</w:t>
      </w:r>
    </w:p>
    <w:p w14:paraId="0C69CEDE"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The Contractor shall refrain from engaging in any activity which conflicts with his obligations towards the Contracting Authority under the contract.</w:t>
      </w:r>
    </w:p>
    <w:p w14:paraId="5231C535" w14:textId="77777777" w:rsidR="0058005A" w:rsidRPr="00CF2CDD" w:rsidRDefault="0058005A" w:rsidP="0058005A">
      <w:pPr>
        <w:jc w:val="both"/>
        <w:rPr>
          <w:rFonts w:ascii="Arial" w:hAnsi="Arial" w:cs="Arial"/>
          <w:sz w:val="14"/>
          <w:szCs w:val="14"/>
        </w:rPr>
      </w:pPr>
    </w:p>
    <w:p w14:paraId="5A6762AF"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The Contractor shall take all necessary measures to prevent or end any situation that could compromise the impartial and objective performance of the Contract. Such conflict of interests could arise in particular </w:t>
      </w:r>
      <w:proofErr w:type="gramStart"/>
      <w:r w:rsidRPr="00CF2CDD">
        <w:rPr>
          <w:rFonts w:ascii="Arial" w:hAnsi="Arial" w:cs="Arial"/>
          <w:sz w:val="14"/>
          <w:szCs w:val="14"/>
        </w:rPr>
        <w:t>as a result of</w:t>
      </w:r>
      <w:proofErr w:type="gramEnd"/>
      <w:r w:rsidRPr="00CF2CDD">
        <w:rPr>
          <w:rFonts w:ascii="Arial" w:hAnsi="Arial" w:cs="Arial"/>
          <w:sz w:val="14"/>
          <w:szCs w:val="14"/>
        </w:rPr>
        <w:t xml:space="preserve"> economic interest, political or national affinity, family or emotional ties, or any other relevant connection or shared interest. Any conflict of interests which could arise during performance of the Contract must be notified in writing to the Contracting Authority without delay. The Contractor shall replace, immediately and without compensation from the Contracting Authority, any member of its personnel exposed to such a situation.</w:t>
      </w:r>
    </w:p>
    <w:p w14:paraId="4B41CB02" w14:textId="77777777" w:rsidR="0058005A" w:rsidRPr="00CF2CDD" w:rsidRDefault="0058005A" w:rsidP="0058005A">
      <w:pPr>
        <w:rPr>
          <w:rFonts w:ascii="Arial" w:hAnsi="Arial" w:cs="Arial"/>
          <w:b/>
          <w:sz w:val="14"/>
          <w:szCs w:val="14"/>
        </w:rPr>
      </w:pPr>
    </w:p>
    <w:p w14:paraId="3615FA19" w14:textId="77777777" w:rsidR="0058005A" w:rsidRPr="00CF2CDD" w:rsidRDefault="0058005A" w:rsidP="0058005A">
      <w:pPr>
        <w:rPr>
          <w:rFonts w:ascii="Arial" w:hAnsi="Arial" w:cs="Arial"/>
          <w:b/>
          <w:sz w:val="14"/>
          <w:szCs w:val="14"/>
        </w:rPr>
      </w:pPr>
      <w:r w:rsidRPr="00CF2CDD">
        <w:rPr>
          <w:rFonts w:ascii="Arial" w:hAnsi="Arial" w:cs="Arial"/>
          <w:b/>
          <w:sz w:val="14"/>
          <w:szCs w:val="14"/>
        </w:rPr>
        <w:t xml:space="preserve">8. CORRUPT PRACTICES  </w:t>
      </w:r>
    </w:p>
    <w:p w14:paraId="042859EB" w14:textId="77777777" w:rsidR="0058005A" w:rsidRPr="00CF2CDD" w:rsidRDefault="0058005A" w:rsidP="0058005A">
      <w:pPr>
        <w:pStyle w:val="NormalWeb"/>
        <w:spacing w:before="0" w:beforeAutospacing="0" w:after="0" w:afterAutospacing="0"/>
        <w:jc w:val="both"/>
        <w:rPr>
          <w:rFonts w:ascii="Arial" w:hAnsi="Arial" w:cs="Arial"/>
          <w:bCs/>
          <w:color w:val="000000"/>
          <w:sz w:val="14"/>
          <w:szCs w:val="14"/>
        </w:rPr>
      </w:pPr>
      <w:r w:rsidRPr="00CF2CDD">
        <w:rPr>
          <w:rFonts w:ascii="Arial" w:hAnsi="Arial" w:cs="Arial"/>
          <w:sz w:val="14"/>
          <w:szCs w:val="14"/>
        </w:rPr>
        <w:t xml:space="preserve">The Contractor and the personnel shall refrain from performing, condoning or tolerating any corrupt, fraudulent, collusive or coercive practices, whether such practices are in relation with the performance of the contract or not. </w:t>
      </w:r>
      <w:r w:rsidRPr="00CF2CDD">
        <w:rPr>
          <w:rFonts w:ascii="Arial" w:hAnsi="Arial" w:cs="Arial"/>
          <w:bCs/>
          <w:color w:val="000000"/>
          <w:sz w:val="14"/>
          <w:szCs w:val="14"/>
        </w:rPr>
        <w:t xml:space="preserve">“Corrupt practice” means the offering, giving, receiving, or soliciting, directly or indirectly, of anything of value </w:t>
      </w:r>
      <w:r w:rsidRPr="00CF2CDD">
        <w:rPr>
          <w:rFonts w:ascii="Arial" w:hAnsi="Arial" w:cs="Arial"/>
          <w:sz w:val="14"/>
          <w:szCs w:val="14"/>
        </w:rPr>
        <w:t xml:space="preserve">as an inducement or reward for doing or forbearing to do any act in relation to the contract or any other contract with the Contracting Authority, or for showing </w:t>
      </w:r>
      <w:proofErr w:type="spellStart"/>
      <w:r w:rsidRPr="00CF2CDD">
        <w:rPr>
          <w:rFonts w:ascii="Arial" w:hAnsi="Arial" w:cs="Arial"/>
          <w:sz w:val="14"/>
          <w:szCs w:val="14"/>
        </w:rPr>
        <w:t>favour</w:t>
      </w:r>
      <w:proofErr w:type="spellEnd"/>
      <w:r w:rsidRPr="00CF2CDD">
        <w:rPr>
          <w:rFonts w:ascii="Arial" w:hAnsi="Arial" w:cs="Arial"/>
          <w:sz w:val="14"/>
          <w:szCs w:val="14"/>
        </w:rPr>
        <w:t xml:space="preserve"> or </w:t>
      </w:r>
      <w:proofErr w:type="spellStart"/>
      <w:r w:rsidRPr="00CF2CDD">
        <w:rPr>
          <w:rFonts w:ascii="Arial" w:hAnsi="Arial" w:cs="Arial"/>
          <w:sz w:val="14"/>
          <w:szCs w:val="14"/>
        </w:rPr>
        <w:t>disfavour</w:t>
      </w:r>
      <w:proofErr w:type="spellEnd"/>
      <w:r w:rsidRPr="00CF2CDD">
        <w:rPr>
          <w:rFonts w:ascii="Arial" w:hAnsi="Arial" w:cs="Arial"/>
          <w:sz w:val="14"/>
          <w:szCs w:val="14"/>
        </w:rPr>
        <w:t xml:space="preserve"> to any person in relation to the contract or any other contract with the Contracting Authority.</w:t>
      </w:r>
      <w:r w:rsidRPr="00CF2CDD">
        <w:rPr>
          <w:rFonts w:ascii="Arial" w:hAnsi="Arial" w:cs="Arial"/>
          <w:bCs/>
          <w:color w:val="000000"/>
          <w:sz w:val="14"/>
          <w:szCs w:val="14"/>
        </w:rPr>
        <w:t xml:space="preserve"> </w:t>
      </w:r>
    </w:p>
    <w:p w14:paraId="1B0E2EC4" w14:textId="77777777" w:rsidR="0058005A" w:rsidRPr="00CF2CDD" w:rsidRDefault="0058005A" w:rsidP="0058005A">
      <w:pPr>
        <w:jc w:val="both"/>
        <w:rPr>
          <w:rFonts w:ascii="Arial" w:hAnsi="Arial" w:cs="Arial"/>
          <w:sz w:val="14"/>
          <w:szCs w:val="14"/>
        </w:rPr>
      </w:pPr>
    </w:p>
    <w:p w14:paraId="0A24D6FE"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The payments to the Contractor under the contract shall constitute the only income or benefit it may derive in connection with the contract and neither it nor its personnel shall accept any commission, discount, allowance, indirect payment or other consideration in connection with, or in relation to, or in discharge of, its obligations under the contract.</w:t>
      </w:r>
    </w:p>
    <w:p w14:paraId="4258942F" w14:textId="77777777" w:rsidR="0058005A" w:rsidRPr="00CF2CDD" w:rsidRDefault="0058005A" w:rsidP="0058005A">
      <w:pPr>
        <w:jc w:val="both"/>
        <w:rPr>
          <w:rFonts w:ascii="Arial" w:hAnsi="Arial" w:cs="Arial"/>
          <w:sz w:val="14"/>
          <w:szCs w:val="14"/>
        </w:rPr>
      </w:pPr>
    </w:p>
    <w:p w14:paraId="5B39949B"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4B06EDBA" w14:textId="77777777" w:rsidR="0058005A" w:rsidRPr="00CF2CDD" w:rsidRDefault="0058005A" w:rsidP="0058005A">
      <w:pPr>
        <w:jc w:val="both"/>
        <w:rPr>
          <w:rFonts w:ascii="Arial" w:hAnsi="Arial" w:cs="Arial"/>
          <w:color w:val="000000"/>
          <w:sz w:val="14"/>
          <w:szCs w:val="14"/>
        </w:rPr>
      </w:pPr>
    </w:p>
    <w:p w14:paraId="63DAD63B" w14:textId="77777777" w:rsidR="0058005A" w:rsidRPr="00CF2CDD" w:rsidRDefault="0058005A" w:rsidP="0058005A">
      <w:pPr>
        <w:jc w:val="both"/>
        <w:rPr>
          <w:rFonts w:ascii="Arial" w:hAnsi="Arial" w:cs="Arial"/>
          <w:sz w:val="14"/>
          <w:szCs w:val="14"/>
        </w:rPr>
      </w:pPr>
      <w:r w:rsidRPr="00CF2CDD">
        <w:rPr>
          <w:rFonts w:ascii="Arial" w:hAnsi="Arial" w:cs="Arial"/>
          <w:color w:val="000000"/>
          <w:sz w:val="14"/>
          <w:szCs w:val="14"/>
        </w:rPr>
        <w:t>The Contractor further warrants that no official of the Contracting Authority and/or their partner has received or will be offered by the Contractor any direct or indirect benefit arising from this Contract.</w:t>
      </w:r>
    </w:p>
    <w:p w14:paraId="5D597138" w14:textId="77777777" w:rsidR="0058005A" w:rsidRPr="00CF2CDD" w:rsidRDefault="0058005A" w:rsidP="0058005A">
      <w:pPr>
        <w:jc w:val="both"/>
        <w:rPr>
          <w:rFonts w:ascii="Arial" w:hAnsi="Arial" w:cs="Arial"/>
          <w:sz w:val="14"/>
          <w:szCs w:val="14"/>
        </w:rPr>
      </w:pPr>
    </w:p>
    <w:p w14:paraId="4B595EBD" w14:textId="77777777" w:rsidR="0058005A" w:rsidRPr="00CF2CDD" w:rsidRDefault="0058005A" w:rsidP="0058005A">
      <w:pPr>
        <w:jc w:val="both"/>
        <w:rPr>
          <w:rFonts w:ascii="Arial" w:hAnsi="Arial" w:cs="Arial"/>
          <w:b/>
          <w:sz w:val="14"/>
          <w:szCs w:val="14"/>
        </w:rPr>
      </w:pPr>
      <w:r w:rsidRPr="00CF2CDD">
        <w:rPr>
          <w:rFonts w:ascii="Arial" w:hAnsi="Arial" w:cs="Arial"/>
          <w:b/>
          <w:sz w:val="14"/>
          <w:szCs w:val="14"/>
        </w:rPr>
        <w:t>9. JOINT VENTURE OR CONSORTIUM</w:t>
      </w:r>
    </w:p>
    <w:p w14:paraId="3E9459FE"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If the Contractor is a joint venture or a consortium of two or more legal 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14:paraId="5C4D3D3D" w14:textId="77777777" w:rsidR="0058005A" w:rsidRPr="00CF2CDD" w:rsidRDefault="0058005A" w:rsidP="0058005A">
      <w:pPr>
        <w:pStyle w:val="Style1"/>
        <w:spacing w:before="0" w:after="0"/>
        <w:jc w:val="both"/>
        <w:outlineLvl w:val="0"/>
        <w:rPr>
          <w:rFonts w:cs="Arial"/>
          <w:sz w:val="14"/>
          <w:szCs w:val="14"/>
          <w:lang w:val="en-US"/>
        </w:rPr>
      </w:pPr>
    </w:p>
    <w:p w14:paraId="1A333071" w14:textId="77777777" w:rsidR="0058005A" w:rsidRPr="00CF2CDD" w:rsidRDefault="0058005A" w:rsidP="0058005A">
      <w:pPr>
        <w:pStyle w:val="Style1"/>
        <w:spacing w:before="0" w:after="0"/>
        <w:jc w:val="both"/>
        <w:outlineLvl w:val="0"/>
        <w:rPr>
          <w:rFonts w:cs="Arial"/>
          <w:b w:val="0"/>
          <w:sz w:val="14"/>
          <w:szCs w:val="14"/>
          <w:lang w:val="en-US"/>
        </w:rPr>
      </w:pPr>
      <w:r w:rsidRPr="00CF2CDD">
        <w:rPr>
          <w:rFonts w:cs="Arial"/>
          <w:b w:val="0"/>
          <w:sz w:val="14"/>
          <w:szCs w:val="14"/>
          <w:lang w:val="en-US"/>
        </w:rPr>
        <w:t xml:space="preserve">For the purposes of </w:t>
      </w:r>
      <w:proofErr w:type="gramStart"/>
      <w:r w:rsidRPr="00CF2CDD">
        <w:rPr>
          <w:rFonts w:cs="Arial"/>
          <w:b w:val="0"/>
          <w:sz w:val="14"/>
          <w:szCs w:val="14"/>
          <w:lang w:val="en-US"/>
        </w:rPr>
        <w:t>performance</w:t>
      </w:r>
      <w:proofErr w:type="gramEnd"/>
      <w:r w:rsidRPr="00CF2CDD">
        <w:rPr>
          <w:rFonts w:cs="Arial"/>
          <w:b w:val="0"/>
          <w:sz w:val="14"/>
          <w:szCs w:val="14"/>
          <w:lang w:val="en-US"/>
        </w:rPr>
        <w:t xml:space="preserve"> of the contract, the joint venture or consortium shall act as, and be considered, a single person </w:t>
      </w:r>
      <w:proofErr w:type="gramStart"/>
      <w:r w:rsidRPr="00CF2CDD">
        <w:rPr>
          <w:rFonts w:cs="Arial"/>
          <w:b w:val="0"/>
          <w:sz w:val="14"/>
          <w:szCs w:val="14"/>
          <w:lang w:val="en-US"/>
        </w:rPr>
        <w:t>and in particular, shall</w:t>
      </w:r>
      <w:proofErr w:type="gramEnd"/>
      <w:r w:rsidRPr="00CF2CDD">
        <w:rPr>
          <w:rFonts w:cs="Arial"/>
          <w:b w:val="0"/>
          <w:sz w:val="14"/>
          <w:szCs w:val="14"/>
          <w:lang w:val="en-US"/>
        </w:rPr>
        <w:t xml:space="preserve"> have bank account opened in its name, shall submit to the Contracting Authority single guarantees if required, and shall submit single invoices and single reports.</w:t>
      </w:r>
    </w:p>
    <w:p w14:paraId="38D62C61" w14:textId="77777777" w:rsidR="0058005A" w:rsidRPr="00CF2CDD" w:rsidRDefault="0058005A" w:rsidP="0058005A">
      <w:pPr>
        <w:pStyle w:val="Title"/>
        <w:jc w:val="both"/>
        <w:rPr>
          <w:sz w:val="14"/>
          <w:lang w:eastAsia="en-GB"/>
        </w:rPr>
      </w:pPr>
    </w:p>
    <w:p w14:paraId="0B714A1A" w14:textId="77777777" w:rsidR="0058005A" w:rsidRPr="00CF2CDD" w:rsidRDefault="0058005A" w:rsidP="0058005A">
      <w:pPr>
        <w:pStyle w:val="Style1"/>
        <w:spacing w:before="0" w:after="0"/>
        <w:jc w:val="both"/>
        <w:outlineLvl w:val="0"/>
        <w:rPr>
          <w:rFonts w:cs="Arial"/>
          <w:b w:val="0"/>
          <w:sz w:val="14"/>
          <w:szCs w:val="16"/>
          <w:lang w:val="en-US"/>
        </w:rPr>
      </w:pPr>
      <w:r w:rsidRPr="00CF2CDD">
        <w:rPr>
          <w:rFonts w:cs="Arial"/>
          <w:b w:val="0"/>
          <w:sz w:val="14"/>
          <w:szCs w:val="16"/>
          <w:lang w:val="en-US"/>
        </w:rPr>
        <w:t>The composition of the joint venture or a consortium shall not be altered without the prior written consent of the Contracting Authority.</w:t>
      </w:r>
    </w:p>
    <w:p w14:paraId="14347827" w14:textId="77777777" w:rsidR="0058005A" w:rsidRPr="00CF2CDD" w:rsidRDefault="0058005A" w:rsidP="0058005A">
      <w:pPr>
        <w:pStyle w:val="Style1"/>
        <w:spacing w:before="0" w:after="0"/>
        <w:jc w:val="both"/>
        <w:outlineLvl w:val="0"/>
        <w:rPr>
          <w:rFonts w:cs="Arial"/>
          <w:b w:val="0"/>
          <w:sz w:val="14"/>
          <w:szCs w:val="14"/>
          <w:lang w:val="en-US"/>
        </w:rPr>
      </w:pPr>
    </w:p>
    <w:p w14:paraId="3BF22631" w14:textId="77777777" w:rsidR="0058005A" w:rsidRPr="00CF2CDD" w:rsidRDefault="0058005A" w:rsidP="0058005A">
      <w:pPr>
        <w:pStyle w:val="Style1"/>
        <w:spacing w:before="0" w:after="0"/>
        <w:jc w:val="both"/>
        <w:outlineLvl w:val="0"/>
        <w:rPr>
          <w:rFonts w:cs="Arial"/>
          <w:sz w:val="14"/>
          <w:szCs w:val="14"/>
          <w:lang w:val="en-US"/>
        </w:rPr>
      </w:pPr>
      <w:r w:rsidRPr="00CF2CDD">
        <w:rPr>
          <w:rFonts w:cs="Arial"/>
          <w:sz w:val="14"/>
          <w:szCs w:val="14"/>
          <w:lang w:val="en-US"/>
        </w:rPr>
        <w:t>10. SPECIFICATIONS AND DESIGNS</w:t>
      </w:r>
    </w:p>
    <w:p w14:paraId="53AFFE37"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The Contractor shall prepare all specifications and designs using accepted and generally </w:t>
      </w:r>
      <w:proofErr w:type="spellStart"/>
      <w:r w:rsidRPr="00CF2CDD">
        <w:rPr>
          <w:rFonts w:ascii="Arial" w:hAnsi="Arial" w:cs="Arial"/>
          <w:sz w:val="14"/>
          <w:szCs w:val="14"/>
        </w:rPr>
        <w:t>recognised</w:t>
      </w:r>
      <w:proofErr w:type="spellEnd"/>
      <w:r w:rsidRPr="00CF2CDD">
        <w:rPr>
          <w:rFonts w:ascii="Arial" w:hAnsi="Arial" w:cs="Arial"/>
          <w:sz w:val="14"/>
          <w:szCs w:val="14"/>
        </w:rPr>
        <w:t xml:space="preserve"> systems acceptable to the Contracting Authority and </w:t>
      </w:r>
      <w:proofErr w:type="gramStart"/>
      <w:r w:rsidRPr="00CF2CDD">
        <w:rPr>
          <w:rFonts w:ascii="Arial" w:hAnsi="Arial" w:cs="Arial"/>
          <w:sz w:val="14"/>
          <w:szCs w:val="14"/>
        </w:rPr>
        <w:t>taking into account</w:t>
      </w:r>
      <w:proofErr w:type="gramEnd"/>
      <w:r w:rsidRPr="00CF2CDD">
        <w:rPr>
          <w:rFonts w:ascii="Arial" w:hAnsi="Arial" w:cs="Arial"/>
          <w:sz w:val="14"/>
          <w:szCs w:val="14"/>
        </w:rPr>
        <w:t xml:space="preserve"> the latest design criteria.</w:t>
      </w:r>
    </w:p>
    <w:p w14:paraId="21B86AB6" w14:textId="77777777" w:rsidR="0058005A" w:rsidRPr="00CF2CDD" w:rsidRDefault="0058005A" w:rsidP="0058005A">
      <w:pPr>
        <w:pStyle w:val="Style1"/>
        <w:spacing w:before="0" w:after="0"/>
        <w:jc w:val="both"/>
        <w:outlineLvl w:val="0"/>
        <w:rPr>
          <w:rFonts w:cs="Arial"/>
          <w:sz w:val="14"/>
          <w:szCs w:val="14"/>
          <w:lang w:val="en-US"/>
        </w:rPr>
      </w:pPr>
    </w:p>
    <w:p w14:paraId="3AE27CB8" w14:textId="77777777" w:rsidR="0058005A" w:rsidRPr="00CF2CDD" w:rsidRDefault="0058005A" w:rsidP="0058005A">
      <w:pPr>
        <w:pStyle w:val="Style1"/>
        <w:spacing w:before="0" w:after="0"/>
        <w:jc w:val="both"/>
        <w:outlineLvl w:val="0"/>
        <w:rPr>
          <w:rFonts w:cs="Arial"/>
          <w:sz w:val="14"/>
          <w:szCs w:val="14"/>
          <w:lang w:val="en-US"/>
        </w:rPr>
      </w:pPr>
      <w:r w:rsidRPr="00CF2CDD">
        <w:rPr>
          <w:rFonts w:cs="Arial"/>
          <w:sz w:val="14"/>
          <w:szCs w:val="14"/>
          <w:lang w:val="en-US"/>
        </w:rPr>
        <w:t>11. INFORMATION</w:t>
      </w:r>
    </w:p>
    <w:p w14:paraId="1DD765F4"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The Contractor shall furnish the Contracting Authority, or any person </w:t>
      </w:r>
      <w:proofErr w:type="spellStart"/>
      <w:r w:rsidRPr="00CF2CDD">
        <w:rPr>
          <w:rFonts w:ascii="Arial" w:hAnsi="Arial" w:cs="Arial"/>
          <w:sz w:val="14"/>
          <w:szCs w:val="14"/>
        </w:rPr>
        <w:t>authorised</w:t>
      </w:r>
      <w:proofErr w:type="spellEnd"/>
      <w:r w:rsidRPr="00CF2CDD">
        <w:rPr>
          <w:rFonts w:ascii="Arial" w:hAnsi="Arial" w:cs="Arial"/>
          <w:sz w:val="14"/>
          <w:szCs w:val="14"/>
        </w:rPr>
        <w:t xml:space="preserve"> by the Contracting Authority with any information relating to the services and the project as the Contracting Authority may at any time request.</w:t>
      </w:r>
    </w:p>
    <w:p w14:paraId="6B6F0393" w14:textId="77777777" w:rsidR="0058005A" w:rsidRPr="00CF2CDD" w:rsidRDefault="0058005A" w:rsidP="0058005A">
      <w:pPr>
        <w:pStyle w:val="Style1"/>
        <w:spacing w:before="0" w:after="0"/>
        <w:jc w:val="both"/>
        <w:outlineLvl w:val="0"/>
        <w:rPr>
          <w:rFonts w:cs="Arial"/>
          <w:sz w:val="14"/>
          <w:szCs w:val="14"/>
          <w:lang w:val="en-US"/>
        </w:rPr>
      </w:pPr>
    </w:p>
    <w:p w14:paraId="1CE9189D" w14:textId="77777777" w:rsidR="0058005A" w:rsidRPr="00CF2CDD" w:rsidRDefault="0058005A" w:rsidP="0058005A">
      <w:pPr>
        <w:jc w:val="both"/>
        <w:rPr>
          <w:rFonts w:ascii="Arial" w:hAnsi="Arial" w:cs="Arial"/>
          <w:b/>
          <w:sz w:val="14"/>
          <w:szCs w:val="14"/>
        </w:rPr>
      </w:pPr>
      <w:r w:rsidRPr="00CF2CDD">
        <w:rPr>
          <w:rFonts w:ascii="Arial" w:hAnsi="Arial" w:cs="Arial"/>
          <w:b/>
          <w:sz w:val="14"/>
          <w:szCs w:val="14"/>
        </w:rPr>
        <w:t>12. REPORTS</w:t>
      </w:r>
    </w:p>
    <w:p w14:paraId="3561FC67"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The frequency, deadlines, format and contents of the reports to be drawn up by the Contractor in relation to the performance of the contract shall be described in the Terms of Reference.</w:t>
      </w:r>
    </w:p>
    <w:p w14:paraId="0B1CCC32"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 </w:t>
      </w:r>
    </w:p>
    <w:p w14:paraId="6AD2464B" w14:textId="77777777" w:rsidR="0058005A" w:rsidRPr="00CF2CDD" w:rsidRDefault="0058005A" w:rsidP="0058005A">
      <w:pPr>
        <w:jc w:val="both"/>
        <w:rPr>
          <w:rFonts w:ascii="Arial" w:hAnsi="Arial" w:cs="Arial"/>
          <w:b/>
          <w:sz w:val="14"/>
          <w:szCs w:val="14"/>
        </w:rPr>
      </w:pPr>
      <w:r w:rsidRPr="00CF2CDD">
        <w:rPr>
          <w:rFonts w:ascii="Arial" w:hAnsi="Arial" w:cs="Arial"/>
          <w:b/>
          <w:sz w:val="14"/>
          <w:szCs w:val="14"/>
        </w:rPr>
        <w:t>13. CONTRACTOR’S PERSONNEL</w:t>
      </w:r>
    </w:p>
    <w:p w14:paraId="1FDFAAED"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13.1. The Contractor shall employ and provide such qualified and experienced personnel as are required to carry out the services, and the Contractor shall be responsible for the quality of the personnel.</w:t>
      </w:r>
    </w:p>
    <w:p w14:paraId="62AD0D5A" w14:textId="77777777" w:rsidR="0058005A" w:rsidRPr="00CF2CDD" w:rsidRDefault="0058005A" w:rsidP="0058005A">
      <w:pPr>
        <w:jc w:val="both"/>
        <w:rPr>
          <w:rFonts w:ascii="Arial" w:hAnsi="Arial" w:cs="Arial"/>
          <w:sz w:val="14"/>
          <w:szCs w:val="14"/>
        </w:rPr>
      </w:pPr>
    </w:p>
    <w:p w14:paraId="23E62BEF"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lastRenderedPageBreak/>
        <w:t xml:space="preserve">The names, outputs, duties and CVs of key experts and the titles, job descriptions, minimum qualifications, estimated periods of engagement in the carrying out of the services of each of the personnel and key experts are described in the </w:t>
      </w:r>
      <w:proofErr w:type="spellStart"/>
      <w:r w:rsidRPr="00CF2CDD">
        <w:rPr>
          <w:rFonts w:ascii="Arial" w:hAnsi="Arial" w:cs="Arial"/>
          <w:sz w:val="14"/>
          <w:szCs w:val="14"/>
        </w:rPr>
        <w:t>Organisation</w:t>
      </w:r>
      <w:proofErr w:type="spellEnd"/>
      <w:r w:rsidRPr="00CF2CDD">
        <w:rPr>
          <w:rFonts w:ascii="Arial" w:hAnsi="Arial" w:cs="Arial"/>
          <w:sz w:val="14"/>
          <w:szCs w:val="14"/>
        </w:rPr>
        <w:t xml:space="preserve"> and Methodology part of the contract. The Contractor must inform the Contracting Authority of all non-expert personnel it intends to use for the implementation of the contract. The Contracting Authority shall have the right to oppose the Contractor’s choice of personnel.</w:t>
      </w:r>
    </w:p>
    <w:p w14:paraId="50303B6D"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13.2. No changes shall be made </w:t>
      </w:r>
      <w:proofErr w:type="gramStart"/>
      <w:r w:rsidRPr="00CF2CDD">
        <w:rPr>
          <w:rFonts w:ascii="Arial" w:hAnsi="Arial" w:cs="Arial"/>
          <w:sz w:val="14"/>
          <w:szCs w:val="14"/>
        </w:rPr>
        <w:t>in</w:t>
      </w:r>
      <w:proofErr w:type="gramEnd"/>
      <w:r w:rsidRPr="00CF2CDD">
        <w:rPr>
          <w:rFonts w:ascii="Arial" w:hAnsi="Arial" w:cs="Arial"/>
          <w:sz w:val="14"/>
          <w:szCs w:val="14"/>
        </w:rPr>
        <w:t xml:space="preserve"> the personnel without the prior consent of the Contracting Authority. The Contractor shall provide a replacement with at least equivalent qualifications and experience and acceptable to the Contracting Authority if:</w:t>
      </w:r>
    </w:p>
    <w:p w14:paraId="6564A900"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a)  on account of death, sickness or accident, a member of the Personnel is unable to continue providing his services,</w:t>
      </w:r>
    </w:p>
    <w:p w14:paraId="61B44E1F" w14:textId="77777777" w:rsidR="0058005A" w:rsidRPr="00CF2CDD" w:rsidRDefault="0058005A" w:rsidP="0058005A">
      <w:pPr>
        <w:jc w:val="both"/>
        <w:rPr>
          <w:rFonts w:ascii="Arial" w:hAnsi="Arial" w:cs="Arial"/>
          <w:sz w:val="14"/>
          <w:szCs w:val="14"/>
        </w:rPr>
      </w:pPr>
    </w:p>
    <w:p w14:paraId="5D25F565"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b)  any member of the personnel is found by the Contracting Authority to be incompetent in discharging or unsuitable for the performance of his duties under the Contract,</w:t>
      </w:r>
    </w:p>
    <w:p w14:paraId="14440061" w14:textId="77777777" w:rsidR="0058005A" w:rsidRPr="00CF2CDD" w:rsidRDefault="0058005A" w:rsidP="0058005A">
      <w:pPr>
        <w:jc w:val="both"/>
        <w:rPr>
          <w:rFonts w:ascii="Arial" w:hAnsi="Arial" w:cs="Arial"/>
          <w:sz w:val="14"/>
          <w:szCs w:val="14"/>
        </w:rPr>
      </w:pPr>
    </w:p>
    <w:p w14:paraId="0FCF572B"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c) for any reasons beyond the control of the Contractor, it becomes necessary to replace any member of the Personnel.</w:t>
      </w:r>
    </w:p>
    <w:p w14:paraId="204FBC81" w14:textId="77777777" w:rsidR="0058005A" w:rsidRPr="00CF2CDD" w:rsidRDefault="0058005A" w:rsidP="0058005A">
      <w:pPr>
        <w:jc w:val="both"/>
        <w:rPr>
          <w:rFonts w:ascii="Arial" w:hAnsi="Arial" w:cs="Arial"/>
          <w:sz w:val="14"/>
          <w:szCs w:val="14"/>
        </w:rPr>
      </w:pPr>
    </w:p>
    <w:p w14:paraId="2DFF56F7"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The request for replacement must be made in writing and state the </w:t>
      </w:r>
      <w:proofErr w:type="gramStart"/>
      <w:r w:rsidRPr="00CF2CDD">
        <w:rPr>
          <w:rFonts w:ascii="Arial" w:hAnsi="Arial" w:cs="Arial"/>
          <w:sz w:val="14"/>
          <w:szCs w:val="14"/>
        </w:rPr>
        <w:t>reason</w:t>
      </w:r>
      <w:proofErr w:type="gramEnd"/>
      <w:r w:rsidRPr="00CF2CDD">
        <w:rPr>
          <w:rFonts w:ascii="Arial" w:hAnsi="Arial" w:cs="Arial"/>
          <w:sz w:val="14"/>
          <w:szCs w:val="14"/>
        </w:rPr>
        <w:t xml:space="preserve"> therefore. The Contractor shall proceed swiftly with the request and propose a replacement with at least equivalent qualifications and experience. The remuneration to be paid to the replacement cannot exceed that received by the replaced member of the personnel.</w:t>
      </w:r>
    </w:p>
    <w:p w14:paraId="37B7FAC0" w14:textId="77777777" w:rsidR="0058005A" w:rsidRPr="00CF2CDD" w:rsidRDefault="0058005A" w:rsidP="0058005A">
      <w:pPr>
        <w:jc w:val="both"/>
        <w:rPr>
          <w:rFonts w:ascii="Arial" w:hAnsi="Arial" w:cs="Arial"/>
          <w:sz w:val="14"/>
          <w:szCs w:val="14"/>
        </w:rPr>
      </w:pPr>
    </w:p>
    <w:p w14:paraId="281B7A5B"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Failure by the Contractor to propose a replacement for a key expert satisfactory to the Contracting Authority, shall give the right to the Contracting Authority to terminate the contract.</w:t>
      </w:r>
    </w:p>
    <w:p w14:paraId="4131D065" w14:textId="77777777" w:rsidR="0058005A" w:rsidRPr="00CF2CDD" w:rsidRDefault="0058005A" w:rsidP="0058005A">
      <w:pPr>
        <w:jc w:val="both"/>
        <w:rPr>
          <w:rFonts w:ascii="Arial" w:hAnsi="Arial" w:cs="Arial"/>
          <w:sz w:val="14"/>
          <w:szCs w:val="14"/>
        </w:rPr>
      </w:pPr>
    </w:p>
    <w:p w14:paraId="2F149CA4"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Additional costs arising out of a replacement shall be borne by the Contractor.</w:t>
      </w:r>
    </w:p>
    <w:p w14:paraId="44CA1346" w14:textId="77777777" w:rsidR="0058005A" w:rsidRPr="00CF2CDD" w:rsidRDefault="0058005A" w:rsidP="0058005A">
      <w:pPr>
        <w:pStyle w:val="Style1"/>
        <w:spacing w:before="0" w:after="0"/>
        <w:jc w:val="both"/>
        <w:outlineLvl w:val="0"/>
        <w:rPr>
          <w:rFonts w:cs="Arial"/>
          <w:sz w:val="14"/>
          <w:szCs w:val="14"/>
          <w:lang w:val="en-US"/>
        </w:rPr>
      </w:pPr>
    </w:p>
    <w:p w14:paraId="17523A27" w14:textId="77777777" w:rsidR="0058005A" w:rsidRPr="00CF2CDD" w:rsidRDefault="0058005A" w:rsidP="0058005A">
      <w:pPr>
        <w:pStyle w:val="Style1"/>
        <w:spacing w:before="0" w:after="0"/>
        <w:jc w:val="both"/>
        <w:outlineLvl w:val="0"/>
        <w:rPr>
          <w:rFonts w:cs="Arial"/>
          <w:b w:val="0"/>
          <w:sz w:val="14"/>
          <w:szCs w:val="14"/>
          <w:lang w:val="en-US"/>
        </w:rPr>
      </w:pPr>
      <w:r w:rsidRPr="00CF2CDD">
        <w:rPr>
          <w:rFonts w:cs="Arial"/>
          <w:b w:val="0"/>
          <w:sz w:val="14"/>
          <w:szCs w:val="14"/>
          <w:lang w:val="en-US"/>
        </w:rPr>
        <w:t>13.3. Working hours</w:t>
      </w:r>
    </w:p>
    <w:p w14:paraId="488D95DA"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The days and hours of work of the Contractor or/and its personnel in the beneficiary country shall be fixed </w:t>
      </w:r>
      <w:proofErr w:type="gramStart"/>
      <w:r w:rsidRPr="00CF2CDD">
        <w:rPr>
          <w:rFonts w:ascii="Arial" w:hAnsi="Arial" w:cs="Arial"/>
          <w:sz w:val="14"/>
          <w:szCs w:val="14"/>
        </w:rPr>
        <w:t>on the basis of</w:t>
      </w:r>
      <w:proofErr w:type="gramEnd"/>
      <w:r w:rsidRPr="00CF2CDD">
        <w:rPr>
          <w:rFonts w:ascii="Arial" w:hAnsi="Arial" w:cs="Arial"/>
          <w:sz w:val="14"/>
          <w:szCs w:val="14"/>
        </w:rPr>
        <w:t xml:space="preserve"> the laws, regulations and customs of the beneficiary country and the requirements of the services.</w:t>
      </w:r>
    </w:p>
    <w:p w14:paraId="7ABAA20F" w14:textId="77777777" w:rsidR="0058005A" w:rsidRPr="00CF2CDD" w:rsidRDefault="0058005A" w:rsidP="0058005A">
      <w:pPr>
        <w:pStyle w:val="Style1"/>
        <w:spacing w:before="0" w:after="0"/>
        <w:jc w:val="both"/>
        <w:outlineLvl w:val="0"/>
        <w:rPr>
          <w:rFonts w:cs="Arial"/>
          <w:sz w:val="14"/>
          <w:szCs w:val="14"/>
          <w:lang w:val="en-US"/>
        </w:rPr>
      </w:pPr>
    </w:p>
    <w:p w14:paraId="64E81FCB" w14:textId="77777777" w:rsidR="0058005A" w:rsidRPr="00CF2CDD" w:rsidRDefault="0058005A" w:rsidP="0058005A">
      <w:pPr>
        <w:pStyle w:val="Style1"/>
        <w:spacing w:before="0" w:after="0"/>
        <w:jc w:val="both"/>
        <w:outlineLvl w:val="0"/>
        <w:rPr>
          <w:rFonts w:cs="Arial"/>
          <w:b w:val="0"/>
          <w:sz w:val="14"/>
          <w:szCs w:val="14"/>
          <w:lang w:val="en-US"/>
        </w:rPr>
      </w:pPr>
      <w:r w:rsidRPr="00CF2CDD">
        <w:rPr>
          <w:rFonts w:cs="Arial"/>
          <w:b w:val="0"/>
          <w:sz w:val="14"/>
          <w:szCs w:val="14"/>
          <w:lang w:val="en-US"/>
        </w:rPr>
        <w:t>13.4. Leave entitlement</w:t>
      </w:r>
    </w:p>
    <w:p w14:paraId="3818A2D0"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Any taking of holiday leave by the personnel during the period of implementation of the contract must be at a time approved by the Contracting Authority.</w:t>
      </w:r>
    </w:p>
    <w:p w14:paraId="242AC6E7" w14:textId="77777777" w:rsidR="0058005A" w:rsidRPr="00CF2CDD" w:rsidRDefault="0058005A" w:rsidP="0058005A">
      <w:pPr>
        <w:jc w:val="both"/>
        <w:rPr>
          <w:rFonts w:ascii="Arial" w:hAnsi="Arial" w:cs="Arial"/>
          <w:sz w:val="14"/>
          <w:szCs w:val="14"/>
        </w:rPr>
      </w:pPr>
    </w:p>
    <w:p w14:paraId="181D4E62"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Overtime, sick leave, pay and holidays leave pay are deemed to be covered by the Contractor’s remuneration.</w:t>
      </w:r>
    </w:p>
    <w:p w14:paraId="3754BD80" w14:textId="77777777" w:rsidR="0058005A" w:rsidRPr="00CF2CDD" w:rsidRDefault="0058005A" w:rsidP="0058005A">
      <w:pPr>
        <w:jc w:val="both"/>
        <w:rPr>
          <w:rFonts w:ascii="Arial" w:hAnsi="Arial" w:cs="Arial"/>
          <w:sz w:val="14"/>
          <w:szCs w:val="14"/>
        </w:rPr>
      </w:pPr>
    </w:p>
    <w:p w14:paraId="48F69E4F" w14:textId="77777777" w:rsidR="0058005A" w:rsidRPr="00CF2CDD" w:rsidRDefault="0058005A" w:rsidP="0058005A">
      <w:pPr>
        <w:pStyle w:val="Title"/>
        <w:jc w:val="both"/>
        <w:rPr>
          <w:bCs/>
          <w:sz w:val="14"/>
          <w:szCs w:val="14"/>
          <w:lang w:eastAsia="en-GB"/>
        </w:rPr>
      </w:pPr>
      <w:r w:rsidRPr="00CF2CDD">
        <w:rPr>
          <w:bCs/>
          <w:sz w:val="14"/>
          <w:szCs w:val="14"/>
          <w:lang w:eastAsia="en-GB"/>
        </w:rPr>
        <w:t>14. SUB-CONTRACTING</w:t>
      </w:r>
    </w:p>
    <w:p w14:paraId="38240920" w14:textId="77777777" w:rsidR="0058005A" w:rsidRPr="00CF2CDD" w:rsidRDefault="0058005A" w:rsidP="0058005A">
      <w:pPr>
        <w:pStyle w:val="Title"/>
        <w:jc w:val="both"/>
        <w:rPr>
          <w:b w:val="0"/>
          <w:bCs/>
          <w:sz w:val="14"/>
          <w:szCs w:val="14"/>
          <w:lang w:eastAsia="en-GB"/>
        </w:rPr>
      </w:pPr>
      <w:r w:rsidRPr="00CF2CDD">
        <w:rPr>
          <w:b w:val="0"/>
          <w:bCs/>
          <w:sz w:val="14"/>
          <w:szCs w:val="14"/>
          <w:lang w:eastAsia="en-GB"/>
        </w:rPr>
        <w:t>Except from the subcontractors listed in the contract, the Consultant shall not subcontract to nor engage another independent contractor to perform any part of the services without the prior written consent of the Contracting Authority.  Subcontractors must satisfy the eligibility criteria applicable for the award of the contract.</w:t>
      </w:r>
    </w:p>
    <w:p w14:paraId="597EF4F4" w14:textId="77777777" w:rsidR="0058005A" w:rsidRPr="00CF2CDD" w:rsidRDefault="0058005A" w:rsidP="0058005A">
      <w:pPr>
        <w:pStyle w:val="Title"/>
        <w:jc w:val="both"/>
        <w:rPr>
          <w:b w:val="0"/>
          <w:bCs/>
          <w:sz w:val="14"/>
          <w:szCs w:val="14"/>
          <w:lang w:eastAsia="en-GB"/>
        </w:rPr>
      </w:pPr>
    </w:p>
    <w:p w14:paraId="768816CB" w14:textId="77777777" w:rsidR="0058005A" w:rsidRPr="00CF2CDD" w:rsidRDefault="0058005A" w:rsidP="0058005A">
      <w:pPr>
        <w:pStyle w:val="Title"/>
        <w:jc w:val="both"/>
        <w:rPr>
          <w:b w:val="0"/>
          <w:bCs/>
          <w:sz w:val="14"/>
          <w:szCs w:val="14"/>
          <w:lang w:eastAsia="en-GB"/>
        </w:rPr>
      </w:pPr>
      <w:r w:rsidRPr="00CF2CDD">
        <w:rPr>
          <w:b w:val="0"/>
          <w:bCs/>
          <w:sz w:val="14"/>
          <w:szCs w:val="14"/>
          <w:lang w:eastAsia="en-GB"/>
        </w:rPr>
        <w:t>The Contracting Authority shall have no contractual relations with the subcontractors. The provisions of the contract, including these general terms and conditions, and in particular article 13.2 shall, where practicable, apply to the subcontractors and their personnel.</w:t>
      </w:r>
    </w:p>
    <w:p w14:paraId="5DDF6800" w14:textId="77777777" w:rsidR="0058005A" w:rsidRPr="00CF2CDD" w:rsidRDefault="0058005A" w:rsidP="0058005A">
      <w:pPr>
        <w:pStyle w:val="Title"/>
        <w:jc w:val="both"/>
        <w:rPr>
          <w:bCs/>
          <w:sz w:val="14"/>
          <w:szCs w:val="14"/>
          <w:lang w:eastAsia="en-GB"/>
        </w:rPr>
      </w:pPr>
    </w:p>
    <w:p w14:paraId="5EA5A463" w14:textId="77777777" w:rsidR="0058005A" w:rsidRPr="00CF2CDD" w:rsidRDefault="0058005A" w:rsidP="0058005A">
      <w:pPr>
        <w:pStyle w:val="Style1"/>
        <w:spacing w:before="0" w:after="0"/>
        <w:jc w:val="both"/>
        <w:outlineLvl w:val="0"/>
        <w:rPr>
          <w:rFonts w:cs="Arial"/>
          <w:sz w:val="14"/>
          <w:szCs w:val="14"/>
          <w:lang w:val="en-US"/>
        </w:rPr>
      </w:pPr>
      <w:r w:rsidRPr="00CF2CDD">
        <w:rPr>
          <w:rFonts w:cs="Arial"/>
          <w:sz w:val="14"/>
          <w:szCs w:val="14"/>
          <w:lang w:val="en-US"/>
        </w:rPr>
        <w:t>15. LIABILITY</w:t>
      </w:r>
    </w:p>
    <w:p w14:paraId="13A04262"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At its own expense, the Contractor shall indemnify, protect and defend, the Contracting Authority, its agents and employees, from and against all actions, claims, losses or damages arising from any act or omission by the Contractor in the performance of the services, including any violation of any legal provisions, or rights of third parties, in respect of patents, trademarks and other forms of intellectual property such as copyrights.</w:t>
      </w:r>
    </w:p>
    <w:p w14:paraId="061F69F8" w14:textId="77777777" w:rsidR="0058005A" w:rsidRPr="00CF2CDD" w:rsidRDefault="0058005A" w:rsidP="0058005A">
      <w:pPr>
        <w:jc w:val="both"/>
        <w:rPr>
          <w:rFonts w:ascii="Arial" w:hAnsi="Arial" w:cs="Arial"/>
          <w:sz w:val="14"/>
          <w:szCs w:val="14"/>
        </w:rPr>
      </w:pPr>
    </w:p>
    <w:p w14:paraId="7E3103B1"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Approval by the Contracting Authority of the Contractor’s reports and issue of Completion Certificate shall not relieve the Contractor of its liability and shall not prevent the Contracting Authority from claiming damages.</w:t>
      </w:r>
    </w:p>
    <w:p w14:paraId="39678AC6" w14:textId="77777777" w:rsidR="0058005A" w:rsidRPr="00CF2CDD" w:rsidRDefault="0058005A" w:rsidP="0058005A">
      <w:pPr>
        <w:jc w:val="both"/>
        <w:rPr>
          <w:rFonts w:ascii="Arial" w:hAnsi="Arial" w:cs="Arial"/>
          <w:sz w:val="14"/>
          <w:szCs w:val="14"/>
        </w:rPr>
      </w:pPr>
    </w:p>
    <w:p w14:paraId="54438FF1"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The Contractor shall remain liable for any breach of its obligations under the contract for such period after the services have been performed as may be determined by the law governing the contract (the “liability period”). This time limit does not however apply when the damage arises from gross negligence or </w:t>
      </w:r>
      <w:proofErr w:type="spellStart"/>
      <w:r w:rsidRPr="00CF2CDD">
        <w:rPr>
          <w:rFonts w:ascii="Arial" w:hAnsi="Arial" w:cs="Arial"/>
          <w:sz w:val="14"/>
          <w:szCs w:val="14"/>
        </w:rPr>
        <w:t>wilful</w:t>
      </w:r>
      <w:proofErr w:type="spellEnd"/>
      <w:r w:rsidRPr="00CF2CDD">
        <w:rPr>
          <w:rFonts w:ascii="Arial" w:hAnsi="Arial" w:cs="Arial"/>
          <w:sz w:val="14"/>
          <w:szCs w:val="14"/>
        </w:rPr>
        <w:t xml:space="preserve"> misconduct of the Contractor.</w:t>
      </w:r>
    </w:p>
    <w:p w14:paraId="3EF5EB5D" w14:textId="77777777" w:rsidR="0058005A" w:rsidRPr="00CF2CDD" w:rsidRDefault="0058005A" w:rsidP="0058005A">
      <w:pPr>
        <w:jc w:val="both"/>
        <w:rPr>
          <w:rFonts w:ascii="Arial" w:hAnsi="Arial" w:cs="Arial"/>
          <w:sz w:val="14"/>
          <w:szCs w:val="14"/>
        </w:rPr>
      </w:pPr>
    </w:p>
    <w:p w14:paraId="7B532E51" w14:textId="77777777" w:rsidR="0058005A" w:rsidRPr="00CF2CDD" w:rsidRDefault="0058005A" w:rsidP="0058005A">
      <w:pPr>
        <w:pStyle w:val="Title"/>
        <w:jc w:val="both"/>
        <w:rPr>
          <w:b w:val="0"/>
          <w:sz w:val="14"/>
          <w:szCs w:val="14"/>
        </w:rPr>
      </w:pPr>
      <w:r w:rsidRPr="00CF2CDD">
        <w:rPr>
          <w:b w:val="0"/>
          <w:sz w:val="14"/>
          <w:szCs w:val="14"/>
        </w:rPr>
        <w:t>During the liability period, or as soon as practicable after its expiration, the Contractor shall, at its expense, upon instruction of the Contracting Authority, remedy any deficiencies in the performance of the services. In case of default on the part of the Contractor to carry out such instructions, the Contracting Authority shall be entitled to hire another contractor to carry out the same, at the Contractor’s expense.</w:t>
      </w:r>
    </w:p>
    <w:p w14:paraId="4124C9F8" w14:textId="77777777" w:rsidR="0058005A" w:rsidRPr="00CF2CDD" w:rsidRDefault="0058005A" w:rsidP="0058005A">
      <w:pPr>
        <w:pStyle w:val="Title"/>
        <w:jc w:val="both"/>
        <w:rPr>
          <w:b w:val="0"/>
          <w:sz w:val="14"/>
          <w:lang w:eastAsia="en-GB"/>
        </w:rPr>
      </w:pPr>
    </w:p>
    <w:p w14:paraId="3B650257" w14:textId="77777777" w:rsidR="0058005A" w:rsidRPr="00CF2CDD" w:rsidRDefault="0058005A" w:rsidP="0058005A">
      <w:pPr>
        <w:pStyle w:val="Style1"/>
        <w:spacing w:before="0" w:after="0"/>
        <w:jc w:val="both"/>
        <w:outlineLvl w:val="0"/>
        <w:rPr>
          <w:rFonts w:cs="Arial"/>
          <w:sz w:val="14"/>
          <w:szCs w:val="14"/>
          <w:lang w:val="en-US"/>
        </w:rPr>
      </w:pPr>
      <w:r w:rsidRPr="00CF2CDD">
        <w:rPr>
          <w:rFonts w:cs="Arial"/>
          <w:sz w:val="14"/>
          <w:szCs w:val="14"/>
          <w:lang w:val="en-US"/>
        </w:rPr>
        <w:t xml:space="preserve">16. INSURANCE </w:t>
      </w:r>
    </w:p>
    <w:p w14:paraId="2D1795E1"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Within 20 days of signing the contract, the Contractor shall take out and maintain, at its own cost, a full indemnity insurance policy covering its professional liability under the contract and article 15 above, from the commencement date and until the end of the liability period.</w:t>
      </w:r>
    </w:p>
    <w:p w14:paraId="7CDD9D25" w14:textId="77777777" w:rsidR="0058005A" w:rsidRPr="00CF2CDD" w:rsidRDefault="0058005A" w:rsidP="0058005A">
      <w:pPr>
        <w:jc w:val="both"/>
        <w:rPr>
          <w:rFonts w:ascii="Arial" w:hAnsi="Arial" w:cs="Arial"/>
          <w:sz w:val="14"/>
          <w:szCs w:val="14"/>
        </w:rPr>
      </w:pPr>
    </w:p>
    <w:p w14:paraId="5CE28E6C"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Within 20 days of signing the contract, the Contractor shall take out and maintain a full indemnity insurance policy for a sum up to the higher of the maximum amount foreseen by the legislation of the country of the Contracting Authority and the amount foreseen by the legislation of the country in which the Contractor has its headquarters and covering, during the period of implementation of the contract, the following risks:</w:t>
      </w:r>
    </w:p>
    <w:p w14:paraId="7A7EBA58" w14:textId="77777777" w:rsidR="0058005A" w:rsidRPr="00CF2CDD" w:rsidRDefault="0058005A" w:rsidP="0058005A">
      <w:pPr>
        <w:ind w:left="567" w:hanging="567"/>
        <w:jc w:val="both"/>
        <w:rPr>
          <w:rFonts w:ascii="Arial" w:hAnsi="Arial" w:cs="Arial"/>
          <w:sz w:val="14"/>
          <w:szCs w:val="14"/>
        </w:rPr>
      </w:pPr>
    </w:p>
    <w:p w14:paraId="6ABFBE7F" w14:textId="77777777" w:rsidR="0058005A" w:rsidRPr="00CF2CDD" w:rsidRDefault="0058005A" w:rsidP="0058005A">
      <w:pPr>
        <w:ind w:left="567" w:hanging="567"/>
        <w:jc w:val="both"/>
        <w:rPr>
          <w:rFonts w:ascii="Arial" w:hAnsi="Arial" w:cs="Arial"/>
          <w:sz w:val="14"/>
          <w:szCs w:val="14"/>
        </w:rPr>
      </w:pPr>
      <w:r w:rsidRPr="00CF2CDD">
        <w:rPr>
          <w:rFonts w:ascii="Arial" w:hAnsi="Arial" w:cs="Arial"/>
          <w:sz w:val="14"/>
          <w:szCs w:val="14"/>
        </w:rPr>
        <w:t>a)</w:t>
      </w:r>
      <w:r w:rsidRPr="00CF2CDD">
        <w:rPr>
          <w:rFonts w:ascii="Arial" w:hAnsi="Arial" w:cs="Arial"/>
          <w:sz w:val="14"/>
          <w:szCs w:val="14"/>
        </w:rPr>
        <w:tab/>
        <w:t xml:space="preserve">loss of or damage to property purchased with funds provided under the contract, or produced by the </w:t>
      </w:r>
      <w:proofErr w:type="gramStart"/>
      <w:r w:rsidRPr="00CF2CDD">
        <w:rPr>
          <w:rFonts w:ascii="Arial" w:hAnsi="Arial" w:cs="Arial"/>
          <w:sz w:val="14"/>
          <w:szCs w:val="14"/>
        </w:rPr>
        <w:t>Contractor;</w:t>
      </w:r>
      <w:proofErr w:type="gramEnd"/>
    </w:p>
    <w:p w14:paraId="58FC0A24" w14:textId="77777777" w:rsidR="0058005A" w:rsidRPr="00CF2CDD" w:rsidRDefault="0058005A" w:rsidP="0058005A">
      <w:pPr>
        <w:ind w:left="567" w:hanging="567"/>
        <w:jc w:val="both"/>
        <w:rPr>
          <w:rFonts w:ascii="Arial" w:hAnsi="Arial" w:cs="Arial"/>
          <w:sz w:val="14"/>
          <w:szCs w:val="14"/>
        </w:rPr>
      </w:pPr>
      <w:r w:rsidRPr="00CF2CDD">
        <w:rPr>
          <w:rFonts w:ascii="Arial" w:hAnsi="Arial" w:cs="Arial"/>
          <w:sz w:val="14"/>
          <w:szCs w:val="14"/>
        </w:rPr>
        <w:t>b)</w:t>
      </w:r>
      <w:r w:rsidRPr="00CF2CDD">
        <w:rPr>
          <w:rFonts w:ascii="Arial" w:hAnsi="Arial" w:cs="Arial"/>
          <w:sz w:val="14"/>
          <w:szCs w:val="14"/>
        </w:rPr>
        <w:tab/>
        <w:t xml:space="preserve">loss or damage to equipment, material and office facilities made available to the Contractor by the Contracting </w:t>
      </w:r>
      <w:proofErr w:type="gramStart"/>
      <w:r w:rsidRPr="00CF2CDD">
        <w:rPr>
          <w:rFonts w:ascii="Arial" w:hAnsi="Arial" w:cs="Arial"/>
          <w:sz w:val="14"/>
          <w:szCs w:val="14"/>
        </w:rPr>
        <w:t>Authority;</w:t>
      </w:r>
      <w:proofErr w:type="gramEnd"/>
    </w:p>
    <w:p w14:paraId="581DF885" w14:textId="77777777" w:rsidR="0058005A" w:rsidRPr="00CF2CDD" w:rsidRDefault="0058005A" w:rsidP="0058005A">
      <w:pPr>
        <w:ind w:left="567" w:hanging="567"/>
        <w:jc w:val="both"/>
        <w:rPr>
          <w:rFonts w:ascii="Arial" w:hAnsi="Arial" w:cs="Arial"/>
          <w:sz w:val="14"/>
          <w:szCs w:val="14"/>
        </w:rPr>
      </w:pPr>
      <w:r w:rsidRPr="00CF2CDD">
        <w:rPr>
          <w:rFonts w:ascii="Arial" w:hAnsi="Arial" w:cs="Arial"/>
          <w:sz w:val="14"/>
          <w:szCs w:val="14"/>
        </w:rPr>
        <w:t>c)</w:t>
      </w:r>
      <w:r w:rsidRPr="00CF2CDD">
        <w:rPr>
          <w:rFonts w:ascii="Arial" w:hAnsi="Arial" w:cs="Arial"/>
          <w:sz w:val="14"/>
          <w:szCs w:val="14"/>
        </w:rPr>
        <w:tab/>
        <w:t xml:space="preserve">civil liability for accidents caused to third parties arising out of acts performed by the Contractor, its personnel and their </w:t>
      </w:r>
      <w:proofErr w:type="gramStart"/>
      <w:r w:rsidRPr="00CF2CDD">
        <w:rPr>
          <w:rFonts w:ascii="Arial" w:hAnsi="Arial" w:cs="Arial"/>
          <w:sz w:val="14"/>
          <w:szCs w:val="14"/>
        </w:rPr>
        <w:t>dependents;</w:t>
      </w:r>
      <w:proofErr w:type="gramEnd"/>
    </w:p>
    <w:p w14:paraId="10D3E04F" w14:textId="77777777" w:rsidR="0058005A" w:rsidRPr="00CF2CDD" w:rsidRDefault="0058005A" w:rsidP="0058005A">
      <w:pPr>
        <w:ind w:left="567" w:hanging="567"/>
        <w:jc w:val="both"/>
        <w:rPr>
          <w:rFonts w:ascii="Arial" w:hAnsi="Arial" w:cs="Arial"/>
          <w:sz w:val="14"/>
          <w:szCs w:val="14"/>
        </w:rPr>
      </w:pPr>
    </w:p>
    <w:p w14:paraId="2B50EFF2" w14:textId="77777777" w:rsidR="0058005A" w:rsidRPr="00CF2CDD" w:rsidRDefault="0058005A" w:rsidP="0058005A">
      <w:pPr>
        <w:ind w:left="567" w:hanging="567"/>
        <w:jc w:val="both"/>
        <w:rPr>
          <w:rFonts w:ascii="Arial" w:hAnsi="Arial" w:cs="Arial"/>
          <w:sz w:val="14"/>
          <w:szCs w:val="14"/>
        </w:rPr>
      </w:pPr>
      <w:r w:rsidRPr="00CF2CDD">
        <w:rPr>
          <w:rFonts w:ascii="Arial" w:hAnsi="Arial" w:cs="Arial"/>
          <w:sz w:val="14"/>
          <w:szCs w:val="14"/>
        </w:rPr>
        <w:t>d)</w:t>
      </w:r>
      <w:r w:rsidRPr="00CF2CDD">
        <w:rPr>
          <w:rFonts w:ascii="Arial" w:hAnsi="Arial" w:cs="Arial"/>
          <w:sz w:val="14"/>
          <w:szCs w:val="14"/>
        </w:rPr>
        <w:tab/>
        <w:t xml:space="preserve">employer’s liability and workers’ compensation in respect of the personnel as well as sickness, accident or death affecting the personnel and their dependents, including the cost of repatriation on health </w:t>
      </w:r>
      <w:proofErr w:type="gramStart"/>
      <w:r w:rsidRPr="00CF2CDD">
        <w:rPr>
          <w:rFonts w:ascii="Arial" w:hAnsi="Arial" w:cs="Arial"/>
          <w:sz w:val="14"/>
          <w:szCs w:val="14"/>
        </w:rPr>
        <w:t>grounds;</w:t>
      </w:r>
      <w:proofErr w:type="gramEnd"/>
    </w:p>
    <w:p w14:paraId="5B11E80F" w14:textId="77777777" w:rsidR="0058005A" w:rsidRPr="00CF2CDD" w:rsidRDefault="0058005A" w:rsidP="0058005A">
      <w:pPr>
        <w:ind w:left="567" w:hanging="567"/>
        <w:jc w:val="both"/>
        <w:rPr>
          <w:rFonts w:ascii="Arial" w:hAnsi="Arial" w:cs="Arial"/>
          <w:sz w:val="14"/>
          <w:szCs w:val="14"/>
        </w:rPr>
      </w:pPr>
      <w:r w:rsidRPr="00CF2CDD">
        <w:rPr>
          <w:rFonts w:ascii="Arial" w:hAnsi="Arial" w:cs="Arial"/>
          <w:sz w:val="14"/>
          <w:szCs w:val="14"/>
        </w:rPr>
        <w:t>e)</w:t>
      </w:r>
      <w:r w:rsidRPr="00CF2CDD">
        <w:rPr>
          <w:rFonts w:ascii="Arial" w:hAnsi="Arial" w:cs="Arial"/>
          <w:sz w:val="14"/>
          <w:szCs w:val="14"/>
        </w:rPr>
        <w:tab/>
        <w:t>such other insurance as required by the laws in force in the beneficiary country.</w:t>
      </w:r>
    </w:p>
    <w:p w14:paraId="59007CC9" w14:textId="77777777" w:rsidR="0058005A" w:rsidRPr="00CF2CDD" w:rsidRDefault="0058005A" w:rsidP="0058005A">
      <w:pPr>
        <w:pStyle w:val="Style1"/>
        <w:spacing w:before="0" w:after="0"/>
        <w:jc w:val="both"/>
        <w:outlineLvl w:val="0"/>
        <w:rPr>
          <w:rFonts w:cs="Arial"/>
          <w:sz w:val="14"/>
          <w:szCs w:val="14"/>
          <w:lang w:val="en-US"/>
        </w:rPr>
      </w:pPr>
    </w:p>
    <w:p w14:paraId="02C01619" w14:textId="77777777" w:rsidR="0058005A" w:rsidRPr="00CF2CDD" w:rsidRDefault="0058005A" w:rsidP="0058005A">
      <w:pPr>
        <w:pStyle w:val="Title"/>
        <w:jc w:val="both"/>
        <w:rPr>
          <w:b w:val="0"/>
          <w:lang w:eastAsia="en-GB"/>
        </w:rPr>
      </w:pPr>
      <w:r w:rsidRPr="00CF2CDD">
        <w:rPr>
          <w:b w:val="0"/>
          <w:sz w:val="14"/>
          <w:szCs w:val="14"/>
        </w:rPr>
        <w:t>Prior to the commencement date, the Contractor shall provide evidence to the Contracting Authority that the above insurances have been effectuated. During execution of the contract, the Contractor shall, when required, provide the Contracting Authority with copies of the insurance policies and the receipts for payment of premiums.</w:t>
      </w:r>
    </w:p>
    <w:p w14:paraId="1E1C5FDA" w14:textId="77777777" w:rsidR="0058005A" w:rsidRPr="00CF2CDD" w:rsidRDefault="0058005A" w:rsidP="0058005A">
      <w:pPr>
        <w:pStyle w:val="Style1"/>
        <w:spacing w:before="0" w:after="0"/>
        <w:jc w:val="both"/>
        <w:outlineLvl w:val="0"/>
        <w:rPr>
          <w:rFonts w:cs="Arial"/>
          <w:sz w:val="14"/>
          <w:szCs w:val="14"/>
          <w:lang w:val="en-US"/>
        </w:rPr>
      </w:pPr>
    </w:p>
    <w:p w14:paraId="4195EC77" w14:textId="77777777" w:rsidR="0058005A" w:rsidRPr="00CF2CDD" w:rsidRDefault="0058005A" w:rsidP="0058005A">
      <w:pPr>
        <w:pStyle w:val="Style1"/>
        <w:spacing w:before="0" w:after="0"/>
        <w:jc w:val="both"/>
        <w:outlineLvl w:val="0"/>
        <w:rPr>
          <w:rFonts w:cs="Arial"/>
          <w:sz w:val="14"/>
          <w:szCs w:val="14"/>
          <w:lang w:val="en-US"/>
        </w:rPr>
      </w:pPr>
      <w:r w:rsidRPr="00CF2CDD">
        <w:rPr>
          <w:rFonts w:cs="Arial"/>
          <w:sz w:val="14"/>
          <w:szCs w:val="14"/>
          <w:lang w:val="en-US"/>
        </w:rPr>
        <w:t>17. INTELLECTUAL AND INDUSTRIAL PROPERTY RIGHTS</w:t>
      </w:r>
    </w:p>
    <w:p w14:paraId="2F9D598A"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All reports and data such as maps, diagrams, drawings, specifications, plans, statistics, calculations, databases, software and supporting records or materials acquired, compiled or prepared by the Contractor in the performance of the contract shall, with the copyright thereto, be the absolute property of the Contracting Authority. The Contractor shall, upon completion of the contract, deliver all such documents and data to the Contracting Authority. The Contractor may not retain copies of such documents and data and shall not use them for purposes unrelated to the contract without the prior written consent of the Contracting Authority.</w:t>
      </w:r>
    </w:p>
    <w:p w14:paraId="4280C179" w14:textId="77777777" w:rsidR="0058005A" w:rsidRPr="00CF2CDD" w:rsidRDefault="0058005A" w:rsidP="0058005A">
      <w:pPr>
        <w:jc w:val="both"/>
        <w:rPr>
          <w:rFonts w:ascii="Arial" w:hAnsi="Arial" w:cs="Arial"/>
          <w:sz w:val="14"/>
          <w:szCs w:val="14"/>
        </w:rPr>
      </w:pPr>
    </w:p>
    <w:p w14:paraId="608B1D97"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The Contractor shall not publish articles relating to the services or refer to them when carrying out any services for others, or divulge information obtained from the Contracting Authority, without the prior written consent of the Contracting Authority.</w:t>
      </w:r>
    </w:p>
    <w:p w14:paraId="53FB1381" w14:textId="77777777" w:rsidR="0058005A" w:rsidRPr="00CF2CDD" w:rsidRDefault="0058005A" w:rsidP="0058005A">
      <w:pPr>
        <w:pStyle w:val="Style1"/>
        <w:spacing w:before="0" w:after="0"/>
        <w:jc w:val="both"/>
        <w:outlineLvl w:val="0"/>
        <w:rPr>
          <w:rFonts w:cs="Arial"/>
          <w:sz w:val="14"/>
          <w:szCs w:val="14"/>
          <w:lang w:val="en-US"/>
        </w:rPr>
      </w:pPr>
    </w:p>
    <w:p w14:paraId="62281A0C" w14:textId="77777777" w:rsidR="0058005A" w:rsidRPr="00CF2CDD" w:rsidRDefault="0058005A" w:rsidP="0058005A">
      <w:pPr>
        <w:pStyle w:val="Style1"/>
        <w:spacing w:before="0" w:after="0"/>
        <w:jc w:val="both"/>
        <w:outlineLvl w:val="0"/>
        <w:rPr>
          <w:rFonts w:cs="Arial"/>
          <w:sz w:val="14"/>
          <w:szCs w:val="14"/>
          <w:lang w:val="en-US"/>
        </w:rPr>
      </w:pPr>
      <w:r w:rsidRPr="00CF2CDD">
        <w:rPr>
          <w:rFonts w:cs="Arial"/>
          <w:sz w:val="14"/>
          <w:szCs w:val="14"/>
          <w:lang w:val="en-US"/>
        </w:rPr>
        <w:t xml:space="preserve">18. RECORDS </w:t>
      </w:r>
    </w:p>
    <w:p w14:paraId="377C2490"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The Contractor shall keep separate, accurate and systematic records and accounts in respect of the services in such form and detail as is customary in the profession and sufficient to establish accurately that the number of working days and the actual reimbursable expenditure identified in the Contractor's invoice(s) have been duly incurred for the performance of the services.</w:t>
      </w:r>
    </w:p>
    <w:p w14:paraId="309378DD" w14:textId="77777777" w:rsidR="0058005A" w:rsidRPr="00CF2CDD" w:rsidRDefault="0058005A" w:rsidP="0058005A">
      <w:pPr>
        <w:keepNext/>
        <w:keepLines/>
        <w:jc w:val="both"/>
        <w:rPr>
          <w:rFonts w:ascii="Arial" w:hAnsi="Arial" w:cs="Arial"/>
          <w:sz w:val="14"/>
          <w:szCs w:val="14"/>
        </w:rPr>
      </w:pPr>
    </w:p>
    <w:p w14:paraId="249073E1" w14:textId="77777777" w:rsidR="0058005A" w:rsidRPr="00CF2CDD" w:rsidRDefault="0058005A" w:rsidP="0058005A">
      <w:pPr>
        <w:keepNext/>
        <w:keepLines/>
        <w:jc w:val="both"/>
        <w:rPr>
          <w:rFonts w:ascii="Arial" w:hAnsi="Arial" w:cs="Arial"/>
          <w:sz w:val="14"/>
          <w:szCs w:val="14"/>
        </w:rPr>
      </w:pPr>
      <w:r w:rsidRPr="00CF2CDD">
        <w:rPr>
          <w:rFonts w:ascii="Arial" w:hAnsi="Arial" w:cs="Arial"/>
          <w:sz w:val="14"/>
          <w:szCs w:val="14"/>
        </w:rPr>
        <w:t xml:space="preserve">For a fee-based contract, timesheets recording the days worked by the Contractor's personnel must be maintained by the Contractor. The timesheets must be approved by the Contracting </w:t>
      </w:r>
      <w:proofErr w:type="gramStart"/>
      <w:r w:rsidRPr="00CF2CDD">
        <w:rPr>
          <w:rFonts w:ascii="Arial" w:hAnsi="Arial" w:cs="Arial"/>
          <w:sz w:val="14"/>
          <w:szCs w:val="14"/>
        </w:rPr>
        <w:t>Authority</w:t>
      </w:r>
      <w:proofErr w:type="gramEnd"/>
      <w:r w:rsidRPr="00CF2CDD">
        <w:rPr>
          <w:rFonts w:ascii="Arial" w:hAnsi="Arial" w:cs="Arial"/>
          <w:sz w:val="14"/>
          <w:szCs w:val="14"/>
        </w:rPr>
        <w:t xml:space="preserve"> or any person </w:t>
      </w:r>
      <w:proofErr w:type="spellStart"/>
      <w:r w:rsidRPr="00CF2CDD">
        <w:rPr>
          <w:rFonts w:ascii="Arial" w:hAnsi="Arial" w:cs="Arial"/>
          <w:sz w:val="14"/>
          <w:szCs w:val="14"/>
        </w:rPr>
        <w:t>authorised</w:t>
      </w:r>
      <w:proofErr w:type="spellEnd"/>
      <w:r w:rsidRPr="00CF2CDD">
        <w:rPr>
          <w:rFonts w:ascii="Arial" w:hAnsi="Arial" w:cs="Arial"/>
          <w:sz w:val="14"/>
          <w:szCs w:val="14"/>
        </w:rPr>
        <w:t xml:space="preserve"> by the Contracting Authority or the Contracting Authority itself on a monthly basis. The amounts invoiced by the Contractor must correspond to these timesheets. In the case of long-term experts, these timesheets must record the number of days worked.  In the case of short-term experts, these timesheets must record the number of hours worked.  Time spent travelling exclusively and necessarily for the purpose of the Contract may be included in the numbers of days or hours, as appropriate, recorded in these timesheets.</w:t>
      </w:r>
    </w:p>
    <w:p w14:paraId="54BA3E0D" w14:textId="77777777" w:rsidR="0058005A" w:rsidRPr="00CF2CDD" w:rsidRDefault="0058005A" w:rsidP="0058005A">
      <w:pPr>
        <w:jc w:val="both"/>
        <w:rPr>
          <w:rFonts w:ascii="Arial" w:hAnsi="Arial" w:cs="Arial"/>
          <w:sz w:val="14"/>
          <w:szCs w:val="14"/>
        </w:rPr>
      </w:pPr>
    </w:p>
    <w:p w14:paraId="07EB6539"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Such records must be kept for a 7-year period after the final payment made under the contract. These documents comprise any documentation concerning income and expenditure and any inventory, necessary for the checking of supporting documents, including timesheets, plane and transport tickets, pay slips for the remuneration paid to the experts and invoices or receipts for reimbursable expenditure. Failure to maintain such records constitutes a breach of contract and will result in the termination of the contract.</w:t>
      </w:r>
    </w:p>
    <w:p w14:paraId="6C96EFC8" w14:textId="77777777" w:rsidR="0058005A" w:rsidRPr="00CF2CDD" w:rsidRDefault="0058005A" w:rsidP="0058005A">
      <w:pPr>
        <w:pStyle w:val="Style1"/>
        <w:spacing w:before="0" w:after="0"/>
        <w:jc w:val="both"/>
        <w:outlineLvl w:val="0"/>
        <w:rPr>
          <w:rFonts w:cs="Arial"/>
          <w:sz w:val="14"/>
          <w:szCs w:val="14"/>
          <w:lang w:val="en-US"/>
        </w:rPr>
      </w:pPr>
    </w:p>
    <w:p w14:paraId="7579AEB5" w14:textId="77777777" w:rsidR="0058005A" w:rsidRPr="00CF2CDD" w:rsidRDefault="0058005A" w:rsidP="0058005A">
      <w:pPr>
        <w:pStyle w:val="Title"/>
        <w:jc w:val="both"/>
        <w:rPr>
          <w:sz w:val="14"/>
          <w:szCs w:val="16"/>
          <w:lang w:eastAsia="en-GB"/>
        </w:rPr>
      </w:pPr>
      <w:r w:rsidRPr="00CF2CDD">
        <w:rPr>
          <w:sz w:val="14"/>
          <w:szCs w:val="16"/>
          <w:lang w:eastAsia="en-GB"/>
        </w:rPr>
        <w:t>19. OBLIGATIONS OF CONTRACTING AUTHORITY</w:t>
      </w:r>
    </w:p>
    <w:p w14:paraId="58305B0D" w14:textId="77777777" w:rsidR="0058005A" w:rsidRPr="00CF2CDD" w:rsidRDefault="0058005A" w:rsidP="0058005A">
      <w:pPr>
        <w:pStyle w:val="Style1"/>
        <w:spacing w:before="0" w:after="0"/>
        <w:jc w:val="both"/>
        <w:outlineLvl w:val="0"/>
        <w:rPr>
          <w:rFonts w:cs="Arial"/>
          <w:b w:val="0"/>
          <w:sz w:val="14"/>
          <w:szCs w:val="14"/>
          <w:lang w:val="en-US"/>
        </w:rPr>
      </w:pPr>
      <w:r w:rsidRPr="00CF2CDD">
        <w:rPr>
          <w:rFonts w:cs="Arial"/>
          <w:b w:val="0"/>
          <w:sz w:val="14"/>
          <w:szCs w:val="14"/>
          <w:lang w:val="en-US"/>
        </w:rPr>
        <w:t>19.1. The Contracting Authority shall provide the Contractor as soon as possible with any information and/or documentation at its disposal which may be relevant to the performance of the contract.</w:t>
      </w:r>
    </w:p>
    <w:p w14:paraId="5221E0F5" w14:textId="77777777" w:rsidR="0058005A" w:rsidRPr="00CF2CDD" w:rsidRDefault="0058005A" w:rsidP="0058005A">
      <w:pPr>
        <w:pStyle w:val="Style1"/>
        <w:spacing w:before="0" w:after="0"/>
        <w:jc w:val="both"/>
        <w:outlineLvl w:val="0"/>
        <w:rPr>
          <w:rFonts w:cs="Arial"/>
          <w:b w:val="0"/>
          <w:sz w:val="14"/>
          <w:szCs w:val="14"/>
          <w:lang w:val="en-US"/>
        </w:rPr>
      </w:pPr>
      <w:r w:rsidRPr="00CF2CDD">
        <w:rPr>
          <w:rFonts w:cs="Arial"/>
          <w:b w:val="0"/>
          <w:sz w:val="14"/>
          <w:szCs w:val="14"/>
          <w:lang w:val="en-US"/>
        </w:rPr>
        <w:t>On all matters properly referred to it in writing by the Contractor, the Contracting Authority shall give its decisions so as not to delay the services, and within a reasonable time.</w:t>
      </w:r>
    </w:p>
    <w:p w14:paraId="78BFEBAB" w14:textId="77777777" w:rsidR="0058005A" w:rsidRPr="00CF2CDD" w:rsidRDefault="0058005A" w:rsidP="0058005A">
      <w:pPr>
        <w:pStyle w:val="Title"/>
        <w:jc w:val="both"/>
        <w:rPr>
          <w:b w:val="0"/>
          <w:sz w:val="14"/>
          <w:szCs w:val="16"/>
          <w:lang w:eastAsia="en-GB"/>
        </w:rPr>
      </w:pPr>
    </w:p>
    <w:p w14:paraId="75C10910" w14:textId="77777777" w:rsidR="0058005A" w:rsidRPr="00CF2CDD" w:rsidRDefault="0058005A" w:rsidP="0058005A">
      <w:pPr>
        <w:pStyle w:val="Title"/>
        <w:jc w:val="both"/>
        <w:rPr>
          <w:b w:val="0"/>
          <w:sz w:val="14"/>
          <w:szCs w:val="16"/>
          <w:lang w:eastAsia="en-GB"/>
        </w:rPr>
      </w:pPr>
      <w:r w:rsidRPr="00CF2CDD">
        <w:rPr>
          <w:b w:val="0"/>
          <w:sz w:val="14"/>
          <w:szCs w:val="16"/>
          <w:lang w:eastAsia="en-GB"/>
        </w:rPr>
        <w:t xml:space="preserve">19.2. The contract shall specify whether the Contracting Authority is to provide the Contractor with equipment, facilities, counterpart personnel or specific assistance, and shall detail under which conditions. If the provision of such agreed counterpart personnel, equipment, facilities and assistance is delayed or not forthcoming, the Contractor shall </w:t>
      </w:r>
      <w:proofErr w:type="spellStart"/>
      <w:r w:rsidRPr="00CF2CDD">
        <w:rPr>
          <w:b w:val="0"/>
          <w:sz w:val="14"/>
          <w:szCs w:val="16"/>
          <w:lang w:eastAsia="en-GB"/>
        </w:rPr>
        <w:t>endeavour</w:t>
      </w:r>
      <w:proofErr w:type="spellEnd"/>
      <w:r w:rsidRPr="00CF2CDD">
        <w:rPr>
          <w:b w:val="0"/>
          <w:sz w:val="14"/>
          <w:szCs w:val="16"/>
          <w:lang w:eastAsia="en-GB"/>
        </w:rPr>
        <w:t xml:space="preserve"> to perform the Services as far as is possible. The parties shall agree on how the affected parts of the services shall be carried out, and the additional payments, if any is due, to be made by the Contracting Authority to the Contractor </w:t>
      </w:r>
      <w:proofErr w:type="gramStart"/>
      <w:r w:rsidRPr="00CF2CDD">
        <w:rPr>
          <w:b w:val="0"/>
          <w:sz w:val="14"/>
          <w:szCs w:val="16"/>
          <w:lang w:eastAsia="en-GB"/>
        </w:rPr>
        <w:t>as a result of</w:t>
      </w:r>
      <w:proofErr w:type="gramEnd"/>
      <w:r w:rsidRPr="00CF2CDD">
        <w:rPr>
          <w:b w:val="0"/>
          <w:sz w:val="14"/>
          <w:szCs w:val="16"/>
          <w:lang w:eastAsia="en-GB"/>
        </w:rPr>
        <w:t xml:space="preserve"> additional expenditures.</w:t>
      </w:r>
    </w:p>
    <w:p w14:paraId="09859417" w14:textId="77777777" w:rsidR="0058005A" w:rsidRPr="00CF2CDD" w:rsidRDefault="0058005A" w:rsidP="0058005A">
      <w:pPr>
        <w:pStyle w:val="Title"/>
        <w:jc w:val="both"/>
        <w:rPr>
          <w:sz w:val="14"/>
          <w:szCs w:val="16"/>
          <w:lang w:eastAsia="en-GB"/>
        </w:rPr>
      </w:pPr>
    </w:p>
    <w:p w14:paraId="648EF1C6" w14:textId="77777777" w:rsidR="0058005A" w:rsidRPr="00CF2CDD" w:rsidRDefault="0058005A" w:rsidP="0058005A">
      <w:pPr>
        <w:jc w:val="both"/>
        <w:rPr>
          <w:rFonts w:ascii="Arial" w:hAnsi="Arial" w:cs="Arial"/>
          <w:b/>
          <w:sz w:val="14"/>
          <w:szCs w:val="14"/>
        </w:rPr>
      </w:pPr>
      <w:r w:rsidRPr="00CF2CDD">
        <w:rPr>
          <w:rFonts w:ascii="Arial" w:hAnsi="Arial" w:cs="Arial"/>
          <w:b/>
          <w:sz w:val="14"/>
          <w:szCs w:val="14"/>
        </w:rPr>
        <w:t>20. CONTRACT PRICE AND PAYMENTS</w:t>
      </w:r>
    </w:p>
    <w:p w14:paraId="5ADE1457"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Contracts are either “global price” or “fee-based”.</w:t>
      </w:r>
    </w:p>
    <w:p w14:paraId="14BF3E86"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20.1. Fee-based contract</w:t>
      </w:r>
    </w:p>
    <w:p w14:paraId="07CE6A42"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In consideration of the services performed by the Contractor under the contract, the Contracting Authority shall make to the Contractor such payments of fees and such reimbursement of costs as provided in the contract.</w:t>
      </w:r>
    </w:p>
    <w:p w14:paraId="14CF15B5" w14:textId="77777777" w:rsidR="0058005A" w:rsidRPr="00CF2CDD" w:rsidRDefault="0058005A" w:rsidP="0058005A">
      <w:pPr>
        <w:jc w:val="both"/>
        <w:rPr>
          <w:rFonts w:ascii="Arial" w:hAnsi="Arial" w:cs="Arial"/>
          <w:sz w:val="14"/>
          <w:szCs w:val="14"/>
        </w:rPr>
      </w:pPr>
    </w:p>
    <w:p w14:paraId="67808F47"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Fees shall be determined based on time </w:t>
      </w:r>
      <w:proofErr w:type="gramStart"/>
      <w:r w:rsidRPr="00CF2CDD">
        <w:rPr>
          <w:rFonts w:ascii="Arial" w:hAnsi="Arial" w:cs="Arial"/>
          <w:sz w:val="14"/>
          <w:szCs w:val="14"/>
        </w:rPr>
        <w:t>actually spent</w:t>
      </w:r>
      <w:proofErr w:type="gramEnd"/>
      <w:r w:rsidRPr="00CF2CDD">
        <w:rPr>
          <w:rFonts w:ascii="Arial" w:hAnsi="Arial" w:cs="Arial"/>
          <w:sz w:val="14"/>
          <w:szCs w:val="14"/>
        </w:rPr>
        <w:t xml:space="preserve"> by the key experts in the performance of services at the fee rates specified in the contract. Fee rates are deemed to remunerate all the activities of the Contractor in the performance of the services and to cover all expenses and costs incurred by the Contractor which are not included in the agreed reimbursable costs.</w:t>
      </w:r>
    </w:p>
    <w:p w14:paraId="4A057E6B" w14:textId="77777777" w:rsidR="0058005A" w:rsidRPr="00CF2CDD" w:rsidRDefault="0058005A" w:rsidP="0058005A">
      <w:pPr>
        <w:jc w:val="both"/>
        <w:rPr>
          <w:rFonts w:ascii="Arial" w:hAnsi="Arial" w:cs="Arial"/>
          <w:sz w:val="14"/>
          <w:szCs w:val="14"/>
        </w:rPr>
      </w:pPr>
    </w:p>
    <w:p w14:paraId="4FCFB0BA"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The Contracting Authority shall reimburse to the Contractor the reimbursable costs and expenses specified in the contract, actually and reasonably incurred in the performance of the services.</w:t>
      </w:r>
    </w:p>
    <w:p w14:paraId="6DBBB1F3" w14:textId="77777777" w:rsidR="0058005A" w:rsidRPr="00CF2CDD" w:rsidRDefault="0058005A" w:rsidP="0058005A">
      <w:pPr>
        <w:jc w:val="both"/>
        <w:rPr>
          <w:rFonts w:ascii="Arial" w:hAnsi="Arial" w:cs="Arial"/>
          <w:sz w:val="14"/>
          <w:szCs w:val="14"/>
        </w:rPr>
      </w:pPr>
    </w:p>
    <w:p w14:paraId="54A6A413"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Costs and expenses which are not mentioned in the contract shall be deemed covered by the overhead of profit included in the fees.</w:t>
      </w:r>
    </w:p>
    <w:p w14:paraId="17F13CDB" w14:textId="77777777" w:rsidR="0058005A" w:rsidRPr="00CF2CDD" w:rsidRDefault="0058005A" w:rsidP="0058005A">
      <w:pPr>
        <w:jc w:val="both"/>
        <w:rPr>
          <w:rFonts w:ascii="Arial" w:hAnsi="Arial" w:cs="Arial"/>
          <w:sz w:val="14"/>
          <w:szCs w:val="14"/>
        </w:rPr>
      </w:pPr>
    </w:p>
    <w:p w14:paraId="1CB849C5"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The currency of payments of fees and reimbursable costs and applicable exchange rates are set out in the contract.</w:t>
      </w:r>
    </w:p>
    <w:p w14:paraId="64F2C47C" w14:textId="77777777" w:rsidR="0058005A" w:rsidRPr="00CF2CDD" w:rsidRDefault="0058005A" w:rsidP="0058005A">
      <w:pPr>
        <w:jc w:val="both"/>
        <w:rPr>
          <w:rFonts w:ascii="Arial" w:hAnsi="Arial" w:cs="Arial"/>
          <w:sz w:val="14"/>
          <w:szCs w:val="14"/>
        </w:rPr>
      </w:pPr>
    </w:p>
    <w:p w14:paraId="5068B28C"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20.2. Global price contract</w:t>
      </w:r>
    </w:p>
    <w:p w14:paraId="5B96751B" w14:textId="77777777" w:rsidR="0058005A" w:rsidRPr="00CF2CDD" w:rsidRDefault="0058005A" w:rsidP="0058005A">
      <w:pPr>
        <w:jc w:val="both"/>
        <w:rPr>
          <w:rFonts w:ascii="Arial" w:hAnsi="Arial" w:cs="Arial"/>
          <w:sz w:val="14"/>
          <w:szCs w:val="16"/>
        </w:rPr>
      </w:pPr>
      <w:r w:rsidRPr="00CF2CDD">
        <w:rPr>
          <w:rFonts w:ascii="Arial" w:hAnsi="Arial" w:cs="Arial"/>
          <w:sz w:val="14"/>
          <w:szCs w:val="16"/>
        </w:rPr>
        <w:t>The global price covers both the Contractor’s and its personnel’s fees and all expenses to be incurred for the performance of the contract. The global price is in consideration for all obligations of the Contractor under the contract and all matters and things necessary for the proper execution and completion of the services and the remedying of any deficiencies therein.</w:t>
      </w:r>
    </w:p>
    <w:p w14:paraId="36177B41" w14:textId="77777777" w:rsidR="0058005A" w:rsidRPr="00CF2CDD" w:rsidRDefault="0058005A" w:rsidP="0058005A">
      <w:pPr>
        <w:jc w:val="both"/>
        <w:rPr>
          <w:rFonts w:ascii="Arial" w:hAnsi="Arial" w:cs="Arial"/>
          <w:sz w:val="14"/>
          <w:szCs w:val="16"/>
        </w:rPr>
      </w:pPr>
    </w:p>
    <w:p w14:paraId="3DE03C6A" w14:textId="77777777" w:rsidR="0058005A" w:rsidRPr="00CF2CDD" w:rsidRDefault="0058005A" w:rsidP="0058005A">
      <w:pPr>
        <w:jc w:val="both"/>
        <w:rPr>
          <w:rFonts w:ascii="Arial" w:hAnsi="Arial" w:cs="Arial"/>
          <w:sz w:val="14"/>
          <w:szCs w:val="16"/>
        </w:rPr>
      </w:pPr>
      <w:r w:rsidRPr="00CF2CDD">
        <w:rPr>
          <w:rFonts w:ascii="Arial" w:hAnsi="Arial" w:cs="Arial"/>
          <w:sz w:val="14"/>
          <w:szCs w:val="16"/>
        </w:rPr>
        <w:t>20.3. Revision</w:t>
      </w:r>
    </w:p>
    <w:p w14:paraId="5E7A7324" w14:textId="77777777" w:rsidR="0058005A" w:rsidRPr="00CF2CDD" w:rsidRDefault="0058005A" w:rsidP="0058005A">
      <w:pPr>
        <w:jc w:val="both"/>
        <w:rPr>
          <w:rFonts w:ascii="Arial" w:hAnsi="Arial" w:cs="Arial"/>
          <w:sz w:val="14"/>
          <w:szCs w:val="16"/>
        </w:rPr>
      </w:pPr>
      <w:r w:rsidRPr="00CF2CDD">
        <w:rPr>
          <w:rFonts w:ascii="Arial" w:hAnsi="Arial" w:cs="Arial"/>
          <w:sz w:val="14"/>
          <w:szCs w:val="16"/>
        </w:rPr>
        <w:t>Unless otherwise stipulated in the contract, the global price of a global price contract and the fee rates of a fee-based contract shall not be revised.</w:t>
      </w:r>
    </w:p>
    <w:p w14:paraId="1AA0149B" w14:textId="77777777" w:rsidR="0058005A" w:rsidRPr="00CF2CDD" w:rsidRDefault="0058005A" w:rsidP="0058005A">
      <w:pPr>
        <w:jc w:val="both"/>
        <w:rPr>
          <w:rFonts w:ascii="Arial" w:hAnsi="Arial" w:cs="Arial"/>
          <w:sz w:val="14"/>
          <w:szCs w:val="16"/>
        </w:rPr>
      </w:pPr>
    </w:p>
    <w:p w14:paraId="0A4340B3" w14:textId="77777777" w:rsidR="0058005A" w:rsidRPr="00CF2CDD" w:rsidRDefault="0058005A" w:rsidP="0058005A">
      <w:pPr>
        <w:jc w:val="both"/>
        <w:rPr>
          <w:rFonts w:ascii="Arial" w:hAnsi="Arial" w:cs="Arial"/>
          <w:sz w:val="14"/>
          <w:szCs w:val="16"/>
        </w:rPr>
      </w:pPr>
      <w:r w:rsidRPr="00CF2CDD">
        <w:rPr>
          <w:rFonts w:ascii="Arial" w:hAnsi="Arial" w:cs="Arial"/>
          <w:sz w:val="14"/>
          <w:szCs w:val="16"/>
        </w:rPr>
        <w:t>20.4. Guarantees</w:t>
      </w:r>
    </w:p>
    <w:p w14:paraId="5115C3F4" w14:textId="77777777" w:rsidR="0058005A" w:rsidRPr="00CF2CDD" w:rsidRDefault="0058005A" w:rsidP="0058005A">
      <w:pPr>
        <w:jc w:val="both"/>
        <w:rPr>
          <w:rFonts w:ascii="Arial" w:hAnsi="Arial" w:cs="Arial"/>
          <w:sz w:val="14"/>
          <w:szCs w:val="16"/>
        </w:rPr>
      </w:pPr>
      <w:r w:rsidRPr="00CF2CDD">
        <w:rPr>
          <w:rFonts w:ascii="Arial" w:hAnsi="Arial" w:cs="Arial"/>
          <w:sz w:val="14"/>
          <w:szCs w:val="16"/>
        </w:rPr>
        <w:t xml:space="preserve">In the case an advance payment for fees and for reimbursable costs (fee-based contract) or a pre-financing payment (global price contract) is agreed in the contract, its payment by the Contracting Authority shall be subject to the prior presentation by the Contractor to the Contracting Authority of an approved performance security, advance payment or pre-financing guarantee, if so agreed and under the conditions specified in the Service Contract. </w:t>
      </w:r>
    </w:p>
    <w:p w14:paraId="4B0B58EF" w14:textId="77777777" w:rsidR="0058005A" w:rsidRPr="00CF2CDD" w:rsidRDefault="0058005A" w:rsidP="0058005A">
      <w:pPr>
        <w:jc w:val="both"/>
        <w:rPr>
          <w:rFonts w:ascii="Arial" w:hAnsi="Arial" w:cs="Arial"/>
          <w:sz w:val="14"/>
          <w:szCs w:val="16"/>
        </w:rPr>
      </w:pPr>
    </w:p>
    <w:p w14:paraId="0D5F94E1" w14:textId="77777777" w:rsidR="0058005A" w:rsidRPr="00CF2CDD" w:rsidRDefault="0058005A" w:rsidP="0058005A">
      <w:pPr>
        <w:jc w:val="both"/>
        <w:rPr>
          <w:rFonts w:ascii="Arial" w:hAnsi="Arial" w:cs="Arial"/>
          <w:sz w:val="14"/>
          <w:szCs w:val="16"/>
        </w:rPr>
      </w:pPr>
      <w:r w:rsidRPr="00CF2CDD">
        <w:rPr>
          <w:rFonts w:ascii="Arial" w:hAnsi="Arial" w:cs="Arial"/>
          <w:sz w:val="14"/>
          <w:szCs w:val="16"/>
        </w:rPr>
        <w:t>20.5. Conditions of Payment</w:t>
      </w:r>
    </w:p>
    <w:p w14:paraId="26DF3D3A" w14:textId="77777777" w:rsidR="0058005A" w:rsidRPr="00CF2CDD" w:rsidRDefault="0058005A" w:rsidP="0058005A">
      <w:pPr>
        <w:jc w:val="both"/>
        <w:rPr>
          <w:rFonts w:ascii="Arial" w:hAnsi="Arial" w:cs="Arial"/>
          <w:sz w:val="14"/>
          <w:szCs w:val="16"/>
        </w:rPr>
      </w:pPr>
      <w:r w:rsidRPr="00CF2CDD">
        <w:rPr>
          <w:rFonts w:ascii="Arial" w:hAnsi="Arial" w:cs="Arial"/>
          <w:sz w:val="14"/>
          <w:szCs w:val="16"/>
        </w:rPr>
        <w:t xml:space="preserve">Payments will be made by the Contracting Authority with the frequency, instalments, time limits, amounts and currencies, and under </w:t>
      </w:r>
      <w:proofErr w:type="gramStart"/>
      <w:r w:rsidRPr="00CF2CDD">
        <w:rPr>
          <w:rFonts w:ascii="Arial" w:hAnsi="Arial" w:cs="Arial"/>
          <w:sz w:val="14"/>
          <w:szCs w:val="16"/>
        </w:rPr>
        <w:t>the conditions</w:t>
      </w:r>
      <w:proofErr w:type="gramEnd"/>
      <w:r w:rsidRPr="00CF2CDD">
        <w:rPr>
          <w:rFonts w:ascii="Arial" w:hAnsi="Arial" w:cs="Arial"/>
          <w:sz w:val="14"/>
          <w:szCs w:val="16"/>
        </w:rPr>
        <w:t xml:space="preserve">, </w:t>
      </w:r>
      <w:proofErr w:type="gramStart"/>
      <w:r w:rsidRPr="00CF2CDD">
        <w:rPr>
          <w:rFonts w:ascii="Arial" w:hAnsi="Arial" w:cs="Arial"/>
          <w:sz w:val="14"/>
          <w:szCs w:val="16"/>
        </w:rPr>
        <w:t>in particular on</w:t>
      </w:r>
      <w:proofErr w:type="gramEnd"/>
      <w:r w:rsidRPr="00CF2CDD">
        <w:rPr>
          <w:rFonts w:ascii="Arial" w:hAnsi="Arial" w:cs="Arial"/>
          <w:sz w:val="14"/>
          <w:szCs w:val="16"/>
        </w:rPr>
        <w:t xml:space="preserve"> the contents of invoices, specified in the special conditions of the contract. Payment of the final balance shall be subject to performance by the Contractor of all its obligations under the contract and the issue by the Contracting Authority of the completion certificate described in article 25.</w:t>
      </w:r>
    </w:p>
    <w:p w14:paraId="5D3CAA78" w14:textId="77777777" w:rsidR="0058005A" w:rsidRPr="00CF2CDD" w:rsidRDefault="0058005A" w:rsidP="0058005A">
      <w:pPr>
        <w:jc w:val="both"/>
        <w:rPr>
          <w:rFonts w:ascii="Arial" w:hAnsi="Arial" w:cs="Arial"/>
          <w:sz w:val="14"/>
          <w:szCs w:val="16"/>
        </w:rPr>
      </w:pPr>
    </w:p>
    <w:p w14:paraId="7B64939C"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20.6. Late payment</w:t>
      </w:r>
    </w:p>
    <w:p w14:paraId="5C7FB597"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If the time periods laid down for payments by the Contracting Authority have been exceeded by more than two months and where the Contracting Authority cannot invoke a case of suspension or withholding of payments provided for in these terms and conditions, the Contractor may claim interest calculated on any amount due, </w:t>
      </w:r>
      <w:proofErr w:type="spellStart"/>
      <w:r w:rsidRPr="00CF2CDD">
        <w:rPr>
          <w:rFonts w:ascii="Arial" w:hAnsi="Arial" w:cs="Arial"/>
          <w:sz w:val="14"/>
          <w:szCs w:val="14"/>
        </w:rPr>
        <w:t>prorata</w:t>
      </w:r>
      <w:proofErr w:type="spellEnd"/>
      <w:r w:rsidRPr="00CF2CDD">
        <w:rPr>
          <w:rFonts w:ascii="Arial" w:hAnsi="Arial" w:cs="Arial"/>
          <w:sz w:val="14"/>
          <w:szCs w:val="14"/>
        </w:rPr>
        <w:t xml:space="preserve"> on the number of days of delay at the official bank rate of the beneficiary country (if amounts due are in the currency of that country), or at the rate applied by the European central bank (where amounts due are in Euro),  plus 2% per year.</w:t>
      </w:r>
    </w:p>
    <w:p w14:paraId="2A664DAE" w14:textId="77777777" w:rsidR="0058005A" w:rsidRPr="00CF2CDD" w:rsidRDefault="0058005A" w:rsidP="0058005A">
      <w:pPr>
        <w:jc w:val="both"/>
        <w:rPr>
          <w:rFonts w:ascii="Arial" w:hAnsi="Arial" w:cs="Arial"/>
          <w:sz w:val="14"/>
          <w:szCs w:val="14"/>
        </w:rPr>
      </w:pPr>
    </w:p>
    <w:p w14:paraId="31BECE4D" w14:textId="77777777" w:rsidR="0058005A" w:rsidRPr="00CF2CDD" w:rsidRDefault="0058005A" w:rsidP="0058005A">
      <w:pPr>
        <w:pStyle w:val="Style1"/>
        <w:spacing w:before="0" w:after="0"/>
        <w:jc w:val="both"/>
        <w:outlineLvl w:val="0"/>
        <w:rPr>
          <w:rFonts w:cs="Arial"/>
          <w:sz w:val="14"/>
          <w:szCs w:val="14"/>
          <w:lang w:val="en-US"/>
        </w:rPr>
      </w:pPr>
      <w:r w:rsidRPr="00CF2CDD">
        <w:rPr>
          <w:rFonts w:cs="Arial"/>
          <w:sz w:val="14"/>
          <w:szCs w:val="14"/>
          <w:lang w:val="en-US"/>
        </w:rPr>
        <w:t>21. DELAYS IN PERFORMANCE</w:t>
      </w:r>
    </w:p>
    <w:p w14:paraId="7FFD1B63"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If the Contractor does not perform the services within the period of implementation specified in the contract, the Contracting Authority shall, without formal notice and without prejudice to its other remedies under the contract, be entitled to liquidated damages for every day, or part thereof, which shall elapse between the end of the period of implementation specified in the contract and the actual end of the period of implementation.</w:t>
      </w:r>
    </w:p>
    <w:p w14:paraId="2C10A6BE" w14:textId="77777777" w:rsidR="0058005A" w:rsidRPr="00CF2CDD" w:rsidRDefault="0058005A" w:rsidP="0058005A">
      <w:pPr>
        <w:jc w:val="both"/>
        <w:rPr>
          <w:rFonts w:ascii="Arial" w:hAnsi="Arial" w:cs="Arial"/>
          <w:sz w:val="14"/>
          <w:szCs w:val="14"/>
        </w:rPr>
      </w:pPr>
    </w:p>
    <w:p w14:paraId="15D99194"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The daily rate for liquidated damages is calculated by dividing the contract value by the number of days of the period of implementation. </w:t>
      </w:r>
    </w:p>
    <w:p w14:paraId="56B2AA57"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If these liquidated damages exceed more than 15% of the contract value, the Contracting Authority may, after giving notice to the Contractor:</w:t>
      </w:r>
    </w:p>
    <w:p w14:paraId="1F3DA1B3" w14:textId="77777777" w:rsidR="0058005A" w:rsidRPr="00CF2CDD" w:rsidRDefault="0058005A" w:rsidP="0058005A">
      <w:pPr>
        <w:ind w:left="567" w:hanging="567"/>
        <w:jc w:val="both"/>
        <w:rPr>
          <w:rFonts w:ascii="Arial" w:hAnsi="Arial" w:cs="Arial"/>
          <w:sz w:val="14"/>
          <w:szCs w:val="14"/>
        </w:rPr>
      </w:pPr>
    </w:p>
    <w:p w14:paraId="1A711E8E" w14:textId="77777777" w:rsidR="0058005A" w:rsidRPr="00CF2CDD" w:rsidRDefault="0058005A" w:rsidP="0058005A">
      <w:pPr>
        <w:ind w:left="567" w:hanging="567"/>
        <w:jc w:val="both"/>
        <w:rPr>
          <w:rFonts w:ascii="Arial" w:hAnsi="Arial" w:cs="Arial"/>
          <w:sz w:val="14"/>
          <w:szCs w:val="14"/>
        </w:rPr>
      </w:pPr>
      <w:r w:rsidRPr="00CF2CDD">
        <w:rPr>
          <w:rFonts w:ascii="Arial" w:hAnsi="Arial" w:cs="Arial"/>
          <w:sz w:val="14"/>
          <w:szCs w:val="14"/>
        </w:rPr>
        <w:t>a)</w:t>
      </w:r>
      <w:r w:rsidRPr="00CF2CDD">
        <w:rPr>
          <w:rFonts w:ascii="Arial" w:hAnsi="Arial" w:cs="Arial"/>
          <w:sz w:val="14"/>
          <w:szCs w:val="14"/>
        </w:rPr>
        <w:tab/>
        <w:t>terminate the contract; and</w:t>
      </w:r>
    </w:p>
    <w:p w14:paraId="00ADEEDA" w14:textId="77777777" w:rsidR="0058005A" w:rsidRPr="00CF2CDD" w:rsidRDefault="0058005A" w:rsidP="0058005A">
      <w:pPr>
        <w:pStyle w:val="Style1"/>
        <w:spacing w:before="0" w:after="0"/>
        <w:jc w:val="both"/>
        <w:outlineLvl w:val="0"/>
        <w:rPr>
          <w:rFonts w:cs="Arial"/>
          <w:b w:val="0"/>
          <w:sz w:val="14"/>
          <w:szCs w:val="14"/>
          <w:lang w:val="en-US"/>
        </w:rPr>
      </w:pPr>
      <w:r w:rsidRPr="00CF2CDD">
        <w:rPr>
          <w:rFonts w:cs="Arial"/>
          <w:b w:val="0"/>
          <w:sz w:val="14"/>
          <w:szCs w:val="14"/>
          <w:lang w:val="en-US"/>
        </w:rPr>
        <w:t>b)          complete the services at the Contractor's own expense</w:t>
      </w:r>
    </w:p>
    <w:p w14:paraId="2BB0DCB1" w14:textId="77777777" w:rsidR="0058005A" w:rsidRPr="00CF2CDD" w:rsidRDefault="0058005A" w:rsidP="0058005A">
      <w:pPr>
        <w:pStyle w:val="Style1"/>
        <w:spacing w:before="0" w:after="0"/>
        <w:jc w:val="both"/>
        <w:outlineLvl w:val="0"/>
        <w:rPr>
          <w:rFonts w:cs="Arial"/>
          <w:sz w:val="14"/>
          <w:szCs w:val="14"/>
          <w:lang w:val="en-US"/>
        </w:rPr>
      </w:pPr>
    </w:p>
    <w:p w14:paraId="3B0F2E52" w14:textId="77777777" w:rsidR="0058005A" w:rsidRPr="00CF2CDD" w:rsidRDefault="0058005A" w:rsidP="0058005A">
      <w:pPr>
        <w:pStyle w:val="Style1"/>
        <w:spacing w:before="0" w:after="0"/>
        <w:jc w:val="both"/>
        <w:outlineLvl w:val="0"/>
        <w:rPr>
          <w:rFonts w:cs="Arial"/>
          <w:sz w:val="14"/>
          <w:szCs w:val="14"/>
          <w:lang w:val="en-US"/>
        </w:rPr>
      </w:pPr>
      <w:r w:rsidRPr="00CF2CDD">
        <w:rPr>
          <w:rFonts w:cs="Arial"/>
          <w:sz w:val="14"/>
          <w:szCs w:val="14"/>
          <w:lang w:val="en-US"/>
        </w:rPr>
        <w:t>22. BREACH OF CONTRACT</w:t>
      </w:r>
    </w:p>
    <w:p w14:paraId="5070D1B9"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Either party commits a breach of contract where it fails to discharge any of its obligations under the contract.</w:t>
      </w:r>
    </w:p>
    <w:p w14:paraId="132A84C5" w14:textId="77777777" w:rsidR="0058005A" w:rsidRPr="00CF2CDD" w:rsidRDefault="0058005A" w:rsidP="0058005A">
      <w:pPr>
        <w:jc w:val="both"/>
        <w:rPr>
          <w:rFonts w:ascii="Arial" w:hAnsi="Arial" w:cs="Arial"/>
          <w:sz w:val="14"/>
          <w:szCs w:val="14"/>
        </w:rPr>
      </w:pPr>
    </w:p>
    <w:p w14:paraId="613435E2"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Where a breach of contract occurs, the party injured by the breach shall be entitled to the following remedies:</w:t>
      </w:r>
    </w:p>
    <w:p w14:paraId="2B040169" w14:textId="77777777" w:rsidR="0058005A" w:rsidRPr="00CF2CDD" w:rsidRDefault="0058005A" w:rsidP="0058005A">
      <w:pPr>
        <w:ind w:left="567" w:hanging="567"/>
        <w:jc w:val="both"/>
        <w:rPr>
          <w:rFonts w:ascii="Arial" w:hAnsi="Arial" w:cs="Arial"/>
          <w:sz w:val="14"/>
          <w:szCs w:val="14"/>
        </w:rPr>
      </w:pPr>
      <w:r w:rsidRPr="00CF2CDD">
        <w:rPr>
          <w:rFonts w:ascii="Arial" w:hAnsi="Arial" w:cs="Arial"/>
          <w:sz w:val="14"/>
          <w:szCs w:val="14"/>
        </w:rPr>
        <w:t>a)</w:t>
      </w:r>
      <w:r w:rsidRPr="00CF2CDD">
        <w:rPr>
          <w:rFonts w:ascii="Arial" w:hAnsi="Arial" w:cs="Arial"/>
          <w:sz w:val="14"/>
          <w:szCs w:val="14"/>
        </w:rPr>
        <w:tab/>
        <w:t>liquidated damages; and/or</w:t>
      </w:r>
    </w:p>
    <w:p w14:paraId="53B6D89C" w14:textId="77777777" w:rsidR="0058005A" w:rsidRPr="00CF2CDD" w:rsidRDefault="0058005A" w:rsidP="0058005A">
      <w:pPr>
        <w:ind w:left="567" w:hanging="567"/>
        <w:jc w:val="both"/>
        <w:rPr>
          <w:rFonts w:ascii="Arial" w:hAnsi="Arial" w:cs="Arial"/>
          <w:sz w:val="14"/>
          <w:szCs w:val="14"/>
        </w:rPr>
      </w:pPr>
      <w:r w:rsidRPr="00CF2CDD">
        <w:rPr>
          <w:rFonts w:ascii="Arial" w:hAnsi="Arial" w:cs="Arial"/>
          <w:sz w:val="14"/>
          <w:szCs w:val="14"/>
        </w:rPr>
        <w:t>b)</w:t>
      </w:r>
      <w:r w:rsidRPr="00CF2CDD">
        <w:rPr>
          <w:rFonts w:ascii="Arial" w:hAnsi="Arial" w:cs="Arial"/>
          <w:sz w:val="14"/>
          <w:szCs w:val="14"/>
        </w:rPr>
        <w:tab/>
        <w:t>termination of the contract.</w:t>
      </w:r>
    </w:p>
    <w:p w14:paraId="28A0ACBE" w14:textId="77777777" w:rsidR="0058005A" w:rsidRPr="00CF2CDD" w:rsidRDefault="0058005A" w:rsidP="0058005A">
      <w:pPr>
        <w:jc w:val="both"/>
        <w:rPr>
          <w:rFonts w:ascii="Arial" w:hAnsi="Arial" w:cs="Arial"/>
          <w:sz w:val="14"/>
          <w:szCs w:val="14"/>
        </w:rPr>
      </w:pPr>
    </w:p>
    <w:p w14:paraId="370FC738"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In any case where the Contracting Authority is entitled to damages, it may deduct such damages from any sums due to the Contractor or call on the appropriate guarantee.</w:t>
      </w:r>
    </w:p>
    <w:p w14:paraId="735A9325" w14:textId="77777777" w:rsidR="0058005A" w:rsidRPr="00CF2CDD" w:rsidRDefault="0058005A" w:rsidP="0058005A">
      <w:pPr>
        <w:jc w:val="both"/>
        <w:rPr>
          <w:rFonts w:ascii="Arial" w:hAnsi="Arial" w:cs="Arial"/>
          <w:sz w:val="14"/>
          <w:szCs w:val="14"/>
        </w:rPr>
      </w:pPr>
    </w:p>
    <w:p w14:paraId="74CBF08B"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The Contracting Authority shall be entitled to compensation for any damage which comes to light after the contract is completed in accordance with the law governing the contract.</w:t>
      </w:r>
    </w:p>
    <w:p w14:paraId="4ED7F94F" w14:textId="77777777" w:rsidR="0058005A" w:rsidRPr="00CF2CDD" w:rsidRDefault="0058005A" w:rsidP="0058005A">
      <w:pPr>
        <w:pStyle w:val="Style1"/>
        <w:spacing w:before="0" w:after="0"/>
        <w:jc w:val="both"/>
        <w:outlineLvl w:val="0"/>
        <w:rPr>
          <w:rFonts w:cs="Arial"/>
          <w:b w:val="0"/>
          <w:sz w:val="14"/>
          <w:szCs w:val="14"/>
          <w:lang w:val="en-US"/>
        </w:rPr>
      </w:pPr>
    </w:p>
    <w:p w14:paraId="4E842C6E" w14:textId="77777777" w:rsidR="0058005A" w:rsidRPr="00CF2CDD" w:rsidRDefault="0058005A" w:rsidP="0058005A">
      <w:pPr>
        <w:pStyle w:val="Style1"/>
        <w:spacing w:before="0" w:after="0"/>
        <w:jc w:val="both"/>
        <w:outlineLvl w:val="0"/>
        <w:rPr>
          <w:rFonts w:cs="Arial"/>
          <w:sz w:val="14"/>
          <w:szCs w:val="14"/>
          <w:lang w:val="en-US"/>
        </w:rPr>
      </w:pPr>
      <w:r w:rsidRPr="00CF2CDD">
        <w:rPr>
          <w:rFonts w:cs="Arial"/>
          <w:sz w:val="14"/>
          <w:szCs w:val="14"/>
          <w:lang w:val="en-US"/>
        </w:rPr>
        <w:t>23. SUSPENSION OF PERFORMANCE</w:t>
      </w:r>
    </w:p>
    <w:p w14:paraId="3FA964E8" w14:textId="77777777" w:rsidR="0058005A" w:rsidRPr="00CF2CDD" w:rsidRDefault="0058005A" w:rsidP="0058005A">
      <w:pPr>
        <w:pStyle w:val="Title"/>
        <w:jc w:val="both"/>
        <w:rPr>
          <w:b w:val="0"/>
          <w:sz w:val="14"/>
          <w:szCs w:val="16"/>
          <w:lang w:eastAsia="en-GB"/>
        </w:rPr>
      </w:pPr>
      <w:r w:rsidRPr="00CF2CDD">
        <w:rPr>
          <w:b w:val="0"/>
          <w:sz w:val="14"/>
          <w:szCs w:val="16"/>
          <w:lang w:eastAsia="en-GB"/>
        </w:rPr>
        <w:t>The Contractor shall, on the request of the Contracting Authority, suspend the performance of the services or any part thereof for such time and in such manner as the Contracting Authority may consider necessary.</w:t>
      </w:r>
    </w:p>
    <w:p w14:paraId="6090F62A" w14:textId="77777777" w:rsidR="0058005A" w:rsidRPr="00CF2CDD" w:rsidRDefault="0058005A" w:rsidP="0058005A">
      <w:pPr>
        <w:pStyle w:val="Style1"/>
        <w:spacing w:before="0" w:after="0"/>
        <w:jc w:val="both"/>
        <w:outlineLvl w:val="0"/>
        <w:rPr>
          <w:rFonts w:cs="Arial"/>
          <w:sz w:val="14"/>
          <w:szCs w:val="14"/>
          <w:lang w:val="en-US"/>
        </w:rPr>
      </w:pPr>
    </w:p>
    <w:p w14:paraId="344099F3" w14:textId="77777777" w:rsidR="0058005A" w:rsidRPr="00CF2CDD" w:rsidRDefault="0058005A" w:rsidP="0058005A">
      <w:pPr>
        <w:pStyle w:val="Style1"/>
        <w:spacing w:before="0" w:after="0"/>
        <w:jc w:val="both"/>
        <w:outlineLvl w:val="0"/>
        <w:rPr>
          <w:rFonts w:cs="Arial"/>
          <w:b w:val="0"/>
          <w:sz w:val="14"/>
          <w:szCs w:val="14"/>
          <w:lang w:val="en-US"/>
        </w:rPr>
      </w:pPr>
      <w:r w:rsidRPr="00CF2CDD">
        <w:rPr>
          <w:rFonts w:cs="Arial"/>
          <w:b w:val="0"/>
          <w:sz w:val="14"/>
          <w:szCs w:val="14"/>
          <w:lang w:val="en-US"/>
        </w:rPr>
        <w:t xml:space="preserve">In such event of suspension, the Contractor shall take immediate action to reduce the costs incident to the suspension to a minimum. During the period of suspension, and except where the suspension is due to any default of the Contractor, the Contractor shall be reimbursed for additional costs reasonably and necessarily incurred by it </w:t>
      </w:r>
      <w:proofErr w:type="gramStart"/>
      <w:r w:rsidRPr="00CF2CDD">
        <w:rPr>
          <w:rFonts w:cs="Arial"/>
          <w:b w:val="0"/>
          <w:sz w:val="14"/>
          <w:szCs w:val="14"/>
          <w:lang w:val="en-US"/>
        </w:rPr>
        <w:t>as a result of</w:t>
      </w:r>
      <w:proofErr w:type="gramEnd"/>
      <w:r w:rsidRPr="00CF2CDD">
        <w:rPr>
          <w:rFonts w:cs="Arial"/>
          <w:b w:val="0"/>
          <w:sz w:val="14"/>
          <w:szCs w:val="14"/>
          <w:lang w:val="en-US"/>
        </w:rPr>
        <w:t xml:space="preserve"> the suspension.</w:t>
      </w:r>
    </w:p>
    <w:p w14:paraId="2D5EE050" w14:textId="77777777" w:rsidR="0058005A" w:rsidRPr="00CF2CDD" w:rsidRDefault="0058005A" w:rsidP="0058005A">
      <w:pPr>
        <w:pStyle w:val="Style1"/>
        <w:spacing w:before="0" w:after="0"/>
        <w:jc w:val="both"/>
        <w:outlineLvl w:val="0"/>
        <w:rPr>
          <w:rFonts w:cs="Arial"/>
          <w:sz w:val="14"/>
          <w:szCs w:val="14"/>
          <w:lang w:val="en-US"/>
        </w:rPr>
      </w:pPr>
    </w:p>
    <w:p w14:paraId="2BD01928" w14:textId="77777777" w:rsidR="0058005A" w:rsidRPr="00CF2CDD" w:rsidRDefault="0058005A" w:rsidP="0058005A">
      <w:pPr>
        <w:pStyle w:val="Style1"/>
        <w:spacing w:before="0" w:after="0"/>
        <w:jc w:val="both"/>
        <w:outlineLvl w:val="0"/>
        <w:rPr>
          <w:rFonts w:cs="Arial"/>
          <w:sz w:val="14"/>
          <w:szCs w:val="14"/>
          <w:lang w:val="en-US"/>
        </w:rPr>
      </w:pPr>
      <w:r w:rsidRPr="00CF2CDD">
        <w:rPr>
          <w:rFonts w:cs="Arial"/>
          <w:sz w:val="14"/>
          <w:szCs w:val="14"/>
          <w:lang w:val="en-US"/>
        </w:rPr>
        <w:t>24. AMENDMENT OF THE CONTRACT</w:t>
      </w:r>
    </w:p>
    <w:p w14:paraId="6961E0EE"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Substantial modifications to the contract, including modifications to the total contract amount, must be made by means of an addendum. </w:t>
      </w:r>
    </w:p>
    <w:p w14:paraId="6AFEFCA6" w14:textId="77777777" w:rsidR="0058005A" w:rsidRPr="00CF2CDD" w:rsidRDefault="0058005A" w:rsidP="0058005A">
      <w:pPr>
        <w:pStyle w:val="Style1"/>
        <w:spacing w:before="0" w:after="0"/>
        <w:jc w:val="both"/>
        <w:outlineLvl w:val="0"/>
        <w:rPr>
          <w:rFonts w:cs="Arial"/>
          <w:b w:val="0"/>
          <w:sz w:val="14"/>
          <w:szCs w:val="14"/>
          <w:lang w:val="en-US"/>
        </w:rPr>
      </w:pPr>
    </w:p>
    <w:p w14:paraId="532F659D" w14:textId="77777777" w:rsidR="0058005A" w:rsidRPr="00CF2CDD" w:rsidRDefault="0058005A" w:rsidP="0058005A">
      <w:pPr>
        <w:pStyle w:val="Style1"/>
        <w:spacing w:before="0" w:after="0"/>
        <w:jc w:val="both"/>
        <w:outlineLvl w:val="0"/>
        <w:rPr>
          <w:rFonts w:cs="Arial"/>
          <w:sz w:val="14"/>
          <w:szCs w:val="14"/>
          <w:lang w:val="en-US"/>
        </w:rPr>
      </w:pPr>
      <w:r w:rsidRPr="00CF2CDD">
        <w:rPr>
          <w:rFonts w:cs="Arial"/>
          <w:sz w:val="14"/>
          <w:szCs w:val="14"/>
          <w:lang w:val="en-US"/>
        </w:rPr>
        <w:t>25. Completion Certificate</w:t>
      </w:r>
    </w:p>
    <w:p w14:paraId="5C5A14DF" w14:textId="77777777" w:rsidR="0058005A" w:rsidRPr="00CF2CDD" w:rsidRDefault="0058005A" w:rsidP="0058005A">
      <w:pPr>
        <w:pStyle w:val="Style1"/>
        <w:spacing w:before="0" w:after="0"/>
        <w:jc w:val="both"/>
        <w:outlineLvl w:val="0"/>
        <w:rPr>
          <w:rFonts w:cs="Arial"/>
          <w:b w:val="0"/>
          <w:sz w:val="14"/>
          <w:szCs w:val="14"/>
          <w:lang w:val="en-US"/>
        </w:rPr>
      </w:pPr>
      <w:r w:rsidRPr="00CF2CDD">
        <w:rPr>
          <w:rFonts w:cs="Arial"/>
          <w:b w:val="0"/>
          <w:sz w:val="14"/>
          <w:szCs w:val="14"/>
          <w:lang w:val="en-US"/>
        </w:rPr>
        <w:t>Upon completion of the services, and once (a) the Contracting Authority has approved the Contractor’s completion report, (b) the Contracting Authority has approved the Contractor’s final invoice and final audited statement, the Contracting Authority shall deliver a completion certificate to the Contractor.</w:t>
      </w:r>
    </w:p>
    <w:p w14:paraId="06DF8AE1" w14:textId="77777777" w:rsidR="0058005A" w:rsidRPr="00CF2CDD" w:rsidRDefault="0058005A" w:rsidP="0058005A">
      <w:pPr>
        <w:pStyle w:val="Style1"/>
        <w:spacing w:before="0" w:after="0"/>
        <w:jc w:val="both"/>
        <w:outlineLvl w:val="0"/>
        <w:rPr>
          <w:rFonts w:cs="Arial"/>
          <w:b w:val="0"/>
          <w:sz w:val="14"/>
          <w:szCs w:val="14"/>
          <w:lang w:val="en-US"/>
        </w:rPr>
      </w:pPr>
    </w:p>
    <w:p w14:paraId="48DF8160" w14:textId="77777777" w:rsidR="0058005A" w:rsidRPr="00CF2CDD" w:rsidRDefault="0058005A" w:rsidP="0058005A">
      <w:pPr>
        <w:pStyle w:val="Style1"/>
        <w:spacing w:before="0" w:after="0"/>
        <w:jc w:val="both"/>
        <w:outlineLvl w:val="0"/>
        <w:rPr>
          <w:rFonts w:cs="Arial"/>
          <w:sz w:val="14"/>
          <w:szCs w:val="14"/>
          <w:lang w:val="en-US"/>
        </w:rPr>
      </w:pPr>
      <w:r w:rsidRPr="00CF2CDD">
        <w:rPr>
          <w:rFonts w:cs="Arial"/>
          <w:sz w:val="14"/>
          <w:szCs w:val="14"/>
          <w:lang w:val="en-US"/>
        </w:rPr>
        <w:t>26. TERMINATION BY THE CONTRACTING AUTHORITY</w:t>
      </w:r>
    </w:p>
    <w:p w14:paraId="41731D16"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26.1 The Contracting Authority may terminate the contract after giving a 7 days' notice to the Contractor in any of the following cases:</w:t>
      </w:r>
    </w:p>
    <w:p w14:paraId="782FAD54" w14:textId="77777777" w:rsidR="0058005A" w:rsidRPr="00CF2CDD" w:rsidRDefault="0058005A" w:rsidP="0058005A">
      <w:pPr>
        <w:jc w:val="both"/>
        <w:rPr>
          <w:rFonts w:ascii="Arial" w:hAnsi="Arial" w:cs="Arial"/>
          <w:sz w:val="14"/>
          <w:szCs w:val="14"/>
        </w:rPr>
      </w:pPr>
    </w:p>
    <w:p w14:paraId="581975A3" w14:textId="77777777" w:rsidR="0058005A" w:rsidRPr="00CF2CDD" w:rsidRDefault="0058005A" w:rsidP="0058005A">
      <w:pPr>
        <w:ind w:left="567" w:hanging="567"/>
        <w:jc w:val="both"/>
        <w:rPr>
          <w:rFonts w:ascii="Arial" w:hAnsi="Arial" w:cs="Arial"/>
          <w:sz w:val="14"/>
          <w:szCs w:val="14"/>
        </w:rPr>
      </w:pPr>
      <w:r w:rsidRPr="00CF2CDD">
        <w:rPr>
          <w:rFonts w:ascii="Arial" w:hAnsi="Arial" w:cs="Arial"/>
          <w:sz w:val="14"/>
          <w:szCs w:val="14"/>
        </w:rPr>
        <w:t>a)</w:t>
      </w:r>
      <w:r w:rsidRPr="00CF2CDD">
        <w:rPr>
          <w:rFonts w:ascii="Arial" w:hAnsi="Arial" w:cs="Arial"/>
          <w:sz w:val="14"/>
          <w:szCs w:val="14"/>
        </w:rPr>
        <w:tab/>
        <w:t xml:space="preserve">the Contractor is in breach of its obligations under the contract and/or fails to carry out the services substantially in accordance with the </w:t>
      </w:r>
      <w:proofErr w:type="gramStart"/>
      <w:r w:rsidRPr="00CF2CDD">
        <w:rPr>
          <w:rFonts w:ascii="Arial" w:hAnsi="Arial" w:cs="Arial"/>
          <w:sz w:val="14"/>
          <w:szCs w:val="14"/>
        </w:rPr>
        <w:t>contract;</w:t>
      </w:r>
      <w:proofErr w:type="gramEnd"/>
    </w:p>
    <w:p w14:paraId="63C2CD72" w14:textId="77777777" w:rsidR="0058005A" w:rsidRPr="00CF2CDD" w:rsidRDefault="0058005A" w:rsidP="0058005A">
      <w:pPr>
        <w:ind w:left="567" w:hanging="567"/>
        <w:jc w:val="both"/>
        <w:rPr>
          <w:rFonts w:ascii="Arial" w:hAnsi="Arial" w:cs="Arial"/>
          <w:sz w:val="14"/>
          <w:szCs w:val="14"/>
        </w:rPr>
      </w:pPr>
      <w:r w:rsidRPr="00CF2CDD">
        <w:rPr>
          <w:rFonts w:ascii="Arial" w:hAnsi="Arial" w:cs="Arial"/>
          <w:sz w:val="14"/>
          <w:szCs w:val="14"/>
        </w:rPr>
        <w:t>b)</w:t>
      </w:r>
      <w:r w:rsidRPr="00CF2CDD">
        <w:rPr>
          <w:rFonts w:ascii="Arial" w:hAnsi="Arial" w:cs="Arial"/>
          <w:sz w:val="14"/>
          <w:szCs w:val="14"/>
        </w:rPr>
        <w:tab/>
        <w:t xml:space="preserve">the Contractor fails to comply within a reasonable time with the notice given by the Contracting Authority requiring it to make good the neglect or failure to perform its obligations under the contract which seriously affects the proper and timely performance of the </w:t>
      </w:r>
      <w:proofErr w:type="gramStart"/>
      <w:r w:rsidRPr="00CF2CDD">
        <w:rPr>
          <w:rFonts w:ascii="Arial" w:hAnsi="Arial" w:cs="Arial"/>
          <w:sz w:val="14"/>
          <w:szCs w:val="14"/>
        </w:rPr>
        <w:t>services;</w:t>
      </w:r>
      <w:proofErr w:type="gramEnd"/>
    </w:p>
    <w:p w14:paraId="43508972" w14:textId="77777777" w:rsidR="0058005A" w:rsidRPr="00CF2CDD" w:rsidRDefault="0058005A" w:rsidP="0058005A">
      <w:pPr>
        <w:ind w:left="567" w:hanging="567"/>
        <w:jc w:val="both"/>
        <w:rPr>
          <w:rFonts w:ascii="Arial" w:hAnsi="Arial" w:cs="Arial"/>
          <w:sz w:val="14"/>
          <w:szCs w:val="14"/>
        </w:rPr>
      </w:pPr>
      <w:r w:rsidRPr="00CF2CDD">
        <w:rPr>
          <w:rFonts w:ascii="Arial" w:hAnsi="Arial" w:cs="Arial"/>
          <w:sz w:val="14"/>
          <w:szCs w:val="14"/>
        </w:rPr>
        <w:t>c)</w:t>
      </w:r>
      <w:r w:rsidRPr="00CF2CDD">
        <w:rPr>
          <w:rFonts w:ascii="Arial" w:hAnsi="Arial" w:cs="Arial"/>
          <w:sz w:val="14"/>
          <w:szCs w:val="14"/>
        </w:rPr>
        <w:tab/>
        <w:t xml:space="preserve">the Contractor refuses or neglects to carry out instructions given by the Contracting </w:t>
      </w:r>
      <w:proofErr w:type="gramStart"/>
      <w:r w:rsidRPr="00CF2CDD">
        <w:rPr>
          <w:rFonts w:ascii="Arial" w:hAnsi="Arial" w:cs="Arial"/>
          <w:sz w:val="14"/>
          <w:szCs w:val="14"/>
        </w:rPr>
        <w:t>Authority;</w:t>
      </w:r>
      <w:proofErr w:type="gramEnd"/>
    </w:p>
    <w:p w14:paraId="03B5BDFF" w14:textId="77777777" w:rsidR="0058005A" w:rsidRPr="00CF2CDD" w:rsidRDefault="0058005A" w:rsidP="0058005A">
      <w:pPr>
        <w:ind w:left="567" w:hanging="567"/>
        <w:jc w:val="both"/>
        <w:rPr>
          <w:rFonts w:ascii="Arial" w:hAnsi="Arial" w:cs="Arial"/>
          <w:sz w:val="14"/>
          <w:szCs w:val="14"/>
        </w:rPr>
      </w:pPr>
      <w:r w:rsidRPr="00CF2CDD">
        <w:rPr>
          <w:rFonts w:ascii="Arial" w:hAnsi="Arial" w:cs="Arial"/>
          <w:sz w:val="14"/>
          <w:szCs w:val="14"/>
        </w:rPr>
        <w:t>d)</w:t>
      </w:r>
      <w:r w:rsidRPr="00CF2CDD">
        <w:rPr>
          <w:rFonts w:ascii="Arial" w:hAnsi="Arial" w:cs="Arial"/>
          <w:sz w:val="14"/>
          <w:szCs w:val="14"/>
        </w:rPr>
        <w:tab/>
        <w:t xml:space="preserve">the Contractor’s declarations in respect if its eligibility (article 33) and/or in respect of article 31 and article 32, appear to have been untrue, or cease to be </w:t>
      </w:r>
      <w:proofErr w:type="gramStart"/>
      <w:r w:rsidRPr="00CF2CDD">
        <w:rPr>
          <w:rFonts w:ascii="Arial" w:hAnsi="Arial" w:cs="Arial"/>
          <w:sz w:val="14"/>
          <w:szCs w:val="14"/>
        </w:rPr>
        <w:t>true;</w:t>
      </w:r>
      <w:proofErr w:type="gramEnd"/>
    </w:p>
    <w:p w14:paraId="6E46A278" w14:textId="77777777" w:rsidR="0058005A" w:rsidRPr="00CF2CDD" w:rsidRDefault="0058005A" w:rsidP="0058005A">
      <w:pPr>
        <w:ind w:left="567" w:hanging="567"/>
        <w:jc w:val="both"/>
        <w:rPr>
          <w:rFonts w:ascii="Arial" w:hAnsi="Arial" w:cs="Arial"/>
          <w:sz w:val="14"/>
          <w:szCs w:val="14"/>
        </w:rPr>
      </w:pPr>
      <w:r w:rsidRPr="00CF2CDD">
        <w:rPr>
          <w:rFonts w:ascii="Arial" w:hAnsi="Arial" w:cs="Arial"/>
          <w:sz w:val="14"/>
          <w:szCs w:val="14"/>
        </w:rPr>
        <w:t>e)</w:t>
      </w:r>
      <w:r w:rsidRPr="00CF2CDD">
        <w:rPr>
          <w:rFonts w:ascii="Arial" w:hAnsi="Arial" w:cs="Arial"/>
          <w:sz w:val="14"/>
          <w:szCs w:val="14"/>
        </w:rPr>
        <w:tab/>
        <w:t xml:space="preserve">the Contractor takes some action without requesting or obtaining the prior consent of the Contracting Authority in any case where such consent is required under the </w:t>
      </w:r>
      <w:proofErr w:type="gramStart"/>
      <w:r w:rsidRPr="00CF2CDD">
        <w:rPr>
          <w:rFonts w:ascii="Arial" w:hAnsi="Arial" w:cs="Arial"/>
          <w:sz w:val="14"/>
          <w:szCs w:val="14"/>
        </w:rPr>
        <w:t>contract;</w:t>
      </w:r>
      <w:proofErr w:type="gramEnd"/>
    </w:p>
    <w:p w14:paraId="26D3D6B2" w14:textId="77777777" w:rsidR="0058005A" w:rsidRPr="00CF2CDD" w:rsidRDefault="0058005A" w:rsidP="0058005A">
      <w:pPr>
        <w:ind w:left="567" w:hanging="567"/>
        <w:jc w:val="both"/>
        <w:rPr>
          <w:rFonts w:ascii="Arial" w:hAnsi="Arial" w:cs="Arial"/>
          <w:sz w:val="14"/>
          <w:szCs w:val="14"/>
        </w:rPr>
      </w:pPr>
      <w:r w:rsidRPr="00CF2CDD">
        <w:rPr>
          <w:rFonts w:ascii="Arial" w:hAnsi="Arial" w:cs="Arial"/>
          <w:sz w:val="14"/>
          <w:szCs w:val="14"/>
        </w:rPr>
        <w:t>f)</w:t>
      </w:r>
      <w:r w:rsidRPr="00CF2CDD">
        <w:rPr>
          <w:rFonts w:ascii="Arial" w:hAnsi="Arial" w:cs="Arial"/>
          <w:sz w:val="14"/>
          <w:szCs w:val="14"/>
        </w:rPr>
        <w:tab/>
        <w:t xml:space="preserve">any of the key experts is no longer available, and the Contractor fails to propose a replacement satisfactory to the Contracting </w:t>
      </w:r>
      <w:proofErr w:type="gramStart"/>
      <w:r w:rsidRPr="00CF2CDD">
        <w:rPr>
          <w:rFonts w:ascii="Arial" w:hAnsi="Arial" w:cs="Arial"/>
          <w:sz w:val="14"/>
          <w:szCs w:val="14"/>
        </w:rPr>
        <w:t>Authority;</w:t>
      </w:r>
      <w:proofErr w:type="gramEnd"/>
    </w:p>
    <w:p w14:paraId="27E0434E" w14:textId="77777777" w:rsidR="0058005A" w:rsidRPr="00CF2CDD" w:rsidRDefault="0058005A" w:rsidP="0058005A">
      <w:pPr>
        <w:ind w:left="567" w:hanging="567"/>
        <w:jc w:val="both"/>
        <w:rPr>
          <w:rFonts w:ascii="Arial" w:hAnsi="Arial" w:cs="Arial"/>
          <w:sz w:val="14"/>
          <w:szCs w:val="14"/>
        </w:rPr>
      </w:pPr>
      <w:r w:rsidRPr="00CF2CDD">
        <w:rPr>
          <w:rFonts w:ascii="Arial" w:hAnsi="Arial" w:cs="Arial"/>
          <w:sz w:val="14"/>
          <w:szCs w:val="14"/>
        </w:rPr>
        <w:t>g)</w:t>
      </w:r>
      <w:r w:rsidRPr="00CF2CDD">
        <w:rPr>
          <w:rFonts w:ascii="Arial" w:hAnsi="Arial" w:cs="Arial"/>
          <w:sz w:val="14"/>
          <w:szCs w:val="14"/>
        </w:rPr>
        <w:tab/>
        <w:t xml:space="preserve">any </w:t>
      </w:r>
      <w:proofErr w:type="spellStart"/>
      <w:r w:rsidRPr="00CF2CDD">
        <w:rPr>
          <w:rFonts w:ascii="Arial" w:hAnsi="Arial" w:cs="Arial"/>
          <w:sz w:val="14"/>
          <w:szCs w:val="14"/>
        </w:rPr>
        <w:t>organisational</w:t>
      </w:r>
      <w:proofErr w:type="spellEnd"/>
      <w:r w:rsidRPr="00CF2CDD">
        <w:rPr>
          <w:rFonts w:ascii="Arial" w:hAnsi="Arial" w:cs="Arial"/>
          <w:sz w:val="14"/>
          <w:szCs w:val="14"/>
        </w:rPr>
        <w:t xml:space="preserve"> modification occurs involving a change in the legal personality, nature or control of the Contractor or the joint venture or consortium, unless such modification is recorded in an addendum to the </w:t>
      </w:r>
      <w:proofErr w:type="gramStart"/>
      <w:r w:rsidRPr="00CF2CDD">
        <w:rPr>
          <w:rFonts w:ascii="Arial" w:hAnsi="Arial" w:cs="Arial"/>
          <w:sz w:val="14"/>
          <w:szCs w:val="14"/>
        </w:rPr>
        <w:t>contract;</w:t>
      </w:r>
      <w:proofErr w:type="gramEnd"/>
    </w:p>
    <w:p w14:paraId="6182DC9A" w14:textId="77777777" w:rsidR="0058005A" w:rsidRPr="00CF2CDD" w:rsidRDefault="0058005A" w:rsidP="0058005A">
      <w:pPr>
        <w:ind w:left="567" w:hanging="567"/>
        <w:jc w:val="both"/>
        <w:rPr>
          <w:rFonts w:ascii="Arial" w:hAnsi="Arial" w:cs="Arial"/>
          <w:sz w:val="14"/>
          <w:szCs w:val="14"/>
        </w:rPr>
      </w:pPr>
      <w:r w:rsidRPr="00CF2CDD">
        <w:rPr>
          <w:rFonts w:ascii="Arial" w:hAnsi="Arial" w:cs="Arial"/>
          <w:sz w:val="14"/>
          <w:szCs w:val="14"/>
        </w:rPr>
        <w:t>h)</w:t>
      </w:r>
      <w:r w:rsidRPr="00CF2CDD">
        <w:rPr>
          <w:rFonts w:ascii="Arial" w:hAnsi="Arial" w:cs="Arial"/>
          <w:sz w:val="14"/>
          <w:szCs w:val="14"/>
        </w:rPr>
        <w:tab/>
        <w:t>the Contractor fails to provide the required guarantees or insurance, or the person providing the underlying guarantee or insurance is not able to abide by its commitments.</w:t>
      </w:r>
    </w:p>
    <w:p w14:paraId="7455F4E8" w14:textId="77777777" w:rsidR="0058005A" w:rsidRPr="00CF2CDD" w:rsidRDefault="0058005A" w:rsidP="0058005A">
      <w:pPr>
        <w:ind w:left="567" w:hanging="567"/>
        <w:jc w:val="both"/>
        <w:rPr>
          <w:rFonts w:ascii="Arial" w:hAnsi="Arial" w:cs="Arial"/>
          <w:sz w:val="14"/>
          <w:szCs w:val="14"/>
        </w:rPr>
      </w:pPr>
    </w:p>
    <w:p w14:paraId="20A156E1" w14:textId="77777777" w:rsidR="0058005A" w:rsidRPr="00CF2CDD" w:rsidRDefault="0058005A" w:rsidP="0058005A">
      <w:pPr>
        <w:ind w:left="567" w:hanging="567"/>
        <w:jc w:val="both"/>
        <w:rPr>
          <w:rFonts w:ascii="Arial" w:hAnsi="Arial" w:cs="Arial"/>
          <w:sz w:val="14"/>
          <w:szCs w:val="14"/>
        </w:rPr>
      </w:pPr>
      <w:r w:rsidRPr="00CF2CDD">
        <w:rPr>
          <w:rFonts w:ascii="Arial" w:hAnsi="Arial" w:cs="Arial"/>
          <w:sz w:val="14"/>
          <w:szCs w:val="14"/>
        </w:rPr>
        <w:t>26.2 Termination by Contracting Authority for convenience</w:t>
      </w:r>
    </w:p>
    <w:p w14:paraId="688EAD1C"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The Contracting Authority may terminate the contract in whole or in part for its convenience, upon not less than 14 days’ notice. The Contracting Authority shall not use this right of termination </w:t>
      </w:r>
      <w:proofErr w:type="gramStart"/>
      <w:r w:rsidRPr="00CF2CDD">
        <w:rPr>
          <w:rFonts w:ascii="Arial" w:hAnsi="Arial" w:cs="Arial"/>
          <w:sz w:val="14"/>
          <w:szCs w:val="14"/>
        </w:rPr>
        <w:t>in order to</w:t>
      </w:r>
      <w:proofErr w:type="gramEnd"/>
      <w:r w:rsidRPr="00CF2CDD">
        <w:rPr>
          <w:rFonts w:ascii="Arial" w:hAnsi="Arial" w:cs="Arial"/>
          <w:sz w:val="14"/>
          <w:szCs w:val="14"/>
        </w:rPr>
        <w:t xml:space="preserve"> arrange for the services to be executed by another contractor, or to avoid a termination of the contract by the Contractor.</w:t>
      </w:r>
    </w:p>
    <w:p w14:paraId="4493EDED" w14:textId="77777777" w:rsidR="0058005A" w:rsidRPr="00CF2CDD" w:rsidRDefault="0058005A" w:rsidP="0058005A">
      <w:pPr>
        <w:jc w:val="both"/>
        <w:rPr>
          <w:rFonts w:ascii="Arial" w:hAnsi="Arial" w:cs="Arial"/>
          <w:sz w:val="20"/>
          <w:szCs w:val="20"/>
        </w:rPr>
      </w:pPr>
    </w:p>
    <w:p w14:paraId="7A1B865E" w14:textId="77777777" w:rsidR="0058005A" w:rsidRPr="00CF2CDD" w:rsidRDefault="0058005A" w:rsidP="0058005A">
      <w:pPr>
        <w:ind w:left="567" w:hanging="567"/>
        <w:jc w:val="both"/>
        <w:rPr>
          <w:rFonts w:ascii="Arial" w:hAnsi="Arial" w:cs="Arial"/>
          <w:b/>
          <w:sz w:val="14"/>
          <w:szCs w:val="14"/>
        </w:rPr>
      </w:pPr>
      <w:r w:rsidRPr="00CF2CDD">
        <w:rPr>
          <w:rFonts w:ascii="Arial" w:hAnsi="Arial" w:cs="Arial"/>
          <w:b/>
          <w:sz w:val="14"/>
          <w:szCs w:val="14"/>
        </w:rPr>
        <w:t>27. TERMINATION BY THE CONTRACTOR</w:t>
      </w:r>
    </w:p>
    <w:p w14:paraId="0CFECC39"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The Contractor may terminate the contract after giving a 7 days’ notice to the Contracting Authority in any of the following cases:</w:t>
      </w:r>
    </w:p>
    <w:p w14:paraId="25ED54CA" w14:textId="77777777" w:rsidR="0058005A" w:rsidRPr="00CF2CDD" w:rsidRDefault="0058005A" w:rsidP="0058005A">
      <w:pPr>
        <w:jc w:val="both"/>
        <w:rPr>
          <w:rFonts w:ascii="Arial" w:hAnsi="Arial" w:cs="Arial"/>
          <w:sz w:val="14"/>
          <w:szCs w:val="14"/>
        </w:rPr>
      </w:pPr>
    </w:p>
    <w:p w14:paraId="1CDA980F" w14:textId="77777777" w:rsidR="0058005A" w:rsidRPr="00CF2CDD" w:rsidRDefault="0058005A" w:rsidP="0058005A">
      <w:pPr>
        <w:ind w:left="540" w:hanging="540"/>
        <w:jc w:val="both"/>
        <w:rPr>
          <w:rFonts w:ascii="Arial" w:hAnsi="Arial" w:cs="Arial"/>
          <w:sz w:val="14"/>
          <w:szCs w:val="14"/>
        </w:rPr>
      </w:pPr>
      <w:r w:rsidRPr="00CF2CDD">
        <w:rPr>
          <w:rFonts w:ascii="Arial" w:hAnsi="Arial" w:cs="Arial"/>
          <w:sz w:val="14"/>
          <w:szCs w:val="14"/>
        </w:rPr>
        <w:t>a)       the Contractor has not received payment of that part of any invoice which is not contested by the Contracting Authority, within 90 days of the due payment date,</w:t>
      </w:r>
    </w:p>
    <w:p w14:paraId="090846A7" w14:textId="77777777" w:rsidR="0058005A" w:rsidRPr="00CF2CDD" w:rsidRDefault="0058005A" w:rsidP="0058005A">
      <w:pPr>
        <w:ind w:left="540" w:hanging="540"/>
        <w:jc w:val="both"/>
        <w:rPr>
          <w:rFonts w:ascii="Arial" w:hAnsi="Arial" w:cs="Arial"/>
          <w:sz w:val="14"/>
          <w:szCs w:val="14"/>
        </w:rPr>
      </w:pPr>
      <w:r w:rsidRPr="00CF2CDD">
        <w:rPr>
          <w:rFonts w:ascii="Arial" w:hAnsi="Arial" w:cs="Arial"/>
          <w:sz w:val="14"/>
          <w:szCs w:val="14"/>
        </w:rPr>
        <w:t>b</w:t>
      </w:r>
      <w:proofErr w:type="gramStart"/>
      <w:r w:rsidRPr="00CF2CDD">
        <w:rPr>
          <w:rFonts w:ascii="Arial" w:hAnsi="Arial" w:cs="Arial"/>
          <w:sz w:val="14"/>
          <w:szCs w:val="14"/>
        </w:rPr>
        <w:t xml:space="preserve">) </w:t>
      </w:r>
      <w:r w:rsidRPr="00CF2CDD">
        <w:rPr>
          <w:rFonts w:ascii="Arial" w:hAnsi="Arial" w:cs="Arial"/>
          <w:sz w:val="14"/>
          <w:szCs w:val="14"/>
        </w:rPr>
        <w:tab/>
        <w:t>the</w:t>
      </w:r>
      <w:proofErr w:type="gramEnd"/>
      <w:r w:rsidRPr="00CF2CDD">
        <w:rPr>
          <w:rFonts w:ascii="Arial" w:hAnsi="Arial" w:cs="Arial"/>
          <w:sz w:val="14"/>
          <w:szCs w:val="14"/>
        </w:rPr>
        <w:t xml:space="preserve"> period of suspension of the performance of the contract under article 23 has exceeded six </w:t>
      </w:r>
      <w:proofErr w:type="gramStart"/>
      <w:r w:rsidRPr="00CF2CDD">
        <w:rPr>
          <w:rFonts w:ascii="Arial" w:hAnsi="Arial" w:cs="Arial"/>
          <w:sz w:val="14"/>
          <w:szCs w:val="14"/>
        </w:rPr>
        <w:t>months;</w:t>
      </w:r>
      <w:proofErr w:type="gramEnd"/>
    </w:p>
    <w:p w14:paraId="1D8B27EC" w14:textId="77777777" w:rsidR="0058005A" w:rsidRPr="00CF2CDD" w:rsidRDefault="0058005A" w:rsidP="0058005A">
      <w:pPr>
        <w:ind w:left="540" w:hanging="540"/>
        <w:jc w:val="both"/>
        <w:rPr>
          <w:rFonts w:ascii="Arial" w:hAnsi="Arial" w:cs="Arial"/>
          <w:sz w:val="14"/>
          <w:szCs w:val="14"/>
        </w:rPr>
      </w:pPr>
      <w:r w:rsidRPr="00CF2CDD">
        <w:rPr>
          <w:rFonts w:ascii="Arial" w:hAnsi="Arial" w:cs="Arial"/>
          <w:sz w:val="14"/>
          <w:szCs w:val="14"/>
        </w:rPr>
        <w:t>c)</w:t>
      </w:r>
      <w:r w:rsidRPr="00CF2CDD">
        <w:rPr>
          <w:rFonts w:ascii="Arial" w:hAnsi="Arial" w:cs="Arial"/>
          <w:sz w:val="14"/>
          <w:szCs w:val="14"/>
        </w:rPr>
        <w:tab/>
        <w:t xml:space="preserve">the Contracting Authority is in material breach of its obligations under the Contract and has not taken any </w:t>
      </w:r>
      <w:proofErr w:type="gramStart"/>
      <w:r w:rsidRPr="00CF2CDD">
        <w:rPr>
          <w:rFonts w:ascii="Arial" w:hAnsi="Arial" w:cs="Arial"/>
          <w:sz w:val="14"/>
          <w:szCs w:val="14"/>
        </w:rPr>
        <w:t>actions</w:t>
      </w:r>
      <w:proofErr w:type="gramEnd"/>
      <w:r w:rsidRPr="00CF2CDD">
        <w:rPr>
          <w:rFonts w:ascii="Arial" w:hAnsi="Arial" w:cs="Arial"/>
          <w:sz w:val="14"/>
          <w:szCs w:val="14"/>
        </w:rPr>
        <w:t xml:space="preserve"> to remedy the same within 30 days following the receipt by the Contracting Authority of the Contractor’s notice specifying such breach.</w:t>
      </w:r>
    </w:p>
    <w:p w14:paraId="7E87457F" w14:textId="77777777" w:rsidR="0058005A" w:rsidRPr="00CF2CDD" w:rsidRDefault="0058005A" w:rsidP="0058005A">
      <w:pPr>
        <w:jc w:val="both"/>
        <w:rPr>
          <w:rFonts w:ascii="Arial" w:hAnsi="Arial" w:cs="Arial"/>
          <w:sz w:val="14"/>
          <w:szCs w:val="14"/>
        </w:rPr>
      </w:pPr>
    </w:p>
    <w:p w14:paraId="26822541"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If the Contractor is a natural person, the contract shall be automatically terminated if that person dies.</w:t>
      </w:r>
    </w:p>
    <w:p w14:paraId="69DBFBDD" w14:textId="77777777" w:rsidR="0058005A" w:rsidRPr="00CF2CDD" w:rsidRDefault="0058005A" w:rsidP="0058005A">
      <w:pPr>
        <w:jc w:val="both"/>
        <w:rPr>
          <w:rFonts w:ascii="Arial" w:hAnsi="Arial" w:cs="Arial"/>
          <w:sz w:val="14"/>
          <w:szCs w:val="14"/>
        </w:rPr>
      </w:pPr>
    </w:p>
    <w:p w14:paraId="375A318A" w14:textId="77777777" w:rsidR="0058005A" w:rsidRPr="00CF2CDD" w:rsidRDefault="0058005A" w:rsidP="0058005A">
      <w:pPr>
        <w:jc w:val="both"/>
        <w:rPr>
          <w:rFonts w:ascii="Arial" w:hAnsi="Arial" w:cs="Arial"/>
          <w:b/>
          <w:sz w:val="14"/>
          <w:szCs w:val="14"/>
        </w:rPr>
      </w:pPr>
      <w:r w:rsidRPr="00CF2CDD">
        <w:rPr>
          <w:rFonts w:ascii="Arial" w:hAnsi="Arial" w:cs="Arial"/>
          <w:b/>
          <w:sz w:val="14"/>
          <w:szCs w:val="14"/>
        </w:rPr>
        <w:t>28. RIGHTS AND OBLIGATIONS UPON TERMINATION</w:t>
      </w:r>
    </w:p>
    <w:p w14:paraId="1A2B5653"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28.1. Upon termination of the contract by notice of either party to the other, the Contractor shall take immediate steps to bring the services to a close in a prompt and orderly manner and in such a way as to keep costs to a minimum.</w:t>
      </w:r>
    </w:p>
    <w:p w14:paraId="0B9B63CE" w14:textId="77777777" w:rsidR="0058005A" w:rsidRPr="00CF2CDD" w:rsidRDefault="0058005A" w:rsidP="0058005A">
      <w:pPr>
        <w:jc w:val="both"/>
        <w:rPr>
          <w:rFonts w:ascii="Arial" w:hAnsi="Arial" w:cs="Arial"/>
          <w:sz w:val="14"/>
          <w:szCs w:val="14"/>
        </w:rPr>
      </w:pPr>
    </w:p>
    <w:p w14:paraId="63508B68"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28.2. If the Contracting Authority terminates the contract in accordance with article 26.1 it may, thereafter, complete the services itself, or conclude any other contract with a third party, at the Contractor’s expense. </w:t>
      </w:r>
    </w:p>
    <w:p w14:paraId="2401101E" w14:textId="77777777" w:rsidR="0058005A" w:rsidRPr="00CF2CDD" w:rsidRDefault="0058005A" w:rsidP="0058005A">
      <w:pPr>
        <w:jc w:val="both"/>
        <w:rPr>
          <w:rFonts w:ascii="Arial" w:hAnsi="Arial" w:cs="Arial"/>
          <w:sz w:val="14"/>
          <w:szCs w:val="14"/>
        </w:rPr>
      </w:pPr>
    </w:p>
    <w:p w14:paraId="57D401A0"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The Contracting Authority shall, as soon as is possible after termination, certify the value of the services and all sums due to the Contractor as at </w:t>
      </w:r>
      <w:r w:rsidRPr="00CF2CDD">
        <w:rPr>
          <w:rFonts w:ascii="Arial" w:hAnsi="Arial" w:cs="Arial"/>
          <w:sz w:val="14"/>
          <w:szCs w:val="14"/>
        </w:rPr>
        <w:t>the date of termination. It shall, subject to article 28.1 and 28.3, make the following payments to the Contractor:</w:t>
      </w:r>
    </w:p>
    <w:p w14:paraId="7B4F2FD6" w14:textId="77777777" w:rsidR="0058005A" w:rsidRPr="00CF2CDD" w:rsidRDefault="0058005A" w:rsidP="0058005A">
      <w:pPr>
        <w:ind w:left="540" w:hanging="540"/>
        <w:jc w:val="both"/>
        <w:rPr>
          <w:rFonts w:ascii="Arial" w:hAnsi="Arial" w:cs="Arial"/>
          <w:sz w:val="14"/>
          <w:szCs w:val="14"/>
        </w:rPr>
      </w:pPr>
      <w:r w:rsidRPr="00CF2CDD">
        <w:rPr>
          <w:rFonts w:ascii="Arial" w:hAnsi="Arial" w:cs="Arial"/>
          <w:sz w:val="14"/>
          <w:szCs w:val="14"/>
        </w:rPr>
        <w:t>(a</w:t>
      </w:r>
      <w:proofErr w:type="gramStart"/>
      <w:r w:rsidRPr="00CF2CDD">
        <w:rPr>
          <w:rFonts w:ascii="Arial" w:hAnsi="Arial" w:cs="Arial"/>
          <w:sz w:val="14"/>
          <w:szCs w:val="14"/>
        </w:rPr>
        <w:t xml:space="preserve">)    </w:t>
      </w:r>
      <w:r w:rsidRPr="00CF2CDD">
        <w:rPr>
          <w:rFonts w:ascii="Arial" w:hAnsi="Arial" w:cs="Arial"/>
          <w:sz w:val="14"/>
          <w:szCs w:val="14"/>
        </w:rPr>
        <w:tab/>
        <w:t>remuneration</w:t>
      </w:r>
      <w:proofErr w:type="gramEnd"/>
      <w:r w:rsidRPr="00CF2CDD">
        <w:rPr>
          <w:rFonts w:ascii="Arial" w:hAnsi="Arial" w:cs="Arial"/>
          <w:sz w:val="14"/>
          <w:szCs w:val="14"/>
        </w:rPr>
        <w:t xml:space="preserve"> pursuant to the contract for services satisfactorily performed prior to the effective date of </w:t>
      </w:r>
      <w:proofErr w:type="gramStart"/>
      <w:r w:rsidRPr="00CF2CDD">
        <w:rPr>
          <w:rFonts w:ascii="Arial" w:hAnsi="Arial" w:cs="Arial"/>
          <w:sz w:val="14"/>
          <w:szCs w:val="14"/>
        </w:rPr>
        <w:t>termination;</w:t>
      </w:r>
      <w:proofErr w:type="gramEnd"/>
    </w:p>
    <w:p w14:paraId="27EB2758" w14:textId="77777777" w:rsidR="0058005A" w:rsidRPr="00CF2CDD" w:rsidRDefault="0058005A" w:rsidP="0058005A">
      <w:pPr>
        <w:ind w:left="540" w:hanging="540"/>
        <w:jc w:val="both"/>
        <w:rPr>
          <w:rFonts w:ascii="Arial" w:hAnsi="Arial" w:cs="Arial"/>
          <w:sz w:val="14"/>
          <w:szCs w:val="14"/>
        </w:rPr>
      </w:pPr>
      <w:r w:rsidRPr="00CF2CDD">
        <w:rPr>
          <w:rFonts w:ascii="Arial" w:hAnsi="Arial" w:cs="Arial"/>
          <w:sz w:val="14"/>
          <w:szCs w:val="14"/>
        </w:rPr>
        <w:t>(b</w:t>
      </w:r>
      <w:proofErr w:type="gramStart"/>
      <w:r w:rsidRPr="00CF2CDD">
        <w:rPr>
          <w:rFonts w:ascii="Arial" w:hAnsi="Arial" w:cs="Arial"/>
          <w:sz w:val="14"/>
          <w:szCs w:val="14"/>
        </w:rPr>
        <w:t xml:space="preserve">) </w:t>
      </w:r>
      <w:r w:rsidRPr="00CF2CDD">
        <w:rPr>
          <w:rFonts w:ascii="Arial" w:hAnsi="Arial" w:cs="Arial"/>
          <w:sz w:val="14"/>
          <w:szCs w:val="14"/>
        </w:rPr>
        <w:tab/>
        <w:t>reimbursable</w:t>
      </w:r>
      <w:proofErr w:type="gramEnd"/>
      <w:r w:rsidRPr="00CF2CDD">
        <w:rPr>
          <w:rFonts w:ascii="Arial" w:hAnsi="Arial" w:cs="Arial"/>
          <w:sz w:val="14"/>
          <w:szCs w:val="14"/>
        </w:rPr>
        <w:t xml:space="preserve"> costs (if fee-based contract) for costs actually incurred prior to the effective date of </w:t>
      </w:r>
      <w:proofErr w:type="gramStart"/>
      <w:r w:rsidRPr="00CF2CDD">
        <w:rPr>
          <w:rFonts w:ascii="Arial" w:hAnsi="Arial" w:cs="Arial"/>
          <w:sz w:val="14"/>
          <w:szCs w:val="14"/>
        </w:rPr>
        <w:t>termination;</w:t>
      </w:r>
      <w:proofErr w:type="gramEnd"/>
      <w:r w:rsidRPr="00CF2CDD">
        <w:rPr>
          <w:rFonts w:ascii="Arial" w:hAnsi="Arial" w:cs="Arial"/>
          <w:sz w:val="14"/>
          <w:szCs w:val="14"/>
        </w:rPr>
        <w:t xml:space="preserve"> </w:t>
      </w:r>
    </w:p>
    <w:p w14:paraId="03512587" w14:textId="77777777" w:rsidR="0058005A" w:rsidRPr="00CF2CDD" w:rsidRDefault="0058005A" w:rsidP="0058005A">
      <w:pPr>
        <w:ind w:left="540" w:hanging="540"/>
        <w:jc w:val="both"/>
        <w:rPr>
          <w:rFonts w:ascii="Arial" w:hAnsi="Arial" w:cs="Arial"/>
          <w:sz w:val="14"/>
          <w:szCs w:val="14"/>
        </w:rPr>
      </w:pPr>
      <w:r w:rsidRPr="00CF2CDD">
        <w:rPr>
          <w:rFonts w:ascii="Arial" w:hAnsi="Arial" w:cs="Arial"/>
          <w:sz w:val="14"/>
          <w:szCs w:val="14"/>
        </w:rPr>
        <w:t>(c)</w:t>
      </w:r>
      <w:r w:rsidRPr="00CF2CDD">
        <w:rPr>
          <w:rFonts w:ascii="Arial" w:hAnsi="Arial" w:cs="Arial"/>
          <w:sz w:val="14"/>
          <w:szCs w:val="14"/>
        </w:rPr>
        <w:tab/>
        <w:t xml:space="preserve">except in the case of termination pursuant to article 26.1 reimbursement of any reasonable cost incident to the prompt and orderly termination of the </w:t>
      </w:r>
      <w:proofErr w:type="gramStart"/>
      <w:r w:rsidRPr="00CF2CDD">
        <w:rPr>
          <w:rFonts w:ascii="Arial" w:hAnsi="Arial" w:cs="Arial"/>
          <w:sz w:val="14"/>
          <w:szCs w:val="14"/>
        </w:rPr>
        <w:t>contract;</w:t>
      </w:r>
      <w:proofErr w:type="gramEnd"/>
    </w:p>
    <w:p w14:paraId="5B195541" w14:textId="77777777" w:rsidR="0058005A" w:rsidRPr="00CF2CDD" w:rsidRDefault="0058005A" w:rsidP="0058005A">
      <w:pPr>
        <w:tabs>
          <w:tab w:val="left" w:pos="540"/>
        </w:tabs>
        <w:ind w:left="540" w:hanging="540"/>
        <w:jc w:val="both"/>
        <w:rPr>
          <w:rFonts w:ascii="Arial" w:hAnsi="Arial" w:cs="Arial"/>
          <w:sz w:val="14"/>
          <w:szCs w:val="14"/>
        </w:rPr>
      </w:pPr>
      <w:r w:rsidRPr="00CF2CDD">
        <w:rPr>
          <w:rFonts w:ascii="Arial" w:hAnsi="Arial" w:cs="Arial"/>
          <w:sz w:val="14"/>
          <w:szCs w:val="14"/>
        </w:rPr>
        <w:t xml:space="preserve">(d)   </w:t>
      </w:r>
      <w:r w:rsidRPr="00CF2CDD">
        <w:rPr>
          <w:rFonts w:ascii="Arial" w:hAnsi="Arial" w:cs="Arial"/>
          <w:sz w:val="14"/>
          <w:szCs w:val="14"/>
        </w:rPr>
        <w:tab/>
        <w:t xml:space="preserve">in case of termination under article 26.2 and 27, reimbursement for the actual and reasonable costs incurred by the Contractor as a direct result of such termination and which could not be avoided or reduced by appropriate mitigation measures. </w:t>
      </w:r>
    </w:p>
    <w:p w14:paraId="75E874B5" w14:textId="77777777" w:rsidR="0058005A" w:rsidRPr="00CF2CDD" w:rsidRDefault="0058005A" w:rsidP="0058005A">
      <w:pPr>
        <w:ind w:left="540"/>
        <w:jc w:val="both"/>
        <w:rPr>
          <w:rFonts w:ascii="Arial" w:hAnsi="Arial" w:cs="Arial"/>
        </w:rPr>
      </w:pPr>
      <w:r w:rsidRPr="00CF2CDD">
        <w:rPr>
          <w:rFonts w:ascii="Arial" w:hAnsi="Arial" w:cs="Arial"/>
          <w:sz w:val="14"/>
          <w:szCs w:val="14"/>
        </w:rPr>
        <w:t>The Contractor shall not be entitled to claim, in addition to the above sums, compensation for any loss or injury suffered.</w:t>
      </w:r>
    </w:p>
    <w:p w14:paraId="71D22947" w14:textId="77777777" w:rsidR="0058005A" w:rsidRPr="00CF2CDD" w:rsidRDefault="0058005A" w:rsidP="0058005A">
      <w:pPr>
        <w:ind w:left="540" w:hanging="540"/>
        <w:jc w:val="both"/>
        <w:rPr>
          <w:rFonts w:ascii="Arial" w:hAnsi="Arial" w:cs="Arial"/>
          <w:sz w:val="14"/>
          <w:szCs w:val="14"/>
        </w:rPr>
      </w:pPr>
    </w:p>
    <w:p w14:paraId="26868DCB"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28.3. In case of termination of the contract for any reason whatsoever, any pre-financing guarantee which might have been granted to the Contracting Authority under article 20.4, may be invoked forthwith by the Contracting Authority </w:t>
      </w:r>
      <w:proofErr w:type="gramStart"/>
      <w:r w:rsidRPr="00CF2CDD">
        <w:rPr>
          <w:rFonts w:ascii="Arial" w:hAnsi="Arial" w:cs="Arial"/>
          <w:sz w:val="14"/>
          <w:szCs w:val="14"/>
        </w:rPr>
        <w:t>in order to</w:t>
      </w:r>
      <w:proofErr w:type="gramEnd"/>
      <w:r w:rsidRPr="00CF2CDD">
        <w:rPr>
          <w:rFonts w:ascii="Arial" w:hAnsi="Arial" w:cs="Arial"/>
          <w:sz w:val="14"/>
          <w:szCs w:val="14"/>
        </w:rPr>
        <w:t xml:space="preserve"> repay any balance still owed to the Contracting Authority by the Contractor, and the guarantor shall not delay payment or raise objection for any reason whatever.</w:t>
      </w:r>
    </w:p>
    <w:p w14:paraId="12FA681C" w14:textId="77777777" w:rsidR="0058005A" w:rsidRPr="00CF2CDD" w:rsidRDefault="0058005A" w:rsidP="0058005A">
      <w:pPr>
        <w:jc w:val="both"/>
        <w:rPr>
          <w:rFonts w:ascii="Arial" w:hAnsi="Arial" w:cs="Arial"/>
          <w:sz w:val="14"/>
          <w:szCs w:val="14"/>
        </w:rPr>
      </w:pPr>
    </w:p>
    <w:p w14:paraId="2B78B8F7"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28.4. If the Contracting Authority terminates the contract under article 26.1, it shall be entitled to recover from the Contractor any loss it has suffered up to that part of the contract value which corresponds to that part of the services which has not, by reason of the Contractor’s </w:t>
      </w:r>
      <w:proofErr w:type="gramStart"/>
      <w:r w:rsidRPr="00CF2CDD">
        <w:rPr>
          <w:rFonts w:ascii="Arial" w:hAnsi="Arial" w:cs="Arial"/>
          <w:sz w:val="14"/>
          <w:szCs w:val="14"/>
        </w:rPr>
        <w:t>default</w:t>
      </w:r>
      <w:proofErr w:type="gramEnd"/>
      <w:r w:rsidRPr="00CF2CDD">
        <w:rPr>
          <w:rFonts w:ascii="Arial" w:hAnsi="Arial" w:cs="Arial"/>
          <w:sz w:val="14"/>
          <w:szCs w:val="14"/>
        </w:rPr>
        <w:t>, been satisfactorily completed.</w:t>
      </w:r>
    </w:p>
    <w:p w14:paraId="515C9773" w14:textId="77777777" w:rsidR="0058005A" w:rsidRPr="00CF2CDD" w:rsidRDefault="0058005A" w:rsidP="0058005A">
      <w:pPr>
        <w:pStyle w:val="Title"/>
        <w:jc w:val="both"/>
        <w:rPr>
          <w:sz w:val="14"/>
          <w:lang w:eastAsia="en-GB"/>
        </w:rPr>
      </w:pPr>
    </w:p>
    <w:p w14:paraId="682AE7B3" w14:textId="77777777" w:rsidR="0058005A" w:rsidRPr="00CF2CDD" w:rsidRDefault="0058005A" w:rsidP="0058005A">
      <w:pPr>
        <w:pStyle w:val="Style1"/>
        <w:spacing w:before="0" w:after="0"/>
        <w:jc w:val="both"/>
        <w:outlineLvl w:val="0"/>
        <w:rPr>
          <w:rFonts w:cs="Arial"/>
          <w:b w:val="0"/>
          <w:caps/>
          <w:sz w:val="14"/>
          <w:szCs w:val="14"/>
          <w:lang w:val="en-US"/>
        </w:rPr>
      </w:pPr>
      <w:r w:rsidRPr="00CF2CDD">
        <w:rPr>
          <w:rFonts w:cs="Arial"/>
          <w:sz w:val="14"/>
          <w:szCs w:val="14"/>
          <w:lang w:val="en-US"/>
        </w:rPr>
        <w:t>29. FORCE MAJEURE</w:t>
      </w:r>
    </w:p>
    <w:p w14:paraId="51079E76"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Neither party shall </w:t>
      </w:r>
      <w:proofErr w:type="gramStart"/>
      <w:r w:rsidRPr="00CF2CDD">
        <w:rPr>
          <w:rFonts w:ascii="Arial" w:hAnsi="Arial" w:cs="Arial"/>
          <w:sz w:val="14"/>
          <w:szCs w:val="14"/>
        </w:rPr>
        <w:t>be considered to be</w:t>
      </w:r>
      <w:proofErr w:type="gramEnd"/>
      <w:r w:rsidRPr="00CF2CDD">
        <w:rPr>
          <w:rFonts w:ascii="Arial" w:hAnsi="Arial" w:cs="Arial"/>
          <w:sz w:val="14"/>
          <w:szCs w:val="14"/>
        </w:rPr>
        <w:t xml:space="preserve"> in breach of its obligations under the contract if the performance of such obligations is prevented by any circumstances of force majeure which arise after the date of signature of the contract by both parties.</w:t>
      </w:r>
    </w:p>
    <w:p w14:paraId="2C56E5F1" w14:textId="77777777" w:rsidR="0058005A" w:rsidRPr="00CF2CDD" w:rsidRDefault="0058005A" w:rsidP="0058005A">
      <w:pPr>
        <w:jc w:val="both"/>
        <w:rPr>
          <w:rFonts w:ascii="Arial" w:hAnsi="Arial" w:cs="Arial"/>
          <w:sz w:val="14"/>
          <w:szCs w:val="14"/>
        </w:rPr>
      </w:pPr>
    </w:p>
    <w:p w14:paraId="1CC0168F"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The term "force majeure", as used herein shall mean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beyond the control of either party and which by the exercise of due diligence neither party is able to overcome.</w:t>
      </w:r>
    </w:p>
    <w:p w14:paraId="102E34C8"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A party affected by an event of force majeure shall take all reasonable measures to remove such </w:t>
      </w:r>
      <w:proofErr w:type="gramStart"/>
      <w:r w:rsidRPr="00CF2CDD">
        <w:rPr>
          <w:rFonts w:ascii="Arial" w:hAnsi="Arial" w:cs="Arial"/>
          <w:sz w:val="14"/>
          <w:szCs w:val="14"/>
        </w:rPr>
        <w:t>party's</w:t>
      </w:r>
      <w:proofErr w:type="gramEnd"/>
      <w:r w:rsidRPr="00CF2CDD">
        <w:rPr>
          <w:rFonts w:ascii="Arial" w:hAnsi="Arial" w:cs="Arial"/>
          <w:sz w:val="14"/>
          <w:szCs w:val="14"/>
        </w:rPr>
        <w:t xml:space="preserve"> inability to fulfil its obligations hereunder with a minimum of delay.</w:t>
      </w:r>
    </w:p>
    <w:p w14:paraId="57ABA569"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Contracting Authority in writing, the Contractor shall continue to </w:t>
      </w:r>
      <w:proofErr w:type="gramStart"/>
      <w:r w:rsidRPr="00CF2CDD">
        <w:rPr>
          <w:rFonts w:ascii="Arial" w:hAnsi="Arial" w:cs="Arial"/>
          <w:sz w:val="14"/>
          <w:szCs w:val="14"/>
        </w:rPr>
        <w:t>perform</w:t>
      </w:r>
      <w:proofErr w:type="gramEnd"/>
      <w:r w:rsidRPr="00CF2CDD">
        <w:rPr>
          <w:rFonts w:ascii="Arial" w:hAnsi="Arial" w:cs="Arial"/>
          <w:sz w:val="14"/>
          <w:szCs w:val="14"/>
        </w:rPr>
        <w:t xml:space="preserve"> its obligations under the contract as far as is reasonably practicable and shall seek all reasonable alternative means for performance of its obligations which are not prevented by the force majeure event. The Contractor shall not put into effect such alternative means unless directed so to do by the Contracting Authority.</w:t>
      </w:r>
    </w:p>
    <w:p w14:paraId="6EF5954B" w14:textId="77777777" w:rsidR="0058005A" w:rsidRPr="00CF2CDD" w:rsidRDefault="0058005A" w:rsidP="0058005A">
      <w:pPr>
        <w:pStyle w:val="NormalWeb"/>
        <w:spacing w:before="0" w:beforeAutospacing="0" w:after="0" w:afterAutospacing="0"/>
        <w:jc w:val="both"/>
        <w:rPr>
          <w:rFonts w:ascii="Arial" w:hAnsi="Arial" w:cs="Arial"/>
          <w:color w:val="000000"/>
          <w:sz w:val="14"/>
          <w:szCs w:val="14"/>
        </w:rPr>
      </w:pPr>
    </w:p>
    <w:p w14:paraId="5E6D4A84" w14:textId="77777777" w:rsidR="0058005A" w:rsidRPr="00CF2CDD" w:rsidRDefault="0058005A" w:rsidP="0058005A">
      <w:pPr>
        <w:jc w:val="both"/>
        <w:rPr>
          <w:rFonts w:ascii="Arial" w:hAnsi="Arial" w:cs="Arial"/>
          <w:caps/>
          <w:sz w:val="14"/>
          <w:szCs w:val="14"/>
        </w:rPr>
      </w:pPr>
      <w:r w:rsidRPr="00CF2CDD">
        <w:rPr>
          <w:rFonts w:ascii="Arial" w:hAnsi="Arial" w:cs="Arial"/>
          <w:b/>
          <w:sz w:val="14"/>
          <w:szCs w:val="14"/>
        </w:rPr>
        <w:t>30. APPLICABLE LAW AND DISPUTES</w:t>
      </w:r>
    </w:p>
    <w:p w14:paraId="21D095ED" w14:textId="77777777" w:rsidR="0058005A" w:rsidRPr="00CF2CDD" w:rsidRDefault="0058005A" w:rsidP="0058005A">
      <w:pPr>
        <w:jc w:val="both"/>
        <w:outlineLvl w:val="0"/>
        <w:rPr>
          <w:rFonts w:ascii="Arial" w:hAnsi="Arial" w:cs="Arial"/>
          <w:sz w:val="14"/>
          <w:szCs w:val="14"/>
        </w:rPr>
      </w:pPr>
      <w:r w:rsidRPr="00CF2CDD">
        <w:rPr>
          <w:rFonts w:ascii="Arial" w:hAnsi="Arial" w:cs="Arial"/>
          <w:sz w:val="14"/>
          <w:szCs w:val="14"/>
        </w:rPr>
        <w:t>The contract is governed by and shall be construed in accordance with the laws of the Contracting Authority’s country.</w:t>
      </w:r>
    </w:p>
    <w:p w14:paraId="5A14751F" w14:textId="77777777" w:rsidR="0058005A" w:rsidRPr="00CF2CDD" w:rsidRDefault="0058005A" w:rsidP="0058005A">
      <w:pPr>
        <w:jc w:val="both"/>
        <w:outlineLvl w:val="0"/>
        <w:rPr>
          <w:rFonts w:ascii="Arial" w:hAnsi="Arial" w:cs="Arial"/>
          <w:b/>
          <w:caps/>
          <w:sz w:val="14"/>
          <w:szCs w:val="14"/>
        </w:rPr>
      </w:pPr>
    </w:p>
    <w:p w14:paraId="5DDDFFCD" w14:textId="77777777" w:rsidR="0058005A" w:rsidRPr="00CF2CDD" w:rsidRDefault="0058005A" w:rsidP="0058005A">
      <w:pPr>
        <w:jc w:val="both"/>
        <w:rPr>
          <w:rFonts w:ascii="Arial" w:hAnsi="Arial" w:cs="Arial"/>
          <w:color w:val="000000"/>
          <w:sz w:val="14"/>
          <w:szCs w:val="14"/>
        </w:rPr>
      </w:pPr>
      <w:r w:rsidRPr="00CF2CDD">
        <w:rPr>
          <w:rFonts w:ascii="Arial" w:hAnsi="Arial" w:cs="Arial"/>
          <w:color w:val="000000"/>
          <w:sz w:val="14"/>
          <w:szCs w:val="14"/>
        </w:rPr>
        <w:t xml:space="preserve">Any dispute or breach of contract arising under this contract shall be solved amicably </w:t>
      </w:r>
      <w:proofErr w:type="gramStart"/>
      <w:r w:rsidRPr="00CF2CDD">
        <w:rPr>
          <w:rFonts w:ascii="Arial" w:hAnsi="Arial" w:cs="Arial"/>
          <w:color w:val="000000"/>
          <w:sz w:val="14"/>
          <w:szCs w:val="14"/>
        </w:rPr>
        <w:t>if at all possible</w:t>
      </w:r>
      <w:proofErr w:type="gramEnd"/>
      <w:r w:rsidRPr="00CF2CDD">
        <w:rPr>
          <w:rFonts w:ascii="Arial" w:hAnsi="Arial" w:cs="Arial"/>
          <w:color w:val="000000"/>
          <w:sz w:val="14"/>
          <w:szCs w:val="14"/>
        </w:rPr>
        <w:t xml:space="preserve">. If not possible and unless provided </w:t>
      </w:r>
      <w:proofErr w:type="gramStart"/>
      <w:r w:rsidRPr="00CF2CDD">
        <w:rPr>
          <w:rFonts w:ascii="Arial" w:hAnsi="Arial" w:cs="Arial"/>
          <w:color w:val="000000"/>
          <w:sz w:val="14"/>
          <w:szCs w:val="14"/>
        </w:rPr>
        <w:t>in</w:t>
      </w:r>
      <w:proofErr w:type="gramEnd"/>
      <w:r w:rsidRPr="00CF2CDD">
        <w:rPr>
          <w:rFonts w:ascii="Arial" w:hAnsi="Arial" w:cs="Arial"/>
          <w:color w:val="000000"/>
          <w:sz w:val="14"/>
          <w:szCs w:val="14"/>
        </w:rPr>
        <w:t xml:space="preserve"> the Service Contract, it shall be settled finally by court decision, which shall be held under the law of the Contracting Authority’s country. Any ruling by the court will be final and directly executable in the country of the Contractor.</w:t>
      </w:r>
    </w:p>
    <w:p w14:paraId="28AB37A3" w14:textId="77777777" w:rsidR="0058005A" w:rsidRPr="00CF2CDD" w:rsidRDefault="0058005A" w:rsidP="0058005A">
      <w:pPr>
        <w:jc w:val="both"/>
        <w:rPr>
          <w:rFonts w:ascii="Arial" w:hAnsi="Arial" w:cs="Arial"/>
          <w:color w:val="000000"/>
          <w:sz w:val="14"/>
          <w:szCs w:val="14"/>
        </w:rPr>
      </w:pPr>
    </w:p>
    <w:p w14:paraId="4B822BBA" w14:textId="77777777" w:rsidR="0058005A" w:rsidRPr="00CF2CDD" w:rsidRDefault="0058005A" w:rsidP="0058005A">
      <w:pPr>
        <w:jc w:val="both"/>
        <w:rPr>
          <w:rFonts w:ascii="Arial" w:hAnsi="Arial" w:cs="Arial"/>
          <w:b/>
          <w:color w:val="000000"/>
          <w:sz w:val="14"/>
          <w:szCs w:val="14"/>
        </w:rPr>
      </w:pPr>
      <w:r w:rsidRPr="00CF2CDD">
        <w:rPr>
          <w:rFonts w:ascii="Arial" w:hAnsi="Arial" w:cs="Arial"/>
          <w:b/>
          <w:color w:val="000000"/>
          <w:sz w:val="14"/>
          <w:szCs w:val="14"/>
        </w:rPr>
        <w:t xml:space="preserve">31. HUMAN RIGHTS AND LABOUR RIGHTS </w:t>
      </w:r>
    </w:p>
    <w:p w14:paraId="5BD44B4C" w14:textId="77777777" w:rsidR="0058005A" w:rsidRPr="00CF2CDD" w:rsidRDefault="0058005A" w:rsidP="0058005A">
      <w:pPr>
        <w:jc w:val="both"/>
        <w:rPr>
          <w:rFonts w:ascii="Arial" w:hAnsi="Arial" w:cs="Arial"/>
          <w:b/>
          <w:color w:val="000000"/>
          <w:sz w:val="14"/>
          <w:szCs w:val="14"/>
        </w:rPr>
      </w:pPr>
      <w:r w:rsidRPr="00CF2CDD">
        <w:rPr>
          <w:rFonts w:ascii="Arial" w:hAnsi="Arial" w:cs="Arial"/>
          <w:color w:val="000000"/>
          <w:sz w:val="14"/>
          <w:szCs w:val="14"/>
        </w:rPr>
        <w:t xml:space="preserve">The Contractor warrants that it, and its affiliates, respect and uphold Human- and </w:t>
      </w:r>
      <w:proofErr w:type="spellStart"/>
      <w:r w:rsidRPr="00CF2CDD">
        <w:rPr>
          <w:rFonts w:ascii="Arial" w:hAnsi="Arial" w:cs="Arial"/>
          <w:color w:val="000000"/>
          <w:sz w:val="14"/>
          <w:szCs w:val="14"/>
        </w:rPr>
        <w:t>Labour</w:t>
      </w:r>
      <w:proofErr w:type="spellEnd"/>
      <w:r w:rsidRPr="00CF2CDD">
        <w:rPr>
          <w:rFonts w:ascii="Arial" w:hAnsi="Arial" w:cs="Arial"/>
          <w:color w:val="000000"/>
          <w:sz w:val="14"/>
          <w:szCs w:val="14"/>
        </w:rPr>
        <w:t xml:space="preserve"> Rights defined in national law and in the UN Universal Declaration of Human Rights (1948) and the International </w:t>
      </w:r>
      <w:proofErr w:type="spellStart"/>
      <w:r w:rsidRPr="00CF2CDD">
        <w:rPr>
          <w:rFonts w:ascii="Arial" w:hAnsi="Arial" w:cs="Arial"/>
          <w:color w:val="000000"/>
          <w:sz w:val="14"/>
          <w:szCs w:val="14"/>
        </w:rPr>
        <w:t>Labour</w:t>
      </w:r>
      <w:proofErr w:type="spellEnd"/>
      <w:r w:rsidRPr="00CF2CDD">
        <w:rPr>
          <w:rFonts w:ascii="Arial" w:hAnsi="Arial" w:cs="Arial"/>
          <w:color w:val="000000"/>
          <w:sz w:val="14"/>
          <w:szCs w:val="14"/>
        </w:rPr>
        <w:t xml:space="preserve"> Organization Declaration on Fundamental Principles and Rights at Work (1998). Furthermore, the Contractor (and each member of a joint venture or a consortium) warrants that it and its affiliates comply with the UN Convention on the Rights of the Child - UNGA Doc A/RES/44/25 (12 December 1989) with Annex – and that it or its affiliates has not made or will not make use of forced or compulsory </w:t>
      </w:r>
      <w:proofErr w:type="spellStart"/>
      <w:r w:rsidRPr="00CF2CDD">
        <w:rPr>
          <w:rFonts w:ascii="Arial" w:hAnsi="Arial" w:cs="Arial"/>
          <w:color w:val="000000"/>
          <w:sz w:val="14"/>
          <w:szCs w:val="14"/>
        </w:rPr>
        <w:t>labour</w:t>
      </w:r>
      <w:proofErr w:type="spellEnd"/>
      <w:r w:rsidRPr="00CF2CDD">
        <w:rPr>
          <w:rFonts w:ascii="Arial" w:hAnsi="Arial" w:cs="Arial"/>
          <w:color w:val="000000"/>
          <w:sz w:val="14"/>
          <w:szCs w:val="14"/>
        </w:rPr>
        <w:t xml:space="preserve"> as described in the Forced </w:t>
      </w:r>
      <w:proofErr w:type="spellStart"/>
      <w:r w:rsidRPr="00CF2CDD">
        <w:rPr>
          <w:rFonts w:ascii="Arial" w:hAnsi="Arial" w:cs="Arial"/>
          <w:color w:val="000000"/>
          <w:sz w:val="14"/>
          <w:szCs w:val="14"/>
        </w:rPr>
        <w:t>Labour</w:t>
      </w:r>
      <w:proofErr w:type="spellEnd"/>
      <w:r w:rsidRPr="00CF2CDD">
        <w:rPr>
          <w:rFonts w:ascii="Arial" w:hAnsi="Arial" w:cs="Arial"/>
          <w:color w:val="000000"/>
          <w:sz w:val="14"/>
          <w:szCs w:val="14"/>
        </w:rPr>
        <w:t xml:space="preserve"> Convention C29 and in the Abolition of Forced </w:t>
      </w:r>
      <w:proofErr w:type="spellStart"/>
      <w:r w:rsidRPr="00CF2CDD">
        <w:rPr>
          <w:rFonts w:ascii="Arial" w:hAnsi="Arial" w:cs="Arial"/>
          <w:color w:val="000000"/>
          <w:sz w:val="14"/>
          <w:szCs w:val="14"/>
        </w:rPr>
        <w:t>Labour</w:t>
      </w:r>
      <w:proofErr w:type="spellEnd"/>
      <w:r w:rsidRPr="00CF2CDD">
        <w:rPr>
          <w:rFonts w:ascii="Arial" w:hAnsi="Arial" w:cs="Arial"/>
          <w:color w:val="000000"/>
          <w:sz w:val="14"/>
          <w:szCs w:val="14"/>
        </w:rPr>
        <w:t xml:space="preserve"> </w:t>
      </w:r>
      <w:r w:rsidRPr="00CF2CDD">
        <w:rPr>
          <w:rFonts w:ascii="Arial" w:hAnsi="Arial" w:cs="Arial"/>
          <w:color w:val="000000"/>
          <w:sz w:val="14"/>
          <w:szCs w:val="14"/>
        </w:rPr>
        <w:lastRenderedPageBreak/>
        <w:t xml:space="preserve">Convention C105 of the International </w:t>
      </w:r>
      <w:proofErr w:type="spellStart"/>
      <w:r w:rsidRPr="00CF2CDD">
        <w:rPr>
          <w:rFonts w:ascii="Arial" w:hAnsi="Arial" w:cs="Arial"/>
          <w:color w:val="000000"/>
          <w:sz w:val="14"/>
          <w:szCs w:val="14"/>
        </w:rPr>
        <w:t>Labour</w:t>
      </w:r>
      <w:proofErr w:type="spellEnd"/>
      <w:r w:rsidRPr="00CF2CDD">
        <w:rPr>
          <w:rFonts w:ascii="Arial" w:hAnsi="Arial" w:cs="Arial"/>
          <w:color w:val="000000"/>
          <w:sz w:val="14"/>
          <w:szCs w:val="14"/>
        </w:rPr>
        <w:t xml:space="preserve"> Organization. Furthermore, the Contractor warrants that it, and its affiliates, respect and uphold basic social rights and working conditions for its employees. Any breach of this representation and warranty, in the past or during the performance of the contract, shall entitle the Contracting Authority to terminate this contract immediately upon notice to the Contractor, at no cost or liability for the Contracting Authority.</w:t>
      </w:r>
      <w:r w:rsidRPr="00CF2CDD">
        <w:rPr>
          <w:rFonts w:ascii="Arial" w:hAnsi="Arial" w:cs="Arial"/>
          <w:b/>
          <w:color w:val="000000"/>
          <w:sz w:val="14"/>
          <w:szCs w:val="14"/>
        </w:rPr>
        <w:t xml:space="preserve"> </w:t>
      </w:r>
    </w:p>
    <w:p w14:paraId="7A597C72" w14:textId="77777777" w:rsidR="0058005A" w:rsidRPr="00CF2CDD" w:rsidRDefault="0058005A" w:rsidP="0058005A">
      <w:pPr>
        <w:jc w:val="both"/>
        <w:rPr>
          <w:rFonts w:ascii="Arial" w:hAnsi="Arial" w:cs="Arial"/>
          <w:sz w:val="14"/>
          <w:szCs w:val="14"/>
        </w:rPr>
      </w:pPr>
    </w:p>
    <w:p w14:paraId="56081973" w14:textId="77777777" w:rsidR="0058005A" w:rsidRPr="00CF2CDD" w:rsidRDefault="0058005A" w:rsidP="0058005A">
      <w:pPr>
        <w:jc w:val="both"/>
        <w:rPr>
          <w:rFonts w:ascii="Arial" w:hAnsi="Arial" w:cs="Arial"/>
          <w:b/>
          <w:sz w:val="14"/>
          <w:szCs w:val="14"/>
        </w:rPr>
      </w:pPr>
      <w:r w:rsidRPr="00CF2CDD">
        <w:rPr>
          <w:rFonts w:ascii="Arial" w:hAnsi="Arial" w:cs="Arial"/>
          <w:b/>
          <w:sz w:val="14"/>
          <w:szCs w:val="14"/>
        </w:rPr>
        <w:t xml:space="preserve">32. MINES AND OTHER WEAPONS </w:t>
      </w:r>
    </w:p>
    <w:p w14:paraId="0FC52A52" w14:textId="77777777" w:rsidR="0058005A" w:rsidRPr="00CF2CDD" w:rsidRDefault="0058005A" w:rsidP="0058005A">
      <w:pPr>
        <w:jc w:val="both"/>
        <w:rPr>
          <w:rFonts w:ascii="Arial" w:hAnsi="Arial" w:cs="Arial"/>
          <w:b/>
          <w:caps/>
          <w:sz w:val="14"/>
          <w:szCs w:val="14"/>
        </w:rPr>
      </w:pPr>
      <w:r w:rsidRPr="00CF2CDD">
        <w:rPr>
          <w:rFonts w:ascii="Arial" w:hAnsi="Arial" w:cs="Arial"/>
          <w:sz w:val="14"/>
          <w:szCs w:val="14"/>
        </w:rPr>
        <w:t xml:space="preserve">The Contractor (and each member of the joint venture or a consortium) warrants that it and its affiliates </w:t>
      </w:r>
      <w:proofErr w:type="gramStart"/>
      <w:r w:rsidRPr="00CF2CDD">
        <w:rPr>
          <w:rFonts w:ascii="Arial" w:hAnsi="Arial" w:cs="Arial"/>
          <w:sz w:val="14"/>
          <w:szCs w:val="14"/>
        </w:rPr>
        <w:t>is</w:t>
      </w:r>
      <w:proofErr w:type="gramEnd"/>
      <w:r w:rsidRPr="00CF2CDD">
        <w:rPr>
          <w:rFonts w:ascii="Arial" w:hAnsi="Arial" w:cs="Arial"/>
          <w:sz w:val="14"/>
          <w:szCs w:val="14"/>
        </w:rPr>
        <w:t xml:space="preserve"> NOT engaged in any development, sale, manufacture or transport of anti-personnel mines and/or cluster bombs or components utilized in the manufacture of anti-personnel mines and/or cluster bombs. Furthermore, the Contractor warrants that it and its affiliates are NOT involved in the sale and/or production of weapons which feed into violations of International Humanitarian Law covered by the Geneva Conventions I-IV and Additional Protocols; and the UN Convention on Certain Conventional Weapons (1980). Any breach of this representation and warranty shall entitle the Contracting Authority to terminate this contract immediately upon notice.</w:t>
      </w:r>
    </w:p>
    <w:p w14:paraId="19F54197" w14:textId="77777777" w:rsidR="0058005A" w:rsidRPr="00CF2CDD" w:rsidRDefault="0058005A" w:rsidP="0058005A">
      <w:pPr>
        <w:jc w:val="both"/>
        <w:rPr>
          <w:rFonts w:ascii="Arial" w:hAnsi="Arial" w:cs="Arial"/>
          <w:color w:val="000000"/>
          <w:sz w:val="14"/>
          <w:szCs w:val="14"/>
        </w:rPr>
      </w:pPr>
    </w:p>
    <w:p w14:paraId="70E2015D" w14:textId="77777777" w:rsidR="0058005A" w:rsidRPr="00CF2CDD" w:rsidRDefault="0058005A" w:rsidP="0058005A">
      <w:pPr>
        <w:jc w:val="both"/>
        <w:rPr>
          <w:rFonts w:ascii="Arial" w:hAnsi="Arial" w:cs="Arial"/>
          <w:b/>
          <w:sz w:val="14"/>
          <w:szCs w:val="14"/>
        </w:rPr>
      </w:pPr>
      <w:r w:rsidRPr="00CF2CDD">
        <w:rPr>
          <w:rFonts w:ascii="Arial" w:hAnsi="Arial" w:cs="Arial"/>
          <w:b/>
          <w:sz w:val="14"/>
          <w:szCs w:val="14"/>
        </w:rPr>
        <w:t xml:space="preserve">33. INELIGIBILITY </w:t>
      </w:r>
    </w:p>
    <w:p w14:paraId="295B3FE0" w14:textId="77777777" w:rsidR="0058005A" w:rsidRPr="00CF2CDD" w:rsidRDefault="0058005A" w:rsidP="0058005A">
      <w:pPr>
        <w:pStyle w:val="NormalWeb"/>
        <w:spacing w:before="0" w:beforeAutospacing="0" w:after="0" w:afterAutospacing="0"/>
        <w:jc w:val="both"/>
        <w:rPr>
          <w:rFonts w:ascii="Arial" w:hAnsi="Arial" w:cs="Arial"/>
          <w:color w:val="000000"/>
          <w:sz w:val="14"/>
          <w:szCs w:val="14"/>
        </w:rPr>
      </w:pPr>
      <w:r w:rsidRPr="00CF2CDD">
        <w:rPr>
          <w:rFonts w:ascii="Arial" w:hAnsi="Arial" w:cs="Arial"/>
          <w:color w:val="000000"/>
          <w:sz w:val="14"/>
          <w:szCs w:val="14"/>
        </w:rPr>
        <w:t xml:space="preserve">By signing the purchase order, the Contractor (or, if a joint venture or a consortium, any member thereof) certifies that they are NOT in one of the situations listed below: </w:t>
      </w:r>
    </w:p>
    <w:p w14:paraId="2CAE4E37" w14:textId="77777777" w:rsidR="0058005A" w:rsidRPr="00CF2CDD" w:rsidRDefault="0058005A" w:rsidP="0058005A">
      <w:pPr>
        <w:pStyle w:val="NormalWeb"/>
        <w:numPr>
          <w:ilvl w:val="0"/>
          <w:numId w:val="2"/>
        </w:numPr>
        <w:spacing w:before="0" w:beforeAutospacing="0" w:after="0" w:afterAutospacing="0"/>
        <w:jc w:val="both"/>
        <w:rPr>
          <w:rFonts w:ascii="Arial" w:hAnsi="Arial" w:cs="Arial"/>
          <w:color w:val="000000"/>
          <w:sz w:val="14"/>
          <w:szCs w:val="14"/>
        </w:rPr>
      </w:pPr>
      <w:r w:rsidRPr="00CF2CDD">
        <w:rPr>
          <w:rFonts w:ascii="Arial" w:hAnsi="Arial" w:cs="Arial"/>
          <w:color w:val="000000"/>
          <w:sz w:val="14"/>
          <w:szCs w:val="14"/>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w:t>
      </w:r>
      <w:proofErr w:type="gramStart"/>
      <w:r w:rsidRPr="00CF2CDD">
        <w:rPr>
          <w:rFonts w:ascii="Arial" w:hAnsi="Arial" w:cs="Arial"/>
          <w:color w:val="000000"/>
          <w:sz w:val="14"/>
          <w:szCs w:val="14"/>
        </w:rPr>
        <w:t>regulations;</w:t>
      </w:r>
      <w:proofErr w:type="gramEnd"/>
      <w:r w:rsidRPr="00CF2CDD">
        <w:rPr>
          <w:rFonts w:ascii="Arial" w:hAnsi="Arial" w:cs="Arial"/>
          <w:color w:val="000000"/>
          <w:sz w:val="14"/>
          <w:szCs w:val="14"/>
        </w:rPr>
        <w:t xml:space="preserve"> </w:t>
      </w:r>
    </w:p>
    <w:p w14:paraId="35FB65A7" w14:textId="77777777" w:rsidR="0058005A" w:rsidRPr="00CF2CDD" w:rsidRDefault="0058005A" w:rsidP="0058005A">
      <w:pPr>
        <w:pStyle w:val="NormalWeb"/>
        <w:numPr>
          <w:ilvl w:val="0"/>
          <w:numId w:val="2"/>
        </w:numPr>
        <w:spacing w:before="0" w:beforeAutospacing="0" w:after="0" w:afterAutospacing="0"/>
        <w:jc w:val="both"/>
        <w:rPr>
          <w:rFonts w:ascii="Arial" w:hAnsi="Arial" w:cs="Arial"/>
          <w:color w:val="000000"/>
          <w:sz w:val="14"/>
          <w:szCs w:val="14"/>
        </w:rPr>
      </w:pPr>
      <w:r w:rsidRPr="00CF2CDD">
        <w:rPr>
          <w:rFonts w:ascii="Arial" w:hAnsi="Arial" w:cs="Arial"/>
          <w:color w:val="000000"/>
          <w:sz w:val="14"/>
          <w:szCs w:val="14"/>
        </w:rPr>
        <w:t xml:space="preserve">They have been convicted of an offence concerning their professional conduct by a judgement that has the force of </w:t>
      </w:r>
      <w:r w:rsidRPr="00CF2CDD">
        <w:rPr>
          <w:rFonts w:ascii="Arial" w:hAnsi="Arial" w:cs="Arial"/>
          <w:i/>
          <w:iCs/>
          <w:color w:val="000000"/>
          <w:sz w:val="14"/>
          <w:szCs w:val="14"/>
        </w:rPr>
        <w:t xml:space="preserve">res </w:t>
      </w:r>
      <w:proofErr w:type="gramStart"/>
      <w:r w:rsidRPr="00CF2CDD">
        <w:rPr>
          <w:rFonts w:ascii="Arial" w:hAnsi="Arial" w:cs="Arial"/>
          <w:i/>
          <w:iCs/>
          <w:color w:val="000000"/>
          <w:sz w:val="14"/>
          <w:szCs w:val="14"/>
        </w:rPr>
        <w:t>judicata;</w:t>
      </w:r>
      <w:proofErr w:type="gramEnd"/>
    </w:p>
    <w:p w14:paraId="08779110" w14:textId="77777777" w:rsidR="0058005A" w:rsidRPr="00CF2CDD" w:rsidRDefault="0058005A" w:rsidP="0058005A">
      <w:pPr>
        <w:pStyle w:val="NormalWeb"/>
        <w:numPr>
          <w:ilvl w:val="0"/>
          <w:numId w:val="2"/>
        </w:numPr>
        <w:spacing w:before="0" w:beforeAutospacing="0" w:after="0" w:afterAutospacing="0"/>
        <w:jc w:val="both"/>
        <w:rPr>
          <w:rFonts w:ascii="Arial" w:hAnsi="Arial" w:cs="Arial"/>
          <w:color w:val="000000"/>
          <w:sz w:val="14"/>
          <w:szCs w:val="14"/>
        </w:rPr>
      </w:pPr>
      <w:r w:rsidRPr="00CF2CDD">
        <w:rPr>
          <w:rFonts w:ascii="Arial" w:hAnsi="Arial" w:cs="Arial"/>
          <w:color w:val="000000"/>
          <w:sz w:val="14"/>
          <w:szCs w:val="14"/>
        </w:rPr>
        <w:t xml:space="preserve">They have been guilty of grave professional misconduct proven by any means that the Contracting Authority can </w:t>
      </w:r>
      <w:proofErr w:type="gramStart"/>
      <w:r w:rsidRPr="00CF2CDD">
        <w:rPr>
          <w:rFonts w:ascii="Arial" w:hAnsi="Arial" w:cs="Arial"/>
          <w:color w:val="000000"/>
          <w:sz w:val="14"/>
          <w:szCs w:val="14"/>
        </w:rPr>
        <w:t>justify;</w:t>
      </w:r>
      <w:proofErr w:type="gramEnd"/>
    </w:p>
    <w:p w14:paraId="6E04BAAC" w14:textId="77777777" w:rsidR="0058005A" w:rsidRPr="00CF2CDD" w:rsidRDefault="0058005A" w:rsidP="0058005A">
      <w:pPr>
        <w:pStyle w:val="NormalWeb"/>
        <w:numPr>
          <w:ilvl w:val="0"/>
          <w:numId w:val="2"/>
        </w:numPr>
        <w:spacing w:before="0" w:beforeAutospacing="0" w:after="0" w:afterAutospacing="0"/>
        <w:jc w:val="both"/>
        <w:rPr>
          <w:rFonts w:ascii="Arial" w:hAnsi="Arial" w:cs="Arial"/>
          <w:color w:val="000000"/>
          <w:sz w:val="14"/>
          <w:szCs w:val="14"/>
        </w:rPr>
      </w:pPr>
      <w:r w:rsidRPr="00CF2CDD">
        <w:rPr>
          <w:rFonts w:ascii="Arial" w:hAnsi="Arial" w:cs="Arial"/>
          <w:color w:val="000000"/>
          <w:sz w:val="14"/>
          <w:szCs w:val="14"/>
        </w:rPr>
        <w:t xml:space="preserve">They have not fulfilled obligations relating to the payment of social security contributions or payment of taxes in accordance with the legal provisions of the country in which they are established or with those of the country of the Contracting Authority or those of the country where the contract is to be </w:t>
      </w:r>
      <w:proofErr w:type="gramStart"/>
      <w:r w:rsidRPr="00CF2CDD">
        <w:rPr>
          <w:rFonts w:ascii="Arial" w:hAnsi="Arial" w:cs="Arial"/>
          <w:color w:val="000000"/>
          <w:sz w:val="14"/>
          <w:szCs w:val="14"/>
        </w:rPr>
        <w:t>performed;</w:t>
      </w:r>
      <w:proofErr w:type="gramEnd"/>
    </w:p>
    <w:p w14:paraId="467A4A9A" w14:textId="77777777" w:rsidR="0058005A" w:rsidRPr="00CF2CDD" w:rsidRDefault="0058005A" w:rsidP="0058005A">
      <w:pPr>
        <w:pStyle w:val="NormalWeb"/>
        <w:numPr>
          <w:ilvl w:val="0"/>
          <w:numId w:val="2"/>
        </w:numPr>
        <w:spacing w:before="0" w:beforeAutospacing="0" w:after="0" w:afterAutospacing="0"/>
        <w:jc w:val="both"/>
        <w:rPr>
          <w:rFonts w:ascii="Arial" w:hAnsi="Arial" w:cs="Arial"/>
          <w:color w:val="000000"/>
          <w:sz w:val="14"/>
          <w:szCs w:val="14"/>
        </w:rPr>
      </w:pPr>
      <w:r w:rsidRPr="00CF2CDD">
        <w:rPr>
          <w:rFonts w:ascii="Arial" w:hAnsi="Arial" w:cs="Arial"/>
          <w:color w:val="000000"/>
          <w:sz w:val="14"/>
          <w:szCs w:val="14"/>
        </w:rPr>
        <w:t xml:space="preserve">They have been the subject of a judgement that has the force of </w:t>
      </w:r>
      <w:r w:rsidRPr="00CF2CDD">
        <w:rPr>
          <w:rFonts w:ascii="Arial" w:hAnsi="Arial" w:cs="Arial"/>
          <w:i/>
          <w:iCs/>
          <w:color w:val="000000"/>
          <w:sz w:val="14"/>
          <w:szCs w:val="14"/>
        </w:rPr>
        <w:t xml:space="preserve">res judicata </w:t>
      </w:r>
      <w:r w:rsidRPr="00CF2CDD">
        <w:rPr>
          <w:rFonts w:ascii="Arial" w:hAnsi="Arial" w:cs="Arial"/>
          <w:color w:val="000000"/>
          <w:sz w:val="14"/>
          <w:szCs w:val="14"/>
        </w:rPr>
        <w:t xml:space="preserve">for fraud, corruption, involvement in a criminal </w:t>
      </w:r>
      <w:proofErr w:type="spellStart"/>
      <w:r w:rsidRPr="00CF2CDD">
        <w:rPr>
          <w:rFonts w:ascii="Arial" w:hAnsi="Arial" w:cs="Arial"/>
          <w:color w:val="000000"/>
          <w:sz w:val="14"/>
          <w:szCs w:val="14"/>
        </w:rPr>
        <w:t>organisation</w:t>
      </w:r>
      <w:proofErr w:type="spellEnd"/>
      <w:r w:rsidRPr="00CF2CDD">
        <w:rPr>
          <w:rFonts w:ascii="Arial" w:hAnsi="Arial" w:cs="Arial"/>
          <w:color w:val="000000"/>
          <w:sz w:val="14"/>
          <w:szCs w:val="14"/>
        </w:rPr>
        <w:t xml:space="preserve"> or any other illegal activity detrimental to t</w:t>
      </w:r>
      <w:r w:rsidRPr="00CF2CDD">
        <w:rPr>
          <w:rFonts w:ascii="Arial" w:hAnsi="Arial" w:cs="Arial"/>
          <w:sz w:val="14"/>
          <w:szCs w:val="14"/>
        </w:rPr>
        <w:t>he Contracting Authority</w:t>
      </w:r>
      <w:r w:rsidRPr="00CF2CDD">
        <w:rPr>
          <w:rFonts w:ascii="Arial" w:hAnsi="Arial" w:cs="Arial"/>
          <w:color w:val="000000"/>
          <w:sz w:val="14"/>
          <w:szCs w:val="14"/>
        </w:rPr>
        <w:t xml:space="preserve"> or the European Communities’ financial </w:t>
      </w:r>
      <w:proofErr w:type="gramStart"/>
      <w:r w:rsidRPr="00CF2CDD">
        <w:rPr>
          <w:rFonts w:ascii="Arial" w:hAnsi="Arial" w:cs="Arial"/>
          <w:color w:val="000000"/>
          <w:sz w:val="14"/>
          <w:szCs w:val="14"/>
        </w:rPr>
        <w:t>interests;</w:t>
      </w:r>
      <w:proofErr w:type="gramEnd"/>
    </w:p>
    <w:p w14:paraId="5C8CC1FF" w14:textId="77777777" w:rsidR="0058005A" w:rsidRPr="00CF2CDD" w:rsidRDefault="0058005A" w:rsidP="0058005A">
      <w:pPr>
        <w:numPr>
          <w:ilvl w:val="0"/>
          <w:numId w:val="2"/>
        </w:numPr>
        <w:jc w:val="both"/>
        <w:rPr>
          <w:rFonts w:ascii="Arial" w:hAnsi="Arial" w:cs="Arial"/>
          <w:sz w:val="14"/>
          <w:szCs w:val="14"/>
        </w:rPr>
      </w:pPr>
      <w:r w:rsidRPr="00CF2CDD">
        <w:rPr>
          <w:rFonts w:ascii="Arial" w:hAnsi="Arial" w:cs="Arial"/>
          <w:sz w:val="14"/>
          <w:szCs w:val="14"/>
        </w:rPr>
        <w:t xml:space="preserve">Following another procurement procedure or grant award procedure financed by the European Community budget or following another procurement procedure carried out by the Contracting Authority or one of their partners, they have been declared to </w:t>
      </w:r>
      <w:proofErr w:type="gramStart"/>
      <w:r w:rsidRPr="00CF2CDD">
        <w:rPr>
          <w:rFonts w:ascii="Arial" w:hAnsi="Arial" w:cs="Arial"/>
          <w:sz w:val="14"/>
          <w:szCs w:val="14"/>
        </w:rPr>
        <w:t>be in</w:t>
      </w:r>
      <w:proofErr w:type="gramEnd"/>
      <w:r w:rsidRPr="00CF2CDD">
        <w:rPr>
          <w:rFonts w:ascii="Arial" w:hAnsi="Arial" w:cs="Arial"/>
          <w:sz w:val="14"/>
          <w:szCs w:val="14"/>
        </w:rPr>
        <w:t xml:space="preserve"> serious breach of contract for failure to comply with their contractual obligations.</w:t>
      </w:r>
    </w:p>
    <w:p w14:paraId="1EFB3B7D" w14:textId="77777777" w:rsidR="0058005A" w:rsidRPr="00CF2CDD" w:rsidRDefault="0058005A" w:rsidP="0058005A">
      <w:pPr>
        <w:numPr>
          <w:ilvl w:val="0"/>
          <w:numId w:val="2"/>
        </w:numPr>
        <w:jc w:val="both"/>
        <w:rPr>
          <w:rFonts w:ascii="Arial" w:hAnsi="Arial" w:cs="Arial"/>
          <w:sz w:val="14"/>
          <w:szCs w:val="14"/>
        </w:rPr>
      </w:pPr>
      <w:r w:rsidRPr="00CF2CDD">
        <w:rPr>
          <w:rFonts w:ascii="Arial" w:hAnsi="Arial" w:cs="Arial"/>
          <w:sz w:val="14"/>
          <w:szCs w:val="14"/>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2725FACF" w14:textId="77777777" w:rsidR="0058005A" w:rsidRPr="00CF2CDD" w:rsidRDefault="0058005A" w:rsidP="0058005A">
      <w:pPr>
        <w:numPr>
          <w:ilvl w:val="0"/>
          <w:numId w:val="2"/>
        </w:numPr>
        <w:jc w:val="both"/>
        <w:rPr>
          <w:rFonts w:ascii="Arial" w:hAnsi="Arial" w:cs="Arial"/>
          <w:sz w:val="14"/>
          <w:szCs w:val="14"/>
        </w:rPr>
      </w:pPr>
      <w:r w:rsidRPr="00CF2CDD">
        <w:rPr>
          <w:rFonts w:ascii="Arial" w:hAnsi="Arial" w:cs="Arial"/>
          <w:sz w:val="14"/>
          <w:szCs w:val="14"/>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7713AD37" w14:textId="77777777" w:rsidR="0058005A" w:rsidRPr="00CF2CDD" w:rsidRDefault="0058005A" w:rsidP="0058005A">
      <w:pPr>
        <w:numPr>
          <w:ilvl w:val="0"/>
          <w:numId w:val="2"/>
        </w:numPr>
        <w:jc w:val="both"/>
        <w:rPr>
          <w:rFonts w:ascii="Arial" w:hAnsi="Arial" w:cs="Arial"/>
          <w:sz w:val="14"/>
          <w:szCs w:val="14"/>
        </w:rPr>
      </w:pPr>
      <w:r w:rsidRPr="00CF2CDD">
        <w:rPr>
          <w:rFonts w:ascii="Arial" w:hAnsi="Arial" w:cs="Arial"/>
          <w:sz w:val="14"/>
          <w:szCs w:val="14"/>
        </w:rPr>
        <w:t>They are on a list of sanctioned parties issued by United States government, UN, EU or other government issued terrorism and sanction lists.</w:t>
      </w:r>
    </w:p>
    <w:p w14:paraId="48E904E6" w14:textId="77777777" w:rsidR="0058005A" w:rsidRPr="00CF2CDD" w:rsidRDefault="0058005A" w:rsidP="0058005A">
      <w:pPr>
        <w:jc w:val="both"/>
        <w:rPr>
          <w:rFonts w:ascii="Arial" w:hAnsi="Arial" w:cs="Arial"/>
          <w:b/>
          <w:sz w:val="14"/>
          <w:szCs w:val="14"/>
        </w:rPr>
      </w:pPr>
    </w:p>
    <w:p w14:paraId="2E6DD761" w14:textId="77777777" w:rsidR="0058005A" w:rsidRPr="00CF2CDD" w:rsidRDefault="0058005A" w:rsidP="0058005A">
      <w:pPr>
        <w:jc w:val="both"/>
        <w:rPr>
          <w:rFonts w:ascii="Arial" w:hAnsi="Arial" w:cs="Arial"/>
          <w:b/>
          <w:sz w:val="14"/>
          <w:szCs w:val="14"/>
        </w:rPr>
      </w:pPr>
      <w:r w:rsidRPr="00CF2CDD">
        <w:rPr>
          <w:rFonts w:ascii="Arial" w:hAnsi="Arial" w:cs="Arial"/>
          <w:b/>
          <w:sz w:val="14"/>
          <w:szCs w:val="14"/>
        </w:rPr>
        <w:t>34. CHECKS AND AUDITS</w:t>
      </w:r>
    </w:p>
    <w:p w14:paraId="46EC6653"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 xml:space="preserve">The Contractor shall permit the Contracting Authority or its representative to inspect, at any time, records including financial and accounting documents and to make copies thereof and shall permit the Contracting Authority or any person authorized by it, including </w:t>
      </w:r>
      <w:r w:rsidRPr="00CF2CDD">
        <w:rPr>
          <w:rFonts w:ascii="Arial" w:hAnsi="Arial" w:cs="Arial"/>
          <w:color w:val="000000"/>
          <w:sz w:val="14"/>
          <w:szCs w:val="14"/>
        </w:rPr>
        <w:t>the European Commission, the European Anti-Fraud Office and the Court of Auditors in case the contract is financed by the European Community budget</w:t>
      </w:r>
      <w:r w:rsidRPr="00CF2CDD">
        <w:rPr>
          <w:rFonts w:ascii="Arial" w:hAnsi="Arial" w:cs="Arial"/>
          <w:sz w:val="14"/>
          <w:szCs w:val="14"/>
        </w:rPr>
        <w:t xml:space="preserve">, at any time, to have access to its financial accounting documents and to audit such records and accounts both during and after the provision of the services. </w:t>
      </w:r>
      <w:proofErr w:type="gramStart"/>
      <w:r w:rsidRPr="00CF2CDD">
        <w:rPr>
          <w:rFonts w:ascii="Arial" w:hAnsi="Arial" w:cs="Arial"/>
          <w:sz w:val="14"/>
          <w:szCs w:val="14"/>
        </w:rPr>
        <w:t>In particular, it</w:t>
      </w:r>
      <w:proofErr w:type="gramEnd"/>
      <w:r w:rsidRPr="00CF2CDD">
        <w:rPr>
          <w:rFonts w:ascii="Arial" w:hAnsi="Arial" w:cs="Arial"/>
          <w:sz w:val="14"/>
          <w:szCs w:val="14"/>
        </w:rPr>
        <w:t xml:space="preserve"> may carry out whatever documentary or on-the-</w:t>
      </w:r>
      <w:r w:rsidRPr="00CF2CDD">
        <w:rPr>
          <w:rFonts w:ascii="Arial" w:hAnsi="Arial" w:cs="Arial"/>
          <w:sz w:val="14"/>
          <w:szCs w:val="14"/>
        </w:rPr>
        <w:t>spot checks it deems necessary to find evidence in case of suspected unusual commercial expenses</w:t>
      </w:r>
    </w:p>
    <w:p w14:paraId="761E5FEE" w14:textId="77777777" w:rsidR="0058005A" w:rsidRPr="00CF2CDD" w:rsidRDefault="0058005A" w:rsidP="0058005A">
      <w:pPr>
        <w:jc w:val="both"/>
        <w:rPr>
          <w:rFonts w:ascii="Arial" w:hAnsi="Arial" w:cs="Arial"/>
          <w:sz w:val="14"/>
          <w:szCs w:val="14"/>
        </w:rPr>
      </w:pPr>
    </w:p>
    <w:p w14:paraId="06532F3E" w14:textId="77777777" w:rsidR="0058005A" w:rsidRPr="00CF2CDD" w:rsidRDefault="0058005A" w:rsidP="0058005A">
      <w:pPr>
        <w:jc w:val="both"/>
        <w:rPr>
          <w:rFonts w:ascii="Arial" w:hAnsi="Arial" w:cs="Arial"/>
          <w:sz w:val="14"/>
          <w:szCs w:val="14"/>
        </w:rPr>
      </w:pPr>
      <w:r w:rsidRPr="00CF2CDD">
        <w:rPr>
          <w:rFonts w:ascii="Arial" w:hAnsi="Arial" w:cs="Arial"/>
          <w:b/>
          <w:sz w:val="14"/>
          <w:szCs w:val="14"/>
        </w:rPr>
        <w:t>35. LIABILITY</w:t>
      </w:r>
    </w:p>
    <w:p w14:paraId="404801B7" w14:textId="77777777" w:rsidR="0058005A" w:rsidRPr="00CF2CDD" w:rsidRDefault="0058005A" w:rsidP="0058005A">
      <w:pPr>
        <w:rPr>
          <w:rFonts w:ascii="Arial" w:hAnsi="Arial" w:cs="Arial"/>
          <w:sz w:val="14"/>
          <w:szCs w:val="14"/>
        </w:rPr>
      </w:pPr>
      <w:r w:rsidRPr="00CF2CDD">
        <w:rPr>
          <w:rFonts w:ascii="Arial" w:hAnsi="Arial" w:cs="Arial"/>
          <w:sz w:val="14"/>
          <w:szCs w:val="14"/>
        </w:rPr>
        <w:t xml:space="preserve">Under no circumstances or for no reason whatsoever will the Back donor entertain any request for indemnity or payment directly submitted by the (Contracting Authority’s) Contractors. </w:t>
      </w:r>
    </w:p>
    <w:p w14:paraId="2576990E" w14:textId="77777777" w:rsidR="0058005A" w:rsidRPr="00CF2CDD" w:rsidRDefault="0058005A" w:rsidP="0058005A">
      <w:pPr>
        <w:rPr>
          <w:rFonts w:ascii="Arial" w:hAnsi="Arial" w:cs="Arial"/>
          <w:sz w:val="14"/>
          <w:szCs w:val="14"/>
        </w:rPr>
      </w:pPr>
    </w:p>
    <w:p w14:paraId="51DA842E" w14:textId="77777777" w:rsidR="0058005A" w:rsidRPr="00CF2CDD" w:rsidRDefault="0058005A" w:rsidP="0058005A">
      <w:pPr>
        <w:jc w:val="both"/>
        <w:rPr>
          <w:rFonts w:ascii="Arial" w:hAnsi="Arial" w:cs="Arial"/>
          <w:b/>
          <w:sz w:val="14"/>
          <w:szCs w:val="14"/>
        </w:rPr>
      </w:pPr>
      <w:r w:rsidRPr="00CF2CDD">
        <w:rPr>
          <w:rFonts w:ascii="Arial" w:hAnsi="Arial" w:cs="Arial"/>
          <w:b/>
          <w:sz w:val="14"/>
          <w:szCs w:val="14"/>
        </w:rPr>
        <w:t>36. DATA PROTECTION</w:t>
      </w:r>
    </w:p>
    <w:p w14:paraId="470DA73C" w14:textId="77777777" w:rsidR="0058005A" w:rsidRPr="00CF2CDD" w:rsidRDefault="0058005A" w:rsidP="0058005A">
      <w:pPr>
        <w:jc w:val="both"/>
        <w:rPr>
          <w:rFonts w:ascii="Arial" w:hAnsi="Arial" w:cs="Arial"/>
          <w:sz w:val="14"/>
          <w:szCs w:val="14"/>
        </w:rPr>
      </w:pPr>
      <w:r w:rsidRPr="00CF2CDD">
        <w:rPr>
          <w:rFonts w:ascii="Arial" w:hAnsi="Arial" w:cs="Arial"/>
          <w:sz w:val="14"/>
          <w:szCs w:val="14"/>
        </w:rPr>
        <w:t>If the Contracting Authority is subject to EU Directive 95/46/EC (General Data Protection Regulation) and the Contractor is 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 Contracting Authority’s Privacy Policy to them.</w:t>
      </w:r>
    </w:p>
    <w:p w14:paraId="71D5906C" w14:textId="77777777" w:rsidR="0058005A" w:rsidRPr="00CF2CDD" w:rsidRDefault="0058005A" w:rsidP="0058005A">
      <w:pPr>
        <w:jc w:val="both"/>
        <w:rPr>
          <w:rFonts w:ascii="Arial" w:hAnsi="Arial" w:cs="Arial"/>
          <w:b/>
          <w:sz w:val="14"/>
          <w:szCs w:val="14"/>
        </w:rPr>
      </w:pPr>
    </w:p>
    <w:bookmarkEnd w:id="3"/>
    <w:bookmarkEnd w:id="4"/>
    <w:p w14:paraId="29126118" w14:textId="77777777" w:rsidR="000D7550" w:rsidRPr="00CF2CDD" w:rsidRDefault="000D7550" w:rsidP="000D7550">
      <w:pPr>
        <w:rPr>
          <w:rFonts w:ascii="Arial" w:hAnsi="Arial" w:cs="Arial"/>
          <w:sz w:val="14"/>
          <w:szCs w:val="14"/>
        </w:rPr>
        <w:sectPr w:rsidR="000D7550" w:rsidRPr="00CF2CDD" w:rsidSect="00C910EB">
          <w:headerReference w:type="even" r:id="rId24"/>
          <w:headerReference w:type="default" r:id="rId25"/>
          <w:footerReference w:type="default" r:id="rId26"/>
          <w:headerReference w:type="first" r:id="rId27"/>
          <w:type w:val="continuous"/>
          <w:pgSz w:w="12240" w:h="15840"/>
          <w:pgMar w:top="1701" w:right="1134" w:bottom="1701" w:left="1134" w:header="720" w:footer="720" w:gutter="0"/>
          <w:cols w:num="2" w:space="709"/>
          <w:docGrid w:linePitch="360"/>
        </w:sectPr>
      </w:pPr>
    </w:p>
    <w:p w14:paraId="412391E3" w14:textId="77777777" w:rsidR="00B333B6" w:rsidRPr="00CF2CDD" w:rsidRDefault="00A716BE" w:rsidP="00461ABA">
      <w:pPr>
        <w:autoSpaceDE w:val="0"/>
        <w:autoSpaceDN w:val="0"/>
        <w:adjustRightInd w:val="0"/>
        <w:jc w:val="center"/>
        <w:rPr>
          <w:rFonts w:ascii="Arial" w:hAnsi="Arial" w:cs="Arial"/>
          <w:b/>
          <w:sz w:val="16"/>
          <w:szCs w:val="16"/>
        </w:rPr>
        <w:sectPr w:rsidR="00B333B6" w:rsidRPr="00CF2CDD" w:rsidSect="00455271">
          <w:headerReference w:type="default" r:id="rId28"/>
          <w:footerReference w:type="even" r:id="rId29"/>
          <w:footerReference w:type="default" r:id="rId30"/>
          <w:pgSz w:w="11906" w:h="16838"/>
          <w:pgMar w:top="1304" w:right="1134" w:bottom="1304" w:left="1134" w:header="709" w:footer="283" w:gutter="0"/>
          <w:cols w:space="708"/>
          <w:docGrid w:linePitch="360"/>
        </w:sectPr>
      </w:pPr>
      <w:r>
        <w:rPr>
          <w:rFonts w:ascii="Arial" w:hAnsi="Arial" w:cs="Arial"/>
          <w:b/>
          <w:sz w:val="28"/>
          <w:szCs w:val="28"/>
        </w:rPr>
        <w:lastRenderedPageBreak/>
        <w:pict w14:anchorId="33DEAEB7">
          <v:shape id="Billede 1" o:spid="_x0000_i1025" type="#_x0000_t75" style="width:481.8pt;height:106.8pt;visibility:visible">
            <v:imagedata r:id="rId31" o:title=""/>
          </v:shape>
        </w:pict>
      </w:r>
    </w:p>
    <w:p w14:paraId="0CA085D6"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b/>
          <w:sz w:val="14"/>
          <w:szCs w:val="14"/>
        </w:rPr>
        <w:t>By this Code of Conduct</w:t>
      </w:r>
      <w:r w:rsidRPr="00CF2CDD">
        <w:rPr>
          <w:rFonts w:ascii="Arial" w:hAnsi="Arial" w:cs="Arial"/>
          <w:sz w:val="14"/>
          <w:szCs w:val="14"/>
        </w:rPr>
        <w:t xml:space="preserve">, the Contracting Authority outlines the ethical principles and standards which contractors are required to follow and uphold. The Contracting Authority is a rights-based </w:t>
      </w:r>
      <w:proofErr w:type="spellStart"/>
      <w:r w:rsidRPr="00CF2CDD">
        <w:rPr>
          <w:rFonts w:ascii="Arial" w:hAnsi="Arial" w:cs="Arial"/>
          <w:sz w:val="14"/>
          <w:szCs w:val="14"/>
        </w:rPr>
        <w:t>organisation</w:t>
      </w:r>
      <w:proofErr w:type="spellEnd"/>
      <w:r w:rsidRPr="00CF2CDD">
        <w:rPr>
          <w:rFonts w:ascii="Arial" w:hAnsi="Arial" w:cs="Arial"/>
          <w:sz w:val="14"/>
          <w:szCs w:val="14"/>
        </w:rPr>
        <w:t xml:space="preserve"> that works for people’s rights to a dignified life and </w:t>
      </w:r>
      <w:proofErr w:type="gramStart"/>
      <w:r w:rsidRPr="00CF2CDD">
        <w:rPr>
          <w:rFonts w:ascii="Arial" w:hAnsi="Arial" w:cs="Arial"/>
          <w:sz w:val="14"/>
          <w:szCs w:val="14"/>
        </w:rPr>
        <w:t>equality</w:t>
      </w:r>
      <w:proofErr w:type="gramEnd"/>
      <w:r w:rsidRPr="00CF2CDD">
        <w:rPr>
          <w:rFonts w:ascii="Arial" w:hAnsi="Arial" w:cs="Arial"/>
          <w:sz w:val="14"/>
          <w:szCs w:val="14"/>
        </w:rPr>
        <w:t xml:space="preserve"> and we expect our contractors to act in a socially responsible manner, with respect for human and </w:t>
      </w:r>
      <w:proofErr w:type="spellStart"/>
      <w:r w:rsidRPr="00CF2CDD">
        <w:rPr>
          <w:rFonts w:ascii="Arial" w:hAnsi="Arial" w:cs="Arial"/>
          <w:sz w:val="14"/>
          <w:szCs w:val="14"/>
        </w:rPr>
        <w:t>Labour</w:t>
      </w:r>
      <w:proofErr w:type="spellEnd"/>
      <w:r w:rsidRPr="00CF2CDD">
        <w:rPr>
          <w:rFonts w:ascii="Arial" w:hAnsi="Arial" w:cs="Arial"/>
          <w:sz w:val="14"/>
          <w:szCs w:val="14"/>
        </w:rPr>
        <w:t xml:space="preserve"> rights and the environment. </w:t>
      </w:r>
    </w:p>
    <w:p w14:paraId="053B2A74"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This Code of Conduct are aligned with recommendations from the Danish Ethical Trading Initiative (DIEH)</w:t>
      </w:r>
      <w:r w:rsidRPr="00CF2CDD">
        <w:rPr>
          <w:rStyle w:val="FootnoteReference"/>
          <w:rFonts w:ascii="Arial" w:hAnsi="Arial" w:cs="Arial"/>
          <w:sz w:val="14"/>
          <w:szCs w:val="14"/>
        </w:rPr>
        <w:footnoteReference w:id="1"/>
      </w:r>
      <w:r w:rsidRPr="00CF2CDD">
        <w:rPr>
          <w:rFonts w:ascii="Arial" w:hAnsi="Arial" w:cs="Arial"/>
          <w:sz w:val="14"/>
          <w:szCs w:val="14"/>
        </w:rPr>
        <w:t>, the UN Global Compact principles</w:t>
      </w:r>
      <w:r w:rsidRPr="00CF2CDD">
        <w:rPr>
          <w:rStyle w:val="FootnoteReference"/>
          <w:rFonts w:ascii="Arial" w:hAnsi="Arial" w:cs="Arial"/>
          <w:sz w:val="14"/>
          <w:szCs w:val="14"/>
        </w:rPr>
        <w:footnoteReference w:id="2"/>
      </w:r>
      <w:r w:rsidRPr="00CF2CDD">
        <w:rPr>
          <w:rFonts w:ascii="Arial" w:hAnsi="Arial" w:cs="Arial"/>
          <w:sz w:val="14"/>
          <w:szCs w:val="14"/>
        </w:rPr>
        <w:t xml:space="preserve"> and ECHO’s Humanitarian Aid Guidelines for Procurement 2011</w:t>
      </w:r>
      <w:r w:rsidRPr="00CF2CDD">
        <w:rPr>
          <w:rStyle w:val="FootnoteReference"/>
          <w:rFonts w:ascii="Arial" w:hAnsi="Arial"/>
          <w:sz w:val="14"/>
          <w:szCs w:val="14"/>
        </w:rPr>
        <w:footnoteReference w:id="3"/>
      </w:r>
      <w:r w:rsidRPr="00CF2CDD">
        <w:rPr>
          <w:rFonts w:ascii="Arial" w:hAnsi="Arial" w:cs="Arial"/>
          <w:sz w:val="14"/>
          <w:szCs w:val="14"/>
        </w:rPr>
        <w:t>.</w:t>
      </w:r>
    </w:p>
    <w:p w14:paraId="49D85119" w14:textId="77777777" w:rsidR="00B333B6" w:rsidRPr="00CF2CDD" w:rsidRDefault="00B333B6" w:rsidP="00B31B95">
      <w:pPr>
        <w:spacing w:line="276" w:lineRule="auto"/>
        <w:jc w:val="both"/>
        <w:rPr>
          <w:rFonts w:ascii="Arial" w:hAnsi="Arial" w:cs="Arial"/>
          <w:color w:val="DA291C"/>
          <w:sz w:val="16"/>
          <w:szCs w:val="16"/>
        </w:rPr>
      </w:pPr>
      <w:r w:rsidRPr="00CF2CDD">
        <w:rPr>
          <w:rFonts w:ascii="Arial" w:hAnsi="Arial" w:cs="Arial"/>
          <w:b/>
          <w:color w:val="DA291C"/>
          <w:sz w:val="16"/>
          <w:szCs w:val="16"/>
        </w:rPr>
        <w:t>General Conditions</w:t>
      </w:r>
    </w:p>
    <w:p w14:paraId="0AAC0553"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The Code of Conduct is applicable for all contractors who supply goods, services and works to our operations and projects.</w:t>
      </w:r>
      <w:r w:rsidRPr="00CF2CDD">
        <w:t xml:space="preserve"> </w:t>
      </w:r>
      <w:r w:rsidRPr="00CF2CDD">
        <w:rPr>
          <w:rFonts w:ascii="Arial" w:hAnsi="Arial" w:cs="Arial"/>
          <w:sz w:val="14"/>
          <w:szCs w:val="14"/>
        </w:rPr>
        <w:t xml:space="preserve">It defines the expectations </w:t>
      </w:r>
      <w:proofErr w:type="gramStart"/>
      <w:r w:rsidRPr="00CF2CDD">
        <w:rPr>
          <w:rFonts w:ascii="Arial" w:hAnsi="Arial" w:cs="Arial"/>
          <w:sz w:val="14"/>
          <w:szCs w:val="14"/>
        </w:rPr>
        <w:t>to</w:t>
      </w:r>
      <w:proofErr w:type="gramEnd"/>
      <w:r w:rsidRPr="00CF2CDD">
        <w:rPr>
          <w:rFonts w:ascii="Arial" w:hAnsi="Arial" w:cs="Arial"/>
          <w:sz w:val="14"/>
          <w:szCs w:val="14"/>
        </w:rPr>
        <w:t xml:space="preserve"> contractors to act in accordance with applicable law and to conduct themselves responsibly, ethically and with integrity. This includes taking appropriate due diligence measures towards </w:t>
      </w:r>
      <w:proofErr w:type="spellStart"/>
      <w:r w:rsidRPr="00CF2CDD">
        <w:rPr>
          <w:rFonts w:ascii="Arial" w:hAnsi="Arial" w:cs="Arial"/>
          <w:sz w:val="14"/>
          <w:szCs w:val="14"/>
        </w:rPr>
        <w:t>minimising</w:t>
      </w:r>
      <w:proofErr w:type="spellEnd"/>
      <w:r w:rsidRPr="00CF2CDD">
        <w:rPr>
          <w:rFonts w:ascii="Arial" w:hAnsi="Arial" w:cs="Arial"/>
          <w:sz w:val="14"/>
          <w:szCs w:val="14"/>
        </w:rPr>
        <w:t xml:space="preserve"> adverse impacts on human- and </w:t>
      </w:r>
      <w:proofErr w:type="spellStart"/>
      <w:r w:rsidRPr="00CF2CDD">
        <w:rPr>
          <w:rFonts w:ascii="Arial" w:hAnsi="Arial" w:cs="Arial"/>
          <w:sz w:val="14"/>
          <w:szCs w:val="14"/>
        </w:rPr>
        <w:t>labour</w:t>
      </w:r>
      <w:proofErr w:type="spellEnd"/>
      <w:r w:rsidRPr="00CF2CDD">
        <w:rPr>
          <w:rFonts w:ascii="Arial" w:hAnsi="Arial" w:cs="Arial"/>
          <w:sz w:val="14"/>
          <w:szCs w:val="14"/>
        </w:rPr>
        <w:t xml:space="preserve"> rights, environment and anti-corruption principles.</w:t>
      </w:r>
      <w:r w:rsidRPr="00CF2CDD" w:rsidDel="00B42137">
        <w:rPr>
          <w:rFonts w:ascii="Arial" w:hAnsi="Arial" w:cs="Arial"/>
          <w:sz w:val="14"/>
          <w:szCs w:val="14"/>
        </w:rPr>
        <w:t xml:space="preserve"> </w:t>
      </w:r>
      <w:r w:rsidRPr="00CF2CDD">
        <w:rPr>
          <w:rFonts w:ascii="Arial" w:hAnsi="Arial" w:cs="Arial"/>
          <w:sz w:val="14"/>
          <w:szCs w:val="14"/>
        </w:rPr>
        <w:t xml:space="preserve">By signing the Code of Conduct contractors agree to ensure due diligence and placing ethics central to their business. </w:t>
      </w:r>
    </w:p>
    <w:p w14:paraId="04550172"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4C25200C"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 xml:space="preserve">It is the responsibility of the contractor to </w:t>
      </w:r>
      <w:proofErr w:type="gramStart"/>
      <w:r w:rsidRPr="00CF2CDD">
        <w:rPr>
          <w:rFonts w:ascii="Arial" w:hAnsi="Arial" w:cs="Arial"/>
          <w:sz w:val="14"/>
          <w:szCs w:val="14"/>
        </w:rPr>
        <w:t>assure</w:t>
      </w:r>
      <w:proofErr w:type="gramEnd"/>
      <w:r w:rsidRPr="00CF2CDD">
        <w:rPr>
          <w:rFonts w:ascii="Arial" w:hAnsi="Arial" w:cs="Arial"/>
          <w:sz w:val="14"/>
          <w:szCs w:val="14"/>
        </w:rPr>
        <w:t xml:space="preserve"> that their contractors and subcontractors comply with the ethical requirements and standards set forth in this Code of Conduct. </w:t>
      </w:r>
    </w:p>
    <w:p w14:paraId="474B3796"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 xml:space="preserve">The Contracting Authority </w:t>
      </w:r>
      <w:proofErr w:type="gramStart"/>
      <w:r w:rsidRPr="00CF2CDD">
        <w:rPr>
          <w:rFonts w:ascii="Arial" w:hAnsi="Arial" w:cs="Arial"/>
          <w:sz w:val="14"/>
          <w:szCs w:val="14"/>
        </w:rPr>
        <w:t>acknowledge</w:t>
      </w:r>
      <w:proofErr w:type="gramEnd"/>
      <w:r w:rsidRPr="00CF2CDD">
        <w:rPr>
          <w:rFonts w:ascii="Arial" w:hAnsi="Arial" w:cs="Arial"/>
          <w:sz w:val="14"/>
          <w:szCs w:val="14"/>
        </w:rPr>
        <w:t xml:space="preserve"> that implementing ethical standards and ensuring ethical </w:t>
      </w:r>
      <w:proofErr w:type="spellStart"/>
      <w:r w:rsidRPr="00CF2CDD">
        <w:rPr>
          <w:rFonts w:ascii="Arial" w:hAnsi="Arial" w:cs="Arial"/>
          <w:sz w:val="14"/>
          <w:szCs w:val="14"/>
        </w:rPr>
        <w:t>behaviour</w:t>
      </w:r>
      <w:proofErr w:type="spellEnd"/>
      <w:r w:rsidRPr="00CF2CDD">
        <w:rPr>
          <w:rFonts w:ascii="Arial" w:hAnsi="Arial" w:cs="Arial"/>
          <w:sz w:val="14"/>
          <w:szCs w:val="14"/>
        </w:rPr>
        <w:t xml:space="preserve">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2BA05D6B"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Unwillingness to co-operate or serious violations of the Code of Conduct will lead to rejection of bids or termination of contracts.</w:t>
      </w:r>
    </w:p>
    <w:p w14:paraId="422CA93D" w14:textId="77777777" w:rsidR="00B333B6" w:rsidRPr="00CF2CDD" w:rsidRDefault="00B333B6" w:rsidP="00B31B95">
      <w:pPr>
        <w:autoSpaceDE w:val="0"/>
        <w:autoSpaceDN w:val="0"/>
        <w:adjustRightInd w:val="0"/>
        <w:spacing w:line="276" w:lineRule="auto"/>
        <w:jc w:val="both"/>
        <w:rPr>
          <w:rFonts w:ascii="Arial" w:hAnsi="Arial" w:cs="Arial"/>
          <w:color w:val="DA291C"/>
          <w:sz w:val="16"/>
          <w:szCs w:val="16"/>
        </w:rPr>
      </w:pPr>
      <w:r w:rsidRPr="00CF2CDD">
        <w:rPr>
          <w:rFonts w:ascii="Arial" w:hAnsi="Arial" w:cs="Arial"/>
          <w:b/>
          <w:color w:val="DA291C"/>
          <w:sz w:val="16"/>
          <w:szCs w:val="16"/>
        </w:rPr>
        <w:t xml:space="preserve">Human Rights and </w:t>
      </w:r>
      <w:proofErr w:type="spellStart"/>
      <w:r w:rsidRPr="00CF2CDD">
        <w:rPr>
          <w:rFonts w:ascii="Arial" w:hAnsi="Arial" w:cs="Arial"/>
          <w:b/>
          <w:color w:val="DA291C"/>
          <w:sz w:val="16"/>
          <w:szCs w:val="16"/>
        </w:rPr>
        <w:t>Labour</w:t>
      </w:r>
      <w:proofErr w:type="spellEnd"/>
      <w:r w:rsidRPr="00CF2CDD">
        <w:rPr>
          <w:rFonts w:ascii="Arial" w:hAnsi="Arial" w:cs="Arial"/>
          <w:b/>
          <w:color w:val="DA291C"/>
          <w:sz w:val="16"/>
          <w:szCs w:val="16"/>
        </w:rPr>
        <w:t xml:space="preserve"> Rights</w:t>
      </w:r>
      <w:r w:rsidRPr="00CF2CDD">
        <w:rPr>
          <w:rFonts w:ascii="Arial" w:hAnsi="Arial" w:cs="Arial"/>
          <w:color w:val="DA291C"/>
          <w:sz w:val="16"/>
          <w:szCs w:val="16"/>
        </w:rPr>
        <w:t xml:space="preserve"> </w:t>
      </w:r>
    </w:p>
    <w:p w14:paraId="46655B0F"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 xml:space="preserve">Contractors must protect and promote human- and </w:t>
      </w:r>
      <w:proofErr w:type="spellStart"/>
      <w:r w:rsidRPr="00CF2CDD">
        <w:rPr>
          <w:rFonts w:ascii="Arial" w:hAnsi="Arial" w:cs="Arial"/>
          <w:sz w:val="14"/>
          <w:szCs w:val="14"/>
        </w:rPr>
        <w:t>labour</w:t>
      </w:r>
      <w:proofErr w:type="spellEnd"/>
      <w:r w:rsidRPr="00CF2CDD">
        <w:rPr>
          <w:rFonts w:ascii="Arial" w:hAnsi="Arial" w:cs="Arial"/>
          <w:sz w:val="14"/>
          <w:szCs w:val="14"/>
        </w:rPr>
        <w:t xml:space="preserve"> rights and work actively to address issues of concern as they arise. As a minimum they are required to comply with national laws and actively work to secure alignment to international Human and </w:t>
      </w:r>
      <w:proofErr w:type="spellStart"/>
      <w:r w:rsidRPr="00CF2CDD">
        <w:rPr>
          <w:rFonts w:ascii="Arial" w:hAnsi="Arial" w:cs="Arial"/>
          <w:sz w:val="14"/>
          <w:szCs w:val="14"/>
        </w:rPr>
        <w:t>Labour</w:t>
      </w:r>
      <w:proofErr w:type="spellEnd"/>
      <w:r w:rsidRPr="00CF2CDD">
        <w:rPr>
          <w:rFonts w:ascii="Arial" w:hAnsi="Arial" w:cs="Arial"/>
          <w:sz w:val="14"/>
          <w:szCs w:val="14"/>
        </w:rPr>
        <w:t xml:space="preserve"> Rights standards and frameworks: </w:t>
      </w:r>
    </w:p>
    <w:p w14:paraId="39631662" w14:textId="77777777" w:rsidR="00B333B6" w:rsidRPr="00CF2CDD" w:rsidRDefault="00B333B6" w:rsidP="00B31B95">
      <w:pPr>
        <w:spacing w:line="276" w:lineRule="auto"/>
        <w:jc w:val="both"/>
        <w:rPr>
          <w:rFonts w:ascii="Arial" w:hAnsi="Arial" w:cs="Arial"/>
          <w:sz w:val="14"/>
          <w:szCs w:val="14"/>
        </w:rPr>
      </w:pPr>
      <w:r w:rsidRPr="00CF2CDD">
        <w:rPr>
          <w:rFonts w:ascii="Arial" w:hAnsi="Arial" w:cs="Arial"/>
          <w:b/>
          <w:i/>
          <w:sz w:val="14"/>
          <w:szCs w:val="14"/>
        </w:rPr>
        <w:t xml:space="preserve">Respect for Human- and </w:t>
      </w:r>
      <w:proofErr w:type="spellStart"/>
      <w:r w:rsidRPr="00CF2CDD">
        <w:rPr>
          <w:rFonts w:ascii="Arial" w:hAnsi="Arial" w:cs="Arial"/>
          <w:b/>
          <w:i/>
          <w:sz w:val="14"/>
          <w:szCs w:val="14"/>
        </w:rPr>
        <w:t>Labour</w:t>
      </w:r>
      <w:proofErr w:type="spellEnd"/>
      <w:r w:rsidRPr="00CF2CDD">
        <w:rPr>
          <w:rFonts w:ascii="Arial" w:hAnsi="Arial" w:cs="Arial"/>
          <w:b/>
          <w:i/>
          <w:sz w:val="14"/>
          <w:szCs w:val="14"/>
        </w:rPr>
        <w:t xml:space="preserve"> Rights</w:t>
      </w:r>
      <w:r w:rsidRPr="00CF2CDD">
        <w:rPr>
          <w:rFonts w:ascii="Arial" w:hAnsi="Arial" w:cs="Arial"/>
          <w:sz w:val="14"/>
          <w:szCs w:val="14"/>
        </w:rPr>
        <w:t xml:space="preserve"> (</w:t>
      </w:r>
      <w:bookmarkStart w:id="5" w:name="_Hlk3532675"/>
      <w:r w:rsidRPr="00CF2CDD">
        <w:rPr>
          <w:rFonts w:ascii="Arial" w:hAnsi="Arial" w:cs="Arial"/>
          <w:sz w:val="14"/>
          <w:szCs w:val="14"/>
        </w:rPr>
        <w:t xml:space="preserve">The International Bill of Human Rights, </w:t>
      </w:r>
      <w:bookmarkStart w:id="6" w:name="_Hlk3532735"/>
      <w:bookmarkEnd w:id="5"/>
      <w:r w:rsidRPr="00CF2CDD">
        <w:rPr>
          <w:rFonts w:ascii="Arial" w:hAnsi="Arial" w:cs="Arial"/>
          <w:sz w:val="14"/>
          <w:szCs w:val="14"/>
        </w:rPr>
        <w:t>ILO Declaration on Fundamental Principles and Rights at Work and the UN Guiding Principles on Business and Human Rights)</w:t>
      </w:r>
      <w:bookmarkEnd w:id="6"/>
      <w:r w:rsidRPr="00CF2CDD">
        <w:rPr>
          <w:rFonts w:ascii="Arial" w:hAnsi="Arial" w:cs="Arial"/>
          <w:sz w:val="14"/>
          <w:szCs w:val="14"/>
        </w:rPr>
        <w:t>:</w:t>
      </w:r>
    </w:p>
    <w:p w14:paraId="295E6F77"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 xml:space="preserve">The basic principles of the International Bill of Human Rights are that all human beings are born free and equal in dignity and in rights within all </w:t>
      </w:r>
      <w:r w:rsidRPr="00CF2CDD">
        <w:rPr>
          <w:rFonts w:ascii="Arial" w:hAnsi="Arial" w:cs="Arial"/>
          <w:sz w:val="14"/>
          <w:szCs w:val="14"/>
        </w:rPr>
        <w:t xml:space="preserve">spheres of life. Everyone has the right to life, liberty, dignity, freedom and security of the person. Contractors must not flaunt their responsibility to uphold and promote such rights toward employees, contractors, sub-contractors and the community in which they operate. </w:t>
      </w:r>
    </w:p>
    <w:p w14:paraId="26E6F51C" w14:textId="77777777" w:rsidR="00B333B6" w:rsidRPr="00CF2CDD" w:rsidRDefault="00B333B6" w:rsidP="00B31B95">
      <w:pPr>
        <w:spacing w:line="276" w:lineRule="auto"/>
        <w:jc w:val="both"/>
        <w:rPr>
          <w:rFonts w:ascii="Arial" w:hAnsi="Arial" w:cs="Arial"/>
          <w:sz w:val="14"/>
          <w:szCs w:val="14"/>
        </w:rPr>
      </w:pPr>
      <w:r w:rsidRPr="00CF2CDD">
        <w:rPr>
          <w:rFonts w:ascii="Arial" w:hAnsi="Arial" w:cs="Arial"/>
          <w:b/>
          <w:i/>
          <w:sz w:val="14"/>
          <w:szCs w:val="14"/>
        </w:rPr>
        <w:t xml:space="preserve">Non-exploitation of Child </w:t>
      </w:r>
      <w:proofErr w:type="spellStart"/>
      <w:r w:rsidRPr="00CF2CDD">
        <w:rPr>
          <w:rFonts w:ascii="Arial" w:hAnsi="Arial" w:cs="Arial"/>
          <w:b/>
          <w:i/>
          <w:sz w:val="14"/>
          <w:szCs w:val="14"/>
        </w:rPr>
        <w:t>Labour</w:t>
      </w:r>
      <w:proofErr w:type="spellEnd"/>
      <w:r w:rsidRPr="00CF2CDD">
        <w:rPr>
          <w:rFonts w:ascii="Arial" w:hAnsi="Arial" w:cs="Arial"/>
          <w:sz w:val="14"/>
          <w:szCs w:val="14"/>
        </w:rPr>
        <w:t xml:space="preserve"> (UN Child Convention on the Rights of the Child, and ILO C138 &amp; C182):  </w:t>
      </w:r>
    </w:p>
    <w:p w14:paraId="0555F497"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 xml:space="preserve">Contractors must not engage in the exploitation of child </w:t>
      </w:r>
      <w:proofErr w:type="spellStart"/>
      <w:r w:rsidRPr="00CF2CDD">
        <w:rPr>
          <w:rFonts w:ascii="Arial" w:hAnsi="Arial" w:cs="Arial"/>
          <w:sz w:val="14"/>
          <w:szCs w:val="14"/>
        </w:rPr>
        <w:t>labour</w:t>
      </w:r>
      <w:proofErr w:type="spellEnd"/>
      <w:r w:rsidRPr="00CF2CDD">
        <w:rPr>
          <w:rStyle w:val="FootnoteReference"/>
          <w:rFonts w:ascii="Arial" w:hAnsi="Arial"/>
          <w:sz w:val="14"/>
          <w:szCs w:val="14"/>
        </w:rPr>
        <w:footnoteReference w:id="4"/>
      </w:r>
      <w:r w:rsidRPr="00CF2CDD">
        <w:rPr>
          <w:rFonts w:ascii="Arial" w:hAnsi="Arial" w:cs="Arial"/>
          <w:sz w:val="14"/>
          <w:szCs w:val="14"/>
        </w:rPr>
        <w:t xml:space="preserve"> and contractors must take the necessary steps to prevent the employment of child </w:t>
      </w:r>
      <w:proofErr w:type="spellStart"/>
      <w:r w:rsidRPr="00CF2CDD">
        <w:rPr>
          <w:rFonts w:ascii="Arial" w:hAnsi="Arial" w:cs="Arial"/>
          <w:sz w:val="14"/>
          <w:szCs w:val="14"/>
        </w:rPr>
        <w:t>labour</w:t>
      </w:r>
      <w:proofErr w:type="spellEnd"/>
      <w:r w:rsidRPr="00CF2CDD">
        <w:rPr>
          <w:rFonts w:ascii="Arial" w:hAnsi="Arial" w:cs="Arial"/>
          <w:sz w:val="14"/>
          <w:szCs w:val="14"/>
        </w:rPr>
        <w:t xml:space="preserve">. A child is defined as a person under the age of 18 and children shall not be engaged in </w:t>
      </w:r>
      <w:proofErr w:type="spellStart"/>
      <w:r w:rsidRPr="00CF2CDD">
        <w:rPr>
          <w:rFonts w:ascii="Arial" w:hAnsi="Arial" w:cs="Arial"/>
          <w:sz w:val="14"/>
          <w:szCs w:val="14"/>
        </w:rPr>
        <w:t>labour</w:t>
      </w:r>
      <w:proofErr w:type="spellEnd"/>
      <w:r w:rsidRPr="00CF2CDD">
        <w:rPr>
          <w:rFonts w:ascii="Arial" w:hAnsi="Arial" w:cs="Arial"/>
          <w:sz w:val="14"/>
          <w:szCs w:val="14"/>
        </w:rPr>
        <w:t xml:space="preserve"> that </w:t>
      </w:r>
      <w:proofErr w:type="gramStart"/>
      <w:r w:rsidRPr="00CF2CDD">
        <w:rPr>
          <w:rFonts w:ascii="Arial" w:hAnsi="Arial" w:cs="Arial"/>
          <w:sz w:val="14"/>
          <w:szCs w:val="14"/>
        </w:rPr>
        <w:t>compromise</w:t>
      </w:r>
      <w:proofErr w:type="gramEnd"/>
      <w:r w:rsidRPr="00CF2CDD">
        <w:rPr>
          <w:rFonts w:ascii="Arial" w:hAnsi="Arial" w:cs="Arial"/>
          <w:sz w:val="14"/>
          <w:szCs w:val="14"/>
        </w:rPr>
        <w:t xml:space="preserv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4D94E7EC" w14:textId="77777777" w:rsidR="00B333B6" w:rsidRPr="00CF2CDD" w:rsidRDefault="00B333B6" w:rsidP="00B31B95">
      <w:pPr>
        <w:spacing w:line="276" w:lineRule="auto"/>
        <w:jc w:val="both"/>
        <w:rPr>
          <w:rFonts w:ascii="Arial" w:hAnsi="Arial" w:cs="Arial"/>
          <w:sz w:val="14"/>
          <w:szCs w:val="14"/>
        </w:rPr>
      </w:pPr>
      <w:r w:rsidRPr="00CF2CDD">
        <w:rPr>
          <w:rFonts w:ascii="Arial" w:hAnsi="Arial" w:cs="Arial"/>
          <w:b/>
          <w:i/>
          <w:sz w:val="14"/>
          <w:szCs w:val="14"/>
        </w:rPr>
        <w:t>Employment is freely chosen</w:t>
      </w:r>
      <w:r w:rsidRPr="00CF2CDD">
        <w:rPr>
          <w:rFonts w:ascii="Arial" w:hAnsi="Arial" w:cs="Arial"/>
          <w:sz w:val="14"/>
          <w:szCs w:val="14"/>
        </w:rPr>
        <w:t xml:space="preserve"> (ILO C29 &amp; C105):</w:t>
      </w:r>
    </w:p>
    <w:p w14:paraId="649222DF"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 xml:space="preserve">Contractors must not make use of forced or bonded </w:t>
      </w:r>
      <w:proofErr w:type="spellStart"/>
      <w:r w:rsidRPr="00CF2CDD">
        <w:rPr>
          <w:rFonts w:ascii="Arial" w:hAnsi="Arial" w:cs="Arial"/>
          <w:sz w:val="14"/>
          <w:szCs w:val="14"/>
        </w:rPr>
        <w:t>labour</w:t>
      </w:r>
      <w:proofErr w:type="spellEnd"/>
      <w:r w:rsidRPr="00CF2CDD">
        <w:rPr>
          <w:rFonts w:ascii="Arial" w:hAnsi="Arial" w:cs="Arial"/>
          <w:sz w:val="14"/>
          <w:szCs w:val="14"/>
        </w:rPr>
        <w:t xml:space="preserve"> and must respect </w:t>
      </w:r>
      <w:proofErr w:type="gramStart"/>
      <w:r w:rsidRPr="00CF2CDD">
        <w:rPr>
          <w:rFonts w:ascii="Arial" w:hAnsi="Arial" w:cs="Arial"/>
          <w:sz w:val="14"/>
          <w:szCs w:val="14"/>
        </w:rPr>
        <w:t>workers</w:t>
      </w:r>
      <w:proofErr w:type="gramEnd"/>
      <w:r w:rsidRPr="00CF2CDD">
        <w:rPr>
          <w:rFonts w:ascii="Arial" w:hAnsi="Arial" w:cs="Arial"/>
          <w:sz w:val="14"/>
          <w:szCs w:val="14"/>
        </w:rPr>
        <w:t xml:space="preserve"> freedom to leave their employer.</w:t>
      </w:r>
    </w:p>
    <w:p w14:paraId="5550B28E" w14:textId="77777777" w:rsidR="00B333B6" w:rsidRPr="00CF2CDD" w:rsidRDefault="00B333B6" w:rsidP="00B31B95">
      <w:pPr>
        <w:spacing w:line="276" w:lineRule="auto"/>
        <w:jc w:val="both"/>
        <w:rPr>
          <w:rFonts w:ascii="Arial" w:hAnsi="Arial" w:cs="Arial"/>
          <w:sz w:val="14"/>
          <w:szCs w:val="14"/>
        </w:rPr>
      </w:pPr>
      <w:r w:rsidRPr="00CF2CDD">
        <w:rPr>
          <w:rFonts w:ascii="Arial" w:hAnsi="Arial" w:cs="Arial"/>
          <w:b/>
          <w:i/>
          <w:sz w:val="14"/>
          <w:szCs w:val="14"/>
        </w:rPr>
        <w:t>Freedom of association and the right to collective bargaining</w:t>
      </w:r>
      <w:r w:rsidRPr="00CF2CDD">
        <w:rPr>
          <w:rFonts w:ascii="Arial" w:hAnsi="Arial" w:cs="Arial"/>
          <w:sz w:val="14"/>
          <w:szCs w:val="14"/>
        </w:rPr>
        <w:t xml:space="preserve"> (ILO C87, C98 &amp; C154):</w:t>
      </w:r>
    </w:p>
    <w:p w14:paraId="13DEE0DC"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 xml:space="preserve">Contractors must </w:t>
      </w:r>
      <w:proofErr w:type="spellStart"/>
      <w:r w:rsidRPr="00CF2CDD">
        <w:rPr>
          <w:rFonts w:ascii="Arial" w:hAnsi="Arial" w:cs="Arial"/>
          <w:sz w:val="14"/>
          <w:szCs w:val="14"/>
        </w:rPr>
        <w:t>recognise</w:t>
      </w:r>
      <w:proofErr w:type="spellEnd"/>
      <w:r w:rsidRPr="00CF2CDD">
        <w:rPr>
          <w:rFonts w:ascii="Arial" w:hAnsi="Arial" w:cs="Arial"/>
          <w:sz w:val="14"/>
          <w:szCs w:val="14"/>
        </w:rPr>
        <w:t xml:space="preserve"> workers </w:t>
      </w:r>
      <w:proofErr w:type="gramStart"/>
      <w:r w:rsidRPr="00CF2CDD">
        <w:rPr>
          <w:rFonts w:ascii="Arial" w:hAnsi="Arial" w:cs="Arial"/>
          <w:sz w:val="14"/>
          <w:szCs w:val="14"/>
        </w:rPr>
        <w:t>right</w:t>
      </w:r>
      <w:proofErr w:type="gramEnd"/>
      <w:r w:rsidRPr="00CF2CDD">
        <w:rPr>
          <w:rFonts w:ascii="Arial" w:hAnsi="Arial" w:cs="Arial"/>
          <w:sz w:val="14"/>
          <w:szCs w:val="14"/>
        </w:rPr>
        <w:t xml:space="preserve"> to join or form trade unions and bargain collectively and should adopt an open attitude towards the activities of trade unions (even if this is restricted under national law).</w:t>
      </w:r>
    </w:p>
    <w:p w14:paraId="68650148" w14:textId="77777777" w:rsidR="00B333B6" w:rsidRPr="00CF2CDD" w:rsidRDefault="00B333B6" w:rsidP="00B31B95">
      <w:pPr>
        <w:spacing w:line="276" w:lineRule="auto"/>
        <w:jc w:val="both"/>
        <w:rPr>
          <w:rFonts w:ascii="Arial" w:hAnsi="Arial" w:cs="Arial"/>
          <w:sz w:val="14"/>
          <w:szCs w:val="14"/>
        </w:rPr>
      </w:pPr>
      <w:r w:rsidRPr="00CF2CDD">
        <w:rPr>
          <w:rFonts w:ascii="Arial" w:hAnsi="Arial" w:cs="Arial"/>
          <w:b/>
          <w:i/>
          <w:sz w:val="14"/>
          <w:szCs w:val="14"/>
        </w:rPr>
        <w:t>Living wages are paid</w:t>
      </w:r>
      <w:r w:rsidRPr="00CF2CDD">
        <w:rPr>
          <w:rFonts w:ascii="Arial" w:hAnsi="Arial" w:cs="Arial"/>
          <w:sz w:val="14"/>
          <w:szCs w:val="14"/>
        </w:rPr>
        <w:t xml:space="preserve"> (ILO C131):</w:t>
      </w:r>
    </w:p>
    <w:p w14:paraId="05EF0B30"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CF2CDD">
        <w:rPr>
          <w:rStyle w:val="FootnoteReference"/>
          <w:rFonts w:ascii="Arial" w:hAnsi="Arial" w:cs="Arial"/>
          <w:sz w:val="14"/>
          <w:szCs w:val="14"/>
        </w:rPr>
        <w:footnoteReference w:id="5"/>
      </w:r>
      <w:r w:rsidRPr="00CF2CDD">
        <w:rPr>
          <w:rFonts w:ascii="Arial" w:hAnsi="Arial" w:cs="Arial"/>
          <w:sz w:val="14"/>
          <w:szCs w:val="14"/>
        </w:rPr>
        <w:t xml:space="preserve">. </w:t>
      </w:r>
    </w:p>
    <w:p w14:paraId="3E8CF6B8" w14:textId="77777777" w:rsidR="00B333B6" w:rsidRPr="00CF2CDD" w:rsidRDefault="00B333B6" w:rsidP="00B31B95">
      <w:pPr>
        <w:spacing w:line="276" w:lineRule="auto"/>
        <w:jc w:val="both"/>
        <w:rPr>
          <w:rFonts w:ascii="Arial" w:hAnsi="Arial" w:cs="Arial"/>
          <w:sz w:val="14"/>
          <w:szCs w:val="14"/>
        </w:rPr>
      </w:pPr>
      <w:r w:rsidRPr="00CF2CDD">
        <w:rPr>
          <w:rFonts w:ascii="Arial" w:hAnsi="Arial" w:cs="Arial"/>
          <w:b/>
          <w:i/>
          <w:sz w:val="14"/>
          <w:szCs w:val="14"/>
        </w:rPr>
        <w:t>Non-discrimination in employment</w:t>
      </w:r>
      <w:r w:rsidRPr="00CF2CDD">
        <w:rPr>
          <w:rFonts w:ascii="Arial" w:hAnsi="Arial" w:cs="Arial"/>
          <w:sz w:val="14"/>
          <w:szCs w:val="14"/>
        </w:rPr>
        <w:t xml:space="preserve"> (ILO C100 &amp; C111 and the UN Convention on Discrimination against Women):</w:t>
      </w:r>
    </w:p>
    <w:p w14:paraId="40E1D938"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33571428" w14:textId="77777777" w:rsidR="00B333B6" w:rsidRPr="00CF2CDD" w:rsidRDefault="00B333B6" w:rsidP="00B31B95">
      <w:pPr>
        <w:spacing w:line="276" w:lineRule="auto"/>
        <w:jc w:val="both"/>
        <w:rPr>
          <w:rFonts w:ascii="Arial" w:hAnsi="Arial" w:cs="Arial"/>
          <w:sz w:val="14"/>
          <w:szCs w:val="14"/>
        </w:rPr>
      </w:pPr>
      <w:r w:rsidRPr="00CF2CDD">
        <w:rPr>
          <w:rFonts w:ascii="Arial" w:hAnsi="Arial" w:cs="Arial"/>
          <w:b/>
          <w:i/>
          <w:sz w:val="14"/>
          <w:szCs w:val="14"/>
        </w:rPr>
        <w:t>No harsh or inhumane treatment of employees</w:t>
      </w:r>
      <w:r w:rsidRPr="00CF2CDD">
        <w:rPr>
          <w:rFonts w:ascii="Arial" w:hAnsi="Arial" w:cs="Arial"/>
          <w:sz w:val="14"/>
          <w:szCs w:val="14"/>
        </w:rPr>
        <w:t xml:space="preserve"> (ILO C105):</w:t>
      </w:r>
    </w:p>
    <w:p w14:paraId="2EAD2211"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The use of physical abuse, disciplinary punishment, sexual abuse, the threat of sexual and physical abuse, and other forms of intimidation and abuse may never be practiced by contractors.</w:t>
      </w:r>
    </w:p>
    <w:p w14:paraId="4300B05B" w14:textId="77777777" w:rsidR="00B333B6" w:rsidRPr="00CF2CDD" w:rsidRDefault="00B333B6" w:rsidP="00B31B95">
      <w:pPr>
        <w:spacing w:line="276" w:lineRule="auto"/>
        <w:jc w:val="both"/>
        <w:rPr>
          <w:rFonts w:ascii="Arial" w:hAnsi="Arial" w:cs="Arial"/>
          <w:sz w:val="14"/>
          <w:szCs w:val="14"/>
        </w:rPr>
      </w:pPr>
      <w:r w:rsidRPr="00CF2CDD">
        <w:rPr>
          <w:rFonts w:ascii="Arial" w:hAnsi="Arial" w:cs="Arial"/>
          <w:b/>
          <w:i/>
          <w:sz w:val="14"/>
          <w:szCs w:val="14"/>
        </w:rPr>
        <w:t>Working conditions are safe and hygienic</w:t>
      </w:r>
      <w:r w:rsidRPr="00CF2CDD">
        <w:rPr>
          <w:rFonts w:ascii="Arial" w:hAnsi="Arial" w:cs="Arial"/>
          <w:sz w:val="14"/>
          <w:szCs w:val="14"/>
        </w:rPr>
        <w:t xml:space="preserve"> (ILO C155 &amp; C168):</w:t>
      </w:r>
    </w:p>
    <w:p w14:paraId="0C7A6628"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 xml:space="preserve">Contractors </w:t>
      </w:r>
      <w:proofErr w:type="gramStart"/>
      <w:r w:rsidRPr="00CF2CDD">
        <w:rPr>
          <w:rFonts w:ascii="Arial" w:hAnsi="Arial" w:cs="Arial"/>
          <w:sz w:val="14"/>
          <w:szCs w:val="14"/>
        </w:rPr>
        <w:t>shall</w:t>
      </w:r>
      <w:proofErr w:type="gramEnd"/>
      <w:r w:rsidRPr="00CF2CDD">
        <w:rPr>
          <w:rFonts w:ascii="Arial" w:hAnsi="Arial" w:cs="Arial"/>
          <w:sz w:val="14"/>
          <w:szCs w:val="14"/>
        </w:rPr>
        <w:t xml:space="preserve"> provide safe and hygienic working conditions for its employees and put in place adequate measure to prevent accidents and injury to health associated with or occurring in the course of work.</w:t>
      </w:r>
    </w:p>
    <w:p w14:paraId="4EADD0DE" w14:textId="77777777" w:rsidR="00B333B6" w:rsidRPr="00CF2CDD" w:rsidRDefault="00B333B6" w:rsidP="00B31B95">
      <w:pPr>
        <w:spacing w:line="276" w:lineRule="auto"/>
        <w:jc w:val="both"/>
        <w:rPr>
          <w:rFonts w:ascii="Arial" w:hAnsi="Arial" w:cs="Arial"/>
          <w:sz w:val="14"/>
          <w:szCs w:val="14"/>
        </w:rPr>
      </w:pPr>
      <w:r w:rsidRPr="00CF2CDD">
        <w:rPr>
          <w:rFonts w:ascii="Arial" w:hAnsi="Arial" w:cs="Arial"/>
          <w:b/>
          <w:i/>
          <w:sz w:val="14"/>
          <w:szCs w:val="14"/>
        </w:rPr>
        <w:t>Working hours are not excessive</w:t>
      </w:r>
      <w:r w:rsidRPr="00CF2CDD">
        <w:rPr>
          <w:rFonts w:ascii="Arial" w:hAnsi="Arial" w:cs="Arial"/>
          <w:sz w:val="14"/>
          <w:szCs w:val="14"/>
        </w:rPr>
        <w:t xml:space="preserve"> (ILO C1, C14, C30 &amp;, C106):</w:t>
      </w:r>
    </w:p>
    <w:p w14:paraId="7D32A14C"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lastRenderedPageBreak/>
        <w:t>Contractors must ensure that working hours comply with national law and international standards. A working week of 7 days should not exceed 48 hours and employees must have one day off per week. Overtime shall be compensated, limited and voluntary.</w:t>
      </w:r>
    </w:p>
    <w:p w14:paraId="1A62D9D9" w14:textId="77777777" w:rsidR="00B333B6" w:rsidRPr="00CF2CDD" w:rsidRDefault="00B333B6" w:rsidP="00B31B95">
      <w:pPr>
        <w:spacing w:line="276" w:lineRule="auto"/>
        <w:jc w:val="both"/>
        <w:rPr>
          <w:rFonts w:ascii="Arial" w:hAnsi="Arial" w:cs="Arial"/>
          <w:sz w:val="14"/>
          <w:szCs w:val="14"/>
        </w:rPr>
      </w:pPr>
      <w:r w:rsidRPr="00CF2CDD">
        <w:rPr>
          <w:rFonts w:ascii="Arial" w:hAnsi="Arial" w:cs="Arial"/>
          <w:b/>
          <w:i/>
          <w:sz w:val="14"/>
          <w:szCs w:val="14"/>
        </w:rPr>
        <w:t>Regular and contractual employment</w:t>
      </w:r>
      <w:r w:rsidRPr="00CF2CDD">
        <w:rPr>
          <w:rFonts w:ascii="Arial" w:hAnsi="Arial" w:cs="Arial"/>
          <w:b/>
          <w:sz w:val="14"/>
          <w:szCs w:val="14"/>
        </w:rPr>
        <w:t xml:space="preserve"> </w:t>
      </w:r>
      <w:r w:rsidRPr="00CF2CDD">
        <w:rPr>
          <w:rFonts w:ascii="Arial" w:hAnsi="Arial" w:cs="Arial"/>
          <w:sz w:val="14"/>
          <w:szCs w:val="14"/>
        </w:rPr>
        <w:t>(ILO C143, C183 &amp; C132):</w:t>
      </w:r>
    </w:p>
    <w:p w14:paraId="5D4C0969"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 xml:space="preserve">All work performed must be </w:t>
      </w:r>
      <w:proofErr w:type="gramStart"/>
      <w:r w:rsidRPr="00CF2CDD">
        <w:rPr>
          <w:rFonts w:ascii="Arial" w:hAnsi="Arial" w:cs="Arial"/>
          <w:sz w:val="14"/>
          <w:szCs w:val="14"/>
        </w:rPr>
        <w:t>on the basis of</w:t>
      </w:r>
      <w:proofErr w:type="gramEnd"/>
      <w:r w:rsidRPr="00CF2CDD">
        <w:rPr>
          <w:rFonts w:ascii="Arial" w:hAnsi="Arial" w:cs="Arial"/>
          <w:sz w:val="14"/>
          <w:szCs w:val="14"/>
        </w:rPr>
        <w:t xml:space="preserve"> a </w:t>
      </w:r>
      <w:proofErr w:type="spellStart"/>
      <w:r w:rsidRPr="00CF2CDD">
        <w:rPr>
          <w:rFonts w:ascii="Arial" w:hAnsi="Arial" w:cs="Arial"/>
          <w:sz w:val="14"/>
          <w:szCs w:val="14"/>
        </w:rPr>
        <w:t>recognised</w:t>
      </w:r>
      <w:proofErr w:type="spellEnd"/>
      <w:r w:rsidRPr="00CF2CDD">
        <w:rPr>
          <w:rFonts w:ascii="Arial" w:hAnsi="Arial" w:cs="Arial"/>
          <w:sz w:val="14"/>
          <w:szCs w:val="14"/>
        </w:rPr>
        <w:t xml:space="preserve"> employment relationship via written contracts, established through international conventions and national laws. Contractors shall provide leave, benefit and employment protection, and protect vulnerable group’s regular employment under these laws and conventions. </w:t>
      </w:r>
    </w:p>
    <w:p w14:paraId="4911E819" w14:textId="77777777" w:rsidR="00B333B6" w:rsidRPr="00CF2CDD" w:rsidRDefault="00B333B6" w:rsidP="00B31B95">
      <w:pPr>
        <w:spacing w:line="276" w:lineRule="auto"/>
        <w:jc w:val="both"/>
        <w:rPr>
          <w:rFonts w:ascii="Arial" w:hAnsi="Arial" w:cs="Arial"/>
          <w:b/>
          <w:color w:val="DA291C"/>
          <w:sz w:val="16"/>
          <w:szCs w:val="16"/>
        </w:rPr>
      </w:pPr>
      <w:r w:rsidRPr="00CF2CDD">
        <w:rPr>
          <w:rFonts w:ascii="Arial" w:hAnsi="Arial" w:cs="Arial"/>
          <w:b/>
          <w:color w:val="DA291C"/>
          <w:sz w:val="16"/>
          <w:szCs w:val="16"/>
        </w:rPr>
        <w:t>International Humanitarian Law</w:t>
      </w:r>
    </w:p>
    <w:p w14:paraId="4F01D096"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CF2CDD">
        <w:rPr>
          <w:rStyle w:val="FootnoteReference"/>
          <w:rFonts w:ascii="Arial" w:hAnsi="Arial"/>
          <w:sz w:val="14"/>
          <w:szCs w:val="14"/>
        </w:rPr>
        <w:footnoteReference w:id="6"/>
      </w:r>
      <w:r w:rsidRPr="00CF2CDD">
        <w:rPr>
          <w:rFonts w:ascii="Arial" w:hAnsi="Arial" w:cs="Arial"/>
          <w:sz w:val="14"/>
          <w:szCs w:val="14"/>
        </w:rPr>
        <w:t xml:space="preserve"> as defined in the Geneva Conventions I-IV and Additional Protocols. Contractors are expected to take a ‘do no harm’ approach to people affected by armed conflict.</w:t>
      </w:r>
    </w:p>
    <w:p w14:paraId="13ABEB9A" w14:textId="77777777" w:rsidR="00B333B6" w:rsidRPr="00CF2CDD" w:rsidRDefault="00B333B6" w:rsidP="00B31B95">
      <w:pPr>
        <w:spacing w:line="276" w:lineRule="auto"/>
        <w:rPr>
          <w:rFonts w:ascii="Arial" w:hAnsi="Arial" w:cs="Arial"/>
          <w:color w:val="DA291C"/>
          <w:sz w:val="16"/>
          <w:szCs w:val="16"/>
        </w:rPr>
      </w:pPr>
      <w:r w:rsidRPr="00CF2CDD">
        <w:rPr>
          <w:rFonts w:ascii="Arial" w:hAnsi="Arial" w:cs="Arial"/>
          <w:b/>
          <w:color w:val="DA291C"/>
          <w:sz w:val="16"/>
          <w:szCs w:val="16"/>
        </w:rPr>
        <w:t>Non-Involvement in Weapon- and Criminal Activities</w:t>
      </w:r>
    </w:p>
    <w:p w14:paraId="457A3602"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 xml:space="preserve">The Contracting Authority advocates for the Ottawa Convention against landmines and the Convention on Cluster Munitions. Contractors shall not engage in any development, sale, manufacturing or transport of anti-personnel mines, cluster bombs or components, </w:t>
      </w:r>
      <w:bookmarkStart w:id="7" w:name="_Hlk3534760"/>
      <w:r w:rsidRPr="00CF2CDD">
        <w:rPr>
          <w:rFonts w:ascii="Arial" w:hAnsi="Arial" w:cs="Arial"/>
          <w:sz w:val="14"/>
          <w:szCs w:val="14"/>
        </w:rPr>
        <w:t>or any other weapon which feed into violations of International Humanitarian Law covered by the Geneva Conventions and Protocols.</w:t>
      </w:r>
    </w:p>
    <w:bookmarkEnd w:id="7"/>
    <w:p w14:paraId="7C76B401"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 xml:space="preserve">Contractors shall not be engaged in any illegal or criminal activity and must never be associated with, provide support to or be involved in any terrorist activities. </w:t>
      </w:r>
    </w:p>
    <w:p w14:paraId="70E47CED" w14:textId="77777777" w:rsidR="00B333B6" w:rsidRPr="00CF2CDD" w:rsidRDefault="00B333B6" w:rsidP="00B31B95">
      <w:pPr>
        <w:autoSpaceDE w:val="0"/>
        <w:autoSpaceDN w:val="0"/>
        <w:adjustRightInd w:val="0"/>
        <w:spacing w:line="276" w:lineRule="auto"/>
        <w:jc w:val="both"/>
        <w:rPr>
          <w:rFonts w:ascii="Arial" w:hAnsi="Arial" w:cs="Arial"/>
          <w:b/>
          <w:color w:val="DA291C"/>
          <w:sz w:val="16"/>
          <w:szCs w:val="16"/>
        </w:rPr>
      </w:pPr>
      <w:r w:rsidRPr="00CF2CDD">
        <w:rPr>
          <w:rFonts w:ascii="Arial" w:hAnsi="Arial" w:cs="Arial"/>
          <w:b/>
          <w:color w:val="DA291C"/>
          <w:sz w:val="16"/>
          <w:szCs w:val="16"/>
        </w:rPr>
        <w:t>Protection of the Environment</w:t>
      </w:r>
    </w:p>
    <w:p w14:paraId="089985F7"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 xml:space="preserve">The Contracting Authority wishes to </w:t>
      </w:r>
      <w:proofErr w:type="spellStart"/>
      <w:r w:rsidRPr="00CF2CDD">
        <w:rPr>
          <w:rFonts w:ascii="Arial" w:hAnsi="Arial" w:cs="Arial"/>
          <w:sz w:val="14"/>
          <w:szCs w:val="14"/>
        </w:rPr>
        <w:t>minimise</w:t>
      </w:r>
      <w:proofErr w:type="spellEnd"/>
      <w:r w:rsidRPr="00CF2CDD">
        <w:rPr>
          <w:rFonts w:ascii="Arial" w:hAnsi="Arial" w:cs="Arial"/>
          <w:sz w:val="14"/>
          <w:szCs w:val="14"/>
        </w:rPr>
        <w:t xml:space="preserve"> the environmental </w:t>
      </w:r>
      <w:proofErr w:type="gramStart"/>
      <w:r w:rsidRPr="00CF2CDD">
        <w:rPr>
          <w:rFonts w:ascii="Arial" w:hAnsi="Arial" w:cs="Arial"/>
          <w:sz w:val="14"/>
          <w:szCs w:val="14"/>
        </w:rPr>
        <w:t>damages</w:t>
      </w:r>
      <w:proofErr w:type="gramEnd"/>
      <w:r w:rsidRPr="00CF2CDD">
        <w:rPr>
          <w:rFonts w:ascii="Arial" w:hAnsi="Arial" w:cs="Arial"/>
          <w:sz w:val="14"/>
          <w:szCs w:val="14"/>
        </w:rPr>
        <w:t xml:space="preserve">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04B4FD92" w14:textId="77777777" w:rsidR="00B333B6" w:rsidRPr="00CF2CDD" w:rsidRDefault="00B333B6" w:rsidP="00B31B95">
      <w:pPr>
        <w:spacing w:line="276" w:lineRule="auto"/>
        <w:jc w:val="both"/>
        <w:rPr>
          <w:rFonts w:ascii="Arial" w:hAnsi="Arial" w:cs="Arial"/>
          <w:b/>
          <w:color w:val="DA291C"/>
          <w:sz w:val="16"/>
          <w:szCs w:val="16"/>
        </w:rPr>
      </w:pPr>
      <w:r w:rsidRPr="00CF2CDD">
        <w:rPr>
          <w:rFonts w:ascii="Arial" w:hAnsi="Arial" w:cs="Arial"/>
          <w:b/>
          <w:color w:val="DA291C"/>
          <w:sz w:val="16"/>
          <w:szCs w:val="16"/>
        </w:rPr>
        <w:t>Anti-Corruption</w:t>
      </w:r>
    </w:p>
    <w:p w14:paraId="2E707D4B" w14:textId="77777777" w:rsidR="00B333B6" w:rsidRPr="00CF2CDD" w:rsidRDefault="00B333B6" w:rsidP="00B31B95">
      <w:pPr>
        <w:spacing w:after="200" w:line="276" w:lineRule="auto"/>
        <w:jc w:val="both"/>
        <w:rPr>
          <w:rFonts w:ascii="Arial" w:hAnsi="Arial" w:cs="Arial"/>
          <w:sz w:val="14"/>
          <w:szCs w:val="14"/>
        </w:rPr>
      </w:pPr>
      <w:r w:rsidRPr="00CF2CDD">
        <w:rPr>
          <w:rFonts w:ascii="Arial" w:hAnsi="Arial" w:cs="Arial"/>
          <w:sz w:val="14"/>
          <w:szCs w:val="14"/>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w:t>
      </w:r>
      <w:proofErr w:type="gramStart"/>
      <w:r w:rsidRPr="00CF2CDD">
        <w:rPr>
          <w:rFonts w:ascii="Arial" w:hAnsi="Arial" w:cs="Arial"/>
          <w:sz w:val="14"/>
          <w:szCs w:val="14"/>
        </w:rPr>
        <w:t>take</w:t>
      </w:r>
      <w:proofErr w:type="gramEnd"/>
      <w:r w:rsidRPr="00CF2CDD">
        <w:rPr>
          <w:rFonts w:ascii="Arial" w:hAnsi="Arial" w:cs="Arial"/>
          <w:sz w:val="14"/>
          <w:szCs w:val="14"/>
        </w:rPr>
        <w:t xml:space="preserve"> action to prevent and fight corruption, and abide by international conventions as well as international and national laws. </w:t>
      </w:r>
    </w:p>
    <w:p w14:paraId="2C836304" w14:textId="77777777" w:rsidR="00B333B6" w:rsidRPr="00CF2CDD" w:rsidRDefault="00B333B6" w:rsidP="00B31B95">
      <w:pPr>
        <w:spacing w:line="276" w:lineRule="auto"/>
        <w:jc w:val="both"/>
        <w:rPr>
          <w:rFonts w:ascii="Arial" w:hAnsi="Arial" w:cs="Arial"/>
          <w:b/>
          <w:color w:val="DA291C"/>
          <w:sz w:val="16"/>
          <w:szCs w:val="16"/>
        </w:rPr>
      </w:pPr>
      <w:r w:rsidRPr="00CF2CDD">
        <w:rPr>
          <w:rFonts w:ascii="Arial" w:hAnsi="Arial" w:cs="Arial"/>
          <w:b/>
          <w:color w:val="DA291C"/>
          <w:sz w:val="16"/>
          <w:szCs w:val="16"/>
        </w:rPr>
        <w:t>Complaints</w:t>
      </w:r>
    </w:p>
    <w:p w14:paraId="477A4FD8" w14:textId="24D24991" w:rsidR="006B2CC8" w:rsidRDefault="00B333B6" w:rsidP="00B31B95">
      <w:pPr>
        <w:spacing w:after="200" w:line="276" w:lineRule="auto"/>
        <w:jc w:val="both"/>
        <w:rPr>
          <w:rFonts w:ascii="Arial" w:hAnsi="Arial" w:cs="Arial"/>
          <w:sz w:val="14"/>
          <w:szCs w:val="14"/>
        </w:rPr>
      </w:pPr>
      <w:r w:rsidRPr="00CF2CDD">
        <w:rPr>
          <w:rFonts w:ascii="Arial" w:hAnsi="Arial" w:cs="Arial"/>
          <w:sz w:val="14"/>
          <w:szCs w:val="14"/>
        </w:rPr>
        <w:t xml:space="preserve">Contractors and </w:t>
      </w:r>
      <w:proofErr w:type="gramStart"/>
      <w:r w:rsidRPr="00CF2CDD">
        <w:rPr>
          <w:rFonts w:ascii="Arial" w:hAnsi="Arial" w:cs="Arial"/>
          <w:sz w:val="14"/>
          <w:szCs w:val="14"/>
        </w:rPr>
        <w:t>contractor’s</w:t>
      </w:r>
      <w:proofErr w:type="gramEnd"/>
      <w:r w:rsidRPr="00CF2CDD">
        <w:rPr>
          <w:rFonts w:ascii="Arial" w:hAnsi="Arial" w:cs="Arial"/>
          <w:sz w:val="14"/>
          <w:szCs w:val="14"/>
        </w:rPr>
        <w:t xml:space="preserve"> employees who are confronted with corrupt practices, violations of human- or </w:t>
      </w:r>
      <w:proofErr w:type="spellStart"/>
      <w:r w:rsidRPr="00CF2CDD">
        <w:rPr>
          <w:rFonts w:ascii="Arial" w:hAnsi="Arial" w:cs="Arial"/>
          <w:sz w:val="14"/>
          <w:szCs w:val="14"/>
        </w:rPr>
        <w:t>labour</w:t>
      </w:r>
      <w:proofErr w:type="spellEnd"/>
      <w:r w:rsidRPr="00CF2CDD">
        <w:rPr>
          <w:rFonts w:ascii="Arial" w:hAnsi="Arial" w:cs="Arial"/>
          <w:sz w:val="14"/>
          <w:szCs w:val="14"/>
        </w:rPr>
        <w:t xml:space="preserve"> rights, or any of the standards laid down in this Code of Conduct, are encouraged to file a complaint with the Contracting Authority</w:t>
      </w:r>
      <w:r w:rsidRPr="00CF2CDD">
        <w:rPr>
          <w:rStyle w:val="FootnoteReference"/>
          <w:rFonts w:ascii="Arial" w:hAnsi="Arial"/>
          <w:sz w:val="14"/>
          <w:szCs w:val="14"/>
        </w:rPr>
        <w:footnoteReference w:id="7"/>
      </w:r>
      <w:r w:rsidRPr="00CF2CDD">
        <w:rPr>
          <w:rFonts w:ascii="Arial" w:hAnsi="Arial" w:cs="Arial"/>
          <w:sz w:val="14"/>
          <w:szCs w:val="14"/>
        </w:rPr>
        <w:t>.</w:t>
      </w:r>
      <w:r w:rsidRPr="00CF2CDD" w:rsidDel="0048487B">
        <w:rPr>
          <w:rFonts w:ascii="Arial" w:hAnsi="Arial" w:cs="Arial"/>
          <w:sz w:val="14"/>
          <w:szCs w:val="14"/>
        </w:rPr>
        <w:t xml:space="preserve"> </w:t>
      </w:r>
    </w:p>
    <w:p w14:paraId="36833111" w14:textId="29E2EBFE" w:rsidR="00B333B6" w:rsidRPr="00A716BE" w:rsidRDefault="00B333B6" w:rsidP="00A716BE">
      <w:pPr>
        <w:spacing w:after="200" w:line="276" w:lineRule="auto"/>
        <w:jc w:val="both"/>
        <w:rPr>
          <w:rFonts w:ascii="Arial" w:hAnsi="Arial" w:cs="Arial"/>
          <w:sz w:val="14"/>
          <w:szCs w:val="14"/>
        </w:rPr>
      </w:pPr>
    </w:p>
    <w:sectPr w:rsidR="00B333B6" w:rsidRPr="00A716BE" w:rsidSect="00A716BE">
      <w:headerReference w:type="even" r:id="rId32"/>
      <w:headerReference w:type="default" r:id="rId33"/>
      <w:footerReference w:type="default" r:id="rId34"/>
      <w:headerReference w:type="first" r:id="rId35"/>
      <w:type w:val="continuous"/>
      <w:pgSz w:w="11906" w:h="16838"/>
      <w:pgMar w:top="1418" w:right="1134" w:bottom="1843" w:left="1134"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A3FDB" w14:textId="77777777" w:rsidR="0076237F" w:rsidRPr="00CF2CDD" w:rsidRDefault="0076237F">
      <w:r w:rsidRPr="00CF2CDD">
        <w:separator/>
      </w:r>
    </w:p>
    <w:p w14:paraId="392094C4" w14:textId="77777777" w:rsidR="0076237F" w:rsidRPr="00CF2CDD" w:rsidRDefault="0076237F"/>
    <w:p w14:paraId="31F805BC" w14:textId="77777777" w:rsidR="0076237F" w:rsidRPr="00CF2CDD" w:rsidRDefault="0076237F"/>
    <w:p w14:paraId="1300D1AB" w14:textId="77777777" w:rsidR="0076237F" w:rsidRPr="00CF2CDD" w:rsidRDefault="0076237F"/>
  </w:endnote>
  <w:endnote w:type="continuationSeparator" w:id="0">
    <w:p w14:paraId="205B1C57" w14:textId="77777777" w:rsidR="0076237F" w:rsidRPr="00CF2CDD" w:rsidRDefault="0076237F">
      <w:r w:rsidRPr="00CF2CDD">
        <w:continuationSeparator/>
      </w:r>
    </w:p>
    <w:p w14:paraId="625AE87B" w14:textId="77777777" w:rsidR="0076237F" w:rsidRPr="00CF2CDD" w:rsidRDefault="0076237F"/>
    <w:p w14:paraId="54959D56" w14:textId="77777777" w:rsidR="0076237F" w:rsidRPr="00CF2CDD" w:rsidRDefault="0076237F"/>
    <w:p w14:paraId="0AC1C03E" w14:textId="77777777" w:rsidR="0076237F" w:rsidRPr="00CF2CDD" w:rsidRDefault="00762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69B14" w14:textId="79DF930D" w:rsidR="00A40B5F" w:rsidRPr="00CF2CDD" w:rsidRDefault="00A40B5F" w:rsidP="00CB3616">
    <w:pPr>
      <w:pStyle w:val="Footer"/>
      <w:framePr w:wrap="around" w:vAnchor="text" w:hAnchor="margin" w:xAlign="right" w:y="1"/>
      <w:rPr>
        <w:rStyle w:val="PageNumber"/>
      </w:rPr>
    </w:pPr>
    <w:r w:rsidRPr="00CF2CDD">
      <w:rPr>
        <w:rStyle w:val="PageNumber"/>
      </w:rPr>
      <w:fldChar w:fldCharType="begin"/>
    </w:r>
    <w:r w:rsidRPr="00CF2CDD">
      <w:rPr>
        <w:rStyle w:val="PageNumber"/>
      </w:rPr>
      <w:instrText xml:space="preserve">PAGE  </w:instrText>
    </w:r>
    <w:r w:rsidR="00A716BE">
      <w:rPr>
        <w:rStyle w:val="PageNumber"/>
      </w:rPr>
      <w:fldChar w:fldCharType="separate"/>
    </w:r>
    <w:r w:rsidR="00A716BE">
      <w:rPr>
        <w:rStyle w:val="PageNumber"/>
        <w:noProof/>
      </w:rPr>
      <w:t>2</w:t>
    </w:r>
    <w:r w:rsidRPr="00CF2CDD">
      <w:rPr>
        <w:rStyle w:val="PageNumber"/>
      </w:rPr>
      <w:fldChar w:fldCharType="end"/>
    </w:r>
  </w:p>
  <w:p w14:paraId="4D78269B" w14:textId="77777777" w:rsidR="00A40B5F" w:rsidRPr="00CF2CDD" w:rsidRDefault="00A40B5F" w:rsidP="00CB36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9F09" w14:textId="77777777" w:rsidR="00455271" w:rsidRPr="00CF2CDD" w:rsidRDefault="00A716BE" w:rsidP="00455271">
    <w:pPr>
      <w:pStyle w:val="Footer"/>
      <w:tabs>
        <w:tab w:val="clear" w:pos="4819"/>
      </w:tabs>
      <w:rPr>
        <w:rFonts w:ascii="Arial" w:hAnsi="Arial" w:cs="Arial"/>
        <w:sz w:val="20"/>
        <w:szCs w:val="20"/>
      </w:rPr>
    </w:pPr>
    <w:r>
      <w:pict w14:anchorId="348D4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alt="A picture containing text&#10;&#10;Description automatically generated" style="position:absolute;margin-left:337pt;margin-top:-17.8pt;width:102.4pt;height:27.45pt;z-index:2516556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A picture containing text&#10;&#10;Description automatically generated"/>
        </v:shape>
      </w:pict>
    </w:r>
    <w:r w:rsidR="00455271" w:rsidRPr="00CF2CDD">
      <w:rPr>
        <w:rFonts w:ascii="Arial" w:hAnsi="Arial" w:cs="Arial"/>
        <w:sz w:val="20"/>
        <w:szCs w:val="20"/>
      </w:rPr>
      <w:t>Procurement Manual 6ED</w:t>
    </w:r>
    <w:r w:rsidR="00455271" w:rsidRPr="00CF2CDD">
      <w:rPr>
        <w:rFonts w:ascii="Arial" w:hAnsi="Arial" w:cs="Arial"/>
        <w:sz w:val="20"/>
        <w:szCs w:val="20"/>
      </w:rPr>
      <w:tab/>
      <w:t xml:space="preserve">  </w:t>
    </w:r>
    <w:r w:rsidR="00455271" w:rsidRPr="00CF2CDD">
      <w:rPr>
        <w:rFonts w:ascii="Arial" w:hAnsi="Arial" w:cs="Arial"/>
        <w:bCs/>
        <w:sz w:val="20"/>
        <w:szCs w:val="20"/>
      </w:rPr>
      <w:fldChar w:fldCharType="begin"/>
    </w:r>
    <w:r w:rsidR="00455271" w:rsidRPr="00CF2CDD">
      <w:rPr>
        <w:rFonts w:ascii="Arial" w:hAnsi="Arial" w:cs="Arial"/>
        <w:bCs/>
        <w:sz w:val="20"/>
        <w:szCs w:val="20"/>
      </w:rPr>
      <w:instrText xml:space="preserve"> PAGE </w:instrText>
    </w:r>
    <w:r w:rsidR="00455271" w:rsidRPr="00CF2CDD">
      <w:rPr>
        <w:rFonts w:ascii="Arial" w:hAnsi="Arial" w:cs="Arial"/>
        <w:bCs/>
        <w:sz w:val="20"/>
        <w:szCs w:val="20"/>
      </w:rPr>
      <w:fldChar w:fldCharType="separate"/>
    </w:r>
    <w:r w:rsidR="00455271" w:rsidRPr="00CF2CDD">
      <w:rPr>
        <w:rFonts w:ascii="Arial" w:hAnsi="Arial" w:cs="Arial"/>
        <w:bCs/>
        <w:sz w:val="20"/>
        <w:szCs w:val="20"/>
      </w:rPr>
      <w:t>9</w:t>
    </w:r>
    <w:r w:rsidR="00455271" w:rsidRPr="00CF2CDD">
      <w:rPr>
        <w:rFonts w:ascii="Arial" w:hAnsi="Arial" w:cs="Arial"/>
        <w:bCs/>
        <w:sz w:val="20"/>
        <w:szCs w:val="20"/>
      </w:rPr>
      <w:fldChar w:fldCharType="end"/>
    </w:r>
    <w:r w:rsidR="00455271" w:rsidRPr="00CF2CDD">
      <w:rPr>
        <w:rFonts w:ascii="Arial" w:hAnsi="Arial" w:cs="Arial"/>
        <w:sz w:val="20"/>
        <w:szCs w:val="20"/>
      </w:rPr>
      <w:t xml:space="preserve"> / </w:t>
    </w:r>
    <w:r w:rsidR="00455271" w:rsidRPr="00CF2CDD">
      <w:rPr>
        <w:rFonts w:ascii="Arial" w:hAnsi="Arial" w:cs="Arial"/>
        <w:bCs/>
        <w:sz w:val="20"/>
        <w:szCs w:val="20"/>
      </w:rPr>
      <w:fldChar w:fldCharType="begin"/>
    </w:r>
    <w:r w:rsidR="00455271" w:rsidRPr="00CF2CDD">
      <w:rPr>
        <w:rFonts w:ascii="Arial" w:hAnsi="Arial" w:cs="Arial"/>
        <w:bCs/>
        <w:sz w:val="20"/>
        <w:szCs w:val="20"/>
      </w:rPr>
      <w:instrText xml:space="preserve"> NUMPAGES  </w:instrText>
    </w:r>
    <w:r w:rsidR="00455271" w:rsidRPr="00CF2CDD">
      <w:rPr>
        <w:rFonts w:ascii="Arial" w:hAnsi="Arial" w:cs="Arial"/>
        <w:bCs/>
        <w:sz w:val="20"/>
        <w:szCs w:val="20"/>
      </w:rPr>
      <w:fldChar w:fldCharType="separate"/>
    </w:r>
    <w:r w:rsidR="00455271" w:rsidRPr="00CF2CDD">
      <w:rPr>
        <w:rFonts w:ascii="Arial" w:hAnsi="Arial" w:cs="Arial"/>
        <w:bCs/>
        <w:sz w:val="20"/>
        <w:szCs w:val="20"/>
      </w:rPr>
      <w:t>24</w:t>
    </w:r>
    <w:r w:rsidR="00455271" w:rsidRPr="00CF2CDD">
      <w:rPr>
        <w:rFonts w:ascii="Arial" w:hAnsi="Arial" w:cs="Arial"/>
        <w:bCs/>
        <w:sz w:val="20"/>
        <w:szCs w:val="20"/>
      </w:rPr>
      <w:fldChar w:fldCharType="end"/>
    </w:r>
  </w:p>
  <w:p w14:paraId="71CEF8A9" w14:textId="1CAFA2B9" w:rsidR="00455271" w:rsidRPr="00CF2CDD" w:rsidRDefault="00455271">
    <w:pPr>
      <w:pStyle w:val="Footer"/>
    </w:pPr>
  </w:p>
  <w:p w14:paraId="4BDF165C" w14:textId="441196B2" w:rsidR="00A40B5F" w:rsidRPr="00CF2CDD" w:rsidRDefault="00A40B5F" w:rsidP="00455271">
    <w:pPr>
      <w:pStyle w:val="Footer"/>
      <w:tabs>
        <w:tab w:val="left" w:pos="18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3D172" w14:textId="77777777" w:rsidR="00C67182" w:rsidRPr="00CF2CDD" w:rsidRDefault="00A716BE" w:rsidP="00C67182">
    <w:pPr>
      <w:pStyle w:val="Footer"/>
      <w:jc w:val="right"/>
      <w:rPr>
        <w:rFonts w:ascii="Calibri" w:hAnsi="Calibri"/>
        <w:sz w:val="22"/>
        <w:szCs w:val="22"/>
      </w:rPr>
    </w:pPr>
    <w:r>
      <w:pict w14:anchorId="660EA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9" type="#_x0000_t75" style="position:absolute;left:0;text-align:left;margin-left:364.3pt;margin-top:-5.3pt;width:93.35pt;height:25pt;z-index:251652608;visibility:visible">
          <v:imagedata r:id="rId1" o:title=""/>
          <w10:wrap type="square"/>
        </v:shape>
      </w:pict>
    </w:r>
    <w:r w:rsidR="00C67182" w:rsidRPr="00CF2CDD">
      <w:rPr>
        <w:rFonts w:ascii="Calibri" w:hAnsi="Calibri"/>
        <w:bCs/>
        <w:sz w:val="22"/>
        <w:szCs w:val="22"/>
      </w:rPr>
      <w:fldChar w:fldCharType="begin"/>
    </w:r>
    <w:r w:rsidR="00C67182" w:rsidRPr="00CF2CDD">
      <w:rPr>
        <w:rFonts w:ascii="Calibri" w:hAnsi="Calibri"/>
        <w:bCs/>
        <w:sz w:val="22"/>
        <w:szCs w:val="22"/>
      </w:rPr>
      <w:instrText xml:space="preserve"> PAGE </w:instrText>
    </w:r>
    <w:r w:rsidR="00C67182" w:rsidRPr="00CF2CDD">
      <w:rPr>
        <w:rFonts w:ascii="Calibri" w:hAnsi="Calibri"/>
        <w:bCs/>
        <w:sz w:val="22"/>
        <w:szCs w:val="22"/>
      </w:rPr>
      <w:fldChar w:fldCharType="separate"/>
    </w:r>
    <w:r w:rsidR="00BB183B" w:rsidRPr="00CF2CDD">
      <w:rPr>
        <w:rFonts w:ascii="Calibri" w:hAnsi="Calibri"/>
        <w:bCs/>
        <w:sz w:val="22"/>
        <w:szCs w:val="22"/>
      </w:rPr>
      <w:t>23</w:t>
    </w:r>
    <w:r w:rsidR="00C67182" w:rsidRPr="00CF2CDD">
      <w:rPr>
        <w:rFonts w:ascii="Calibri" w:hAnsi="Calibri"/>
        <w:bCs/>
        <w:sz w:val="22"/>
        <w:szCs w:val="22"/>
      </w:rPr>
      <w:fldChar w:fldCharType="end"/>
    </w:r>
    <w:r w:rsidR="00C67182" w:rsidRPr="00CF2CDD">
      <w:rPr>
        <w:rFonts w:ascii="Calibri" w:hAnsi="Calibri"/>
        <w:sz w:val="22"/>
        <w:szCs w:val="22"/>
      </w:rPr>
      <w:t xml:space="preserve"> / </w:t>
    </w:r>
    <w:r w:rsidR="00C67182" w:rsidRPr="00CF2CDD">
      <w:rPr>
        <w:rFonts w:ascii="Calibri" w:hAnsi="Calibri"/>
        <w:bCs/>
        <w:sz w:val="22"/>
        <w:szCs w:val="22"/>
      </w:rPr>
      <w:fldChar w:fldCharType="begin"/>
    </w:r>
    <w:r w:rsidR="00C67182" w:rsidRPr="00CF2CDD">
      <w:rPr>
        <w:rFonts w:ascii="Calibri" w:hAnsi="Calibri"/>
        <w:bCs/>
        <w:sz w:val="22"/>
        <w:szCs w:val="22"/>
      </w:rPr>
      <w:instrText xml:space="preserve"> NUMPAGES  </w:instrText>
    </w:r>
    <w:r w:rsidR="00C67182" w:rsidRPr="00CF2CDD">
      <w:rPr>
        <w:rFonts w:ascii="Calibri" w:hAnsi="Calibri"/>
        <w:bCs/>
        <w:sz w:val="22"/>
        <w:szCs w:val="22"/>
      </w:rPr>
      <w:fldChar w:fldCharType="separate"/>
    </w:r>
    <w:r w:rsidR="00BB183B" w:rsidRPr="00CF2CDD">
      <w:rPr>
        <w:rFonts w:ascii="Calibri" w:hAnsi="Calibri"/>
        <w:bCs/>
        <w:sz w:val="22"/>
        <w:szCs w:val="22"/>
      </w:rPr>
      <w:t>23</w:t>
    </w:r>
    <w:r w:rsidR="00C67182" w:rsidRPr="00CF2CDD">
      <w:rPr>
        <w:rFonts w:ascii="Calibri" w:hAnsi="Calibri"/>
        <w:bCs/>
        <w:sz w:val="22"/>
        <w:szCs w:val="22"/>
      </w:rPr>
      <w:fldChar w:fldCharType="end"/>
    </w:r>
  </w:p>
  <w:p w14:paraId="5CD6F85A" w14:textId="77777777" w:rsidR="000D7550" w:rsidRPr="00CF2CDD" w:rsidRDefault="000D7550" w:rsidP="000D755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6E7E1" w14:textId="719761FE" w:rsidR="00455271" w:rsidRPr="00CF2CDD" w:rsidRDefault="00A716BE" w:rsidP="00455271">
    <w:pPr>
      <w:pStyle w:val="Footer"/>
      <w:tabs>
        <w:tab w:val="clear" w:pos="4819"/>
      </w:tabs>
      <w:rPr>
        <w:rFonts w:ascii="Arial" w:hAnsi="Arial" w:cs="Arial"/>
        <w:sz w:val="20"/>
        <w:szCs w:val="20"/>
      </w:rPr>
    </w:pPr>
    <w:r>
      <w:pict w14:anchorId="37AC8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58" type="#_x0000_t75" alt="A picture containing text&#10;&#10;Description automatically generated" style="position:absolute;margin-left:342pt;margin-top:-9.25pt;width:102.4pt;height:27.45pt;z-index:2516546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A picture containing text&#10;&#10;Description automatically generated"/>
        </v:shape>
      </w:pict>
    </w:r>
    <w:r w:rsidR="00455271" w:rsidRPr="00CF2CDD">
      <w:rPr>
        <w:rFonts w:ascii="Arial" w:hAnsi="Arial" w:cs="Arial"/>
        <w:sz w:val="20"/>
        <w:szCs w:val="20"/>
      </w:rPr>
      <w:t>Procurement Manual 6ED</w:t>
    </w:r>
    <w:r w:rsidR="00455271" w:rsidRPr="00CF2CDD">
      <w:rPr>
        <w:rFonts w:ascii="Arial" w:hAnsi="Arial" w:cs="Arial"/>
        <w:sz w:val="20"/>
        <w:szCs w:val="20"/>
      </w:rPr>
      <w:tab/>
      <w:t xml:space="preserve">  </w:t>
    </w:r>
    <w:r w:rsidR="00455271" w:rsidRPr="00CF2CDD">
      <w:rPr>
        <w:rFonts w:ascii="Arial" w:hAnsi="Arial" w:cs="Arial"/>
        <w:bCs/>
        <w:sz w:val="20"/>
        <w:szCs w:val="20"/>
      </w:rPr>
      <w:fldChar w:fldCharType="begin"/>
    </w:r>
    <w:r w:rsidR="00455271" w:rsidRPr="00CF2CDD">
      <w:rPr>
        <w:rFonts w:ascii="Arial" w:hAnsi="Arial" w:cs="Arial"/>
        <w:bCs/>
        <w:sz w:val="20"/>
        <w:szCs w:val="20"/>
      </w:rPr>
      <w:instrText xml:space="preserve"> PAGE </w:instrText>
    </w:r>
    <w:r w:rsidR="00455271" w:rsidRPr="00CF2CDD">
      <w:rPr>
        <w:rFonts w:ascii="Arial" w:hAnsi="Arial" w:cs="Arial"/>
        <w:bCs/>
        <w:sz w:val="20"/>
        <w:szCs w:val="20"/>
      </w:rPr>
      <w:fldChar w:fldCharType="separate"/>
    </w:r>
    <w:r w:rsidR="00455271" w:rsidRPr="00CF2CDD">
      <w:rPr>
        <w:rFonts w:ascii="Arial" w:hAnsi="Arial" w:cs="Arial"/>
        <w:bCs/>
        <w:sz w:val="20"/>
        <w:szCs w:val="20"/>
      </w:rPr>
      <w:t>1</w:t>
    </w:r>
    <w:r w:rsidR="00455271" w:rsidRPr="00CF2CDD">
      <w:rPr>
        <w:rFonts w:ascii="Arial" w:hAnsi="Arial" w:cs="Arial"/>
        <w:bCs/>
        <w:sz w:val="20"/>
        <w:szCs w:val="20"/>
      </w:rPr>
      <w:fldChar w:fldCharType="end"/>
    </w:r>
    <w:r w:rsidR="00455271" w:rsidRPr="00CF2CDD">
      <w:rPr>
        <w:rFonts w:ascii="Arial" w:hAnsi="Arial" w:cs="Arial"/>
        <w:sz w:val="20"/>
        <w:szCs w:val="20"/>
      </w:rPr>
      <w:t xml:space="preserve"> / </w:t>
    </w:r>
    <w:r w:rsidR="00455271" w:rsidRPr="00CF2CDD">
      <w:rPr>
        <w:rFonts w:ascii="Arial" w:hAnsi="Arial" w:cs="Arial"/>
        <w:bCs/>
        <w:sz w:val="20"/>
        <w:szCs w:val="20"/>
      </w:rPr>
      <w:fldChar w:fldCharType="begin"/>
    </w:r>
    <w:r w:rsidR="00455271" w:rsidRPr="00CF2CDD">
      <w:rPr>
        <w:rFonts w:ascii="Arial" w:hAnsi="Arial" w:cs="Arial"/>
        <w:bCs/>
        <w:sz w:val="20"/>
        <w:szCs w:val="20"/>
      </w:rPr>
      <w:instrText xml:space="preserve"> NUMPAGES  </w:instrText>
    </w:r>
    <w:r w:rsidR="00455271" w:rsidRPr="00CF2CDD">
      <w:rPr>
        <w:rFonts w:ascii="Arial" w:hAnsi="Arial" w:cs="Arial"/>
        <w:bCs/>
        <w:sz w:val="20"/>
        <w:szCs w:val="20"/>
      </w:rPr>
      <w:fldChar w:fldCharType="separate"/>
    </w:r>
    <w:r w:rsidR="00455271" w:rsidRPr="00CF2CDD">
      <w:rPr>
        <w:rFonts w:ascii="Arial" w:hAnsi="Arial" w:cs="Arial"/>
        <w:bCs/>
        <w:sz w:val="20"/>
        <w:szCs w:val="20"/>
      </w:rPr>
      <w:t>4</w:t>
    </w:r>
    <w:r w:rsidR="00455271" w:rsidRPr="00CF2CDD">
      <w:rPr>
        <w:rFonts w:ascii="Arial" w:hAnsi="Arial" w:cs="Arial"/>
        <w:bCs/>
        <w:sz w:val="20"/>
        <w:szCs w:val="20"/>
      </w:rPr>
      <w:fldChar w:fldCharType="end"/>
    </w:r>
  </w:p>
  <w:p w14:paraId="18D1BE1B" w14:textId="77777777" w:rsidR="00C67182" w:rsidRPr="00CF2CDD" w:rsidRDefault="00C67182" w:rsidP="009D75EC">
    <w:pPr>
      <w:pStyle w:val="Footer"/>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1622A" w14:textId="77777777" w:rsidR="00B333B6" w:rsidRPr="00CF2CDD" w:rsidRDefault="00A716BE" w:rsidP="00C06710">
    <w:pPr>
      <w:pStyle w:val="Footer"/>
      <w:jc w:val="right"/>
    </w:pPr>
    <w:r>
      <w:pict w14:anchorId="7EFC4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55" type="#_x0000_t75" style="position:absolute;left:0;text-align:left;margin-left:362.15pt;margin-top:-7.05pt;width:93.35pt;height:25pt;z-index:251653632;visibility:visible">
          <v:imagedata r:id="rId1" o:title=""/>
          <w10:wrap type="square"/>
        </v:shape>
      </w:pict>
    </w:r>
    <w:r w:rsidR="00B333B6" w:rsidRPr="00CF2CDD">
      <w:rPr>
        <w:bCs/>
      </w:rPr>
      <w:fldChar w:fldCharType="begin"/>
    </w:r>
    <w:r w:rsidR="00B333B6" w:rsidRPr="00CF2CDD">
      <w:rPr>
        <w:bCs/>
      </w:rPr>
      <w:instrText xml:space="preserve"> PAGE </w:instrText>
    </w:r>
    <w:r w:rsidR="00B333B6" w:rsidRPr="00CF2CDD">
      <w:rPr>
        <w:bCs/>
      </w:rPr>
      <w:fldChar w:fldCharType="separate"/>
    </w:r>
    <w:r w:rsidR="00B333B6" w:rsidRPr="00CF2CDD">
      <w:rPr>
        <w:bCs/>
      </w:rPr>
      <w:t>2</w:t>
    </w:r>
    <w:r w:rsidR="00B333B6" w:rsidRPr="00CF2CDD">
      <w:rPr>
        <w:bCs/>
      </w:rPr>
      <w:fldChar w:fldCharType="end"/>
    </w:r>
    <w:r w:rsidR="00B333B6" w:rsidRPr="00CF2CDD">
      <w:t xml:space="preserve"> / </w:t>
    </w:r>
    <w:r w:rsidR="00B333B6" w:rsidRPr="00CF2CDD">
      <w:rPr>
        <w:bCs/>
      </w:rPr>
      <w:fldChar w:fldCharType="begin"/>
    </w:r>
    <w:r w:rsidR="00B333B6" w:rsidRPr="00CF2CDD">
      <w:rPr>
        <w:bCs/>
      </w:rPr>
      <w:instrText xml:space="preserve"> NUMPAGES  </w:instrText>
    </w:r>
    <w:r w:rsidR="00B333B6" w:rsidRPr="00CF2CDD">
      <w:rPr>
        <w:bCs/>
      </w:rPr>
      <w:fldChar w:fldCharType="separate"/>
    </w:r>
    <w:r w:rsidR="00B333B6" w:rsidRPr="00CF2CDD">
      <w:rPr>
        <w:bCs/>
      </w:rPr>
      <w:t>3</w:t>
    </w:r>
    <w:r w:rsidR="00B333B6" w:rsidRPr="00CF2CDD">
      <w:rPr>
        <w:bCs/>
      </w:rPr>
      <w:fldChar w:fldCharType="end"/>
    </w:r>
  </w:p>
  <w:p w14:paraId="2FAFD07B" w14:textId="77777777" w:rsidR="00B333B6" w:rsidRPr="00CF2CDD" w:rsidRDefault="00B333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2B287" w14:textId="286005BE" w:rsidR="00455271" w:rsidRPr="00CF2CDD" w:rsidRDefault="00A716BE" w:rsidP="00455271">
    <w:pPr>
      <w:pStyle w:val="Footer"/>
      <w:tabs>
        <w:tab w:val="clear" w:pos="4819"/>
      </w:tabs>
      <w:rPr>
        <w:rFonts w:ascii="Arial" w:hAnsi="Arial" w:cs="Arial"/>
        <w:sz w:val="20"/>
        <w:szCs w:val="20"/>
      </w:rPr>
    </w:pPr>
    <w:r>
      <w:pict w14:anchorId="21560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alt="A picture containing text&#10;&#10;Description automatically generated" style="position:absolute;margin-left:338pt;margin-top:-8.75pt;width:102.4pt;height:27.45pt;z-index:2516567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A picture containing text&#10;&#10;Description automatically generated"/>
        </v:shape>
      </w:pict>
    </w:r>
    <w:r w:rsidR="00455271" w:rsidRPr="00CF2CDD">
      <w:rPr>
        <w:rFonts w:ascii="Arial" w:hAnsi="Arial" w:cs="Arial"/>
        <w:sz w:val="20"/>
        <w:szCs w:val="20"/>
      </w:rPr>
      <w:t>Procurement Manual 6ED</w:t>
    </w:r>
    <w:r w:rsidR="00455271" w:rsidRPr="00CF2CDD">
      <w:rPr>
        <w:rFonts w:ascii="Arial" w:hAnsi="Arial" w:cs="Arial"/>
        <w:sz w:val="20"/>
        <w:szCs w:val="20"/>
      </w:rPr>
      <w:tab/>
      <w:t xml:space="preserve">  </w:t>
    </w:r>
    <w:r w:rsidR="00455271" w:rsidRPr="00CF2CDD">
      <w:rPr>
        <w:rFonts w:ascii="Arial" w:hAnsi="Arial" w:cs="Arial"/>
        <w:bCs/>
        <w:sz w:val="20"/>
        <w:szCs w:val="20"/>
      </w:rPr>
      <w:fldChar w:fldCharType="begin"/>
    </w:r>
    <w:r w:rsidR="00455271" w:rsidRPr="00CF2CDD">
      <w:rPr>
        <w:rFonts w:ascii="Arial" w:hAnsi="Arial" w:cs="Arial"/>
        <w:bCs/>
        <w:sz w:val="20"/>
        <w:szCs w:val="20"/>
      </w:rPr>
      <w:instrText xml:space="preserve"> PAGE </w:instrText>
    </w:r>
    <w:r w:rsidR="00455271" w:rsidRPr="00CF2CDD">
      <w:rPr>
        <w:rFonts w:ascii="Arial" w:hAnsi="Arial" w:cs="Arial"/>
        <w:bCs/>
        <w:sz w:val="20"/>
        <w:szCs w:val="20"/>
      </w:rPr>
      <w:fldChar w:fldCharType="separate"/>
    </w:r>
    <w:r w:rsidR="00455271" w:rsidRPr="00CF2CDD">
      <w:rPr>
        <w:rFonts w:ascii="Arial" w:hAnsi="Arial" w:cs="Arial"/>
        <w:bCs/>
        <w:sz w:val="20"/>
        <w:szCs w:val="20"/>
      </w:rPr>
      <w:t>9</w:t>
    </w:r>
    <w:r w:rsidR="00455271" w:rsidRPr="00CF2CDD">
      <w:rPr>
        <w:rFonts w:ascii="Arial" w:hAnsi="Arial" w:cs="Arial"/>
        <w:bCs/>
        <w:sz w:val="20"/>
        <w:szCs w:val="20"/>
      </w:rPr>
      <w:fldChar w:fldCharType="end"/>
    </w:r>
    <w:r w:rsidR="00455271" w:rsidRPr="00CF2CDD">
      <w:rPr>
        <w:rFonts w:ascii="Arial" w:hAnsi="Arial" w:cs="Arial"/>
        <w:sz w:val="20"/>
        <w:szCs w:val="20"/>
      </w:rPr>
      <w:t xml:space="preserve"> / </w:t>
    </w:r>
    <w:r w:rsidR="00455271" w:rsidRPr="00CF2CDD">
      <w:rPr>
        <w:rFonts w:ascii="Arial" w:hAnsi="Arial" w:cs="Arial"/>
        <w:bCs/>
        <w:sz w:val="20"/>
        <w:szCs w:val="20"/>
      </w:rPr>
      <w:fldChar w:fldCharType="begin"/>
    </w:r>
    <w:r w:rsidR="00455271" w:rsidRPr="00CF2CDD">
      <w:rPr>
        <w:rFonts w:ascii="Arial" w:hAnsi="Arial" w:cs="Arial"/>
        <w:bCs/>
        <w:sz w:val="20"/>
        <w:szCs w:val="20"/>
      </w:rPr>
      <w:instrText xml:space="preserve"> NUMPAGES  </w:instrText>
    </w:r>
    <w:r w:rsidR="00455271" w:rsidRPr="00CF2CDD">
      <w:rPr>
        <w:rFonts w:ascii="Arial" w:hAnsi="Arial" w:cs="Arial"/>
        <w:bCs/>
        <w:sz w:val="20"/>
        <w:szCs w:val="20"/>
      </w:rPr>
      <w:fldChar w:fldCharType="separate"/>
    </w:r>
    <w:r w:rsidR="00455271" w:rsidRPr="00CF2CDD">
      <w:rPr>
        <w:rFonts w:ascii="Arial" w:hAnsi="Arial" w:cs="Arial"/>
        <w:bCs/>
        <w:sz w:val="20"/>
        <w:szCs w:val="20"/>
      </w:rPr>
      <w:t>24</w:t>
    </w:r>
    <w:r w:rsidR="00455271" w:rsidRPr="00CF2CDD">
      <w:rPr>
        <w:rFonts w:ascii="Arial" w:hAnsi="Arial" w:cs="Arial"/>
        <w:bCs/>
        <w:sz w:val="20"/>
        <w:szCs w:val="20"/>
      </w:rPr>
      <w:fldChar w:fldCharType="end"/>
    </w:r>
  </w:p>
  <w:p w14:paraId="075E0324" w14:textId="6007DAC1" w:rsidR="00B333B6" w:rsidRPr="00CF2CDD" w:rsidRDefault="00B333B6" w:rsidP="00C06710">
    <w:pPr>
      <w:pStyle w:val="Footer"/>
      <w:tabs>
        <w:tab w:val="left" w:pos="8165"/>
      </w:tabs>
    </w:pPr>
  </w:p>
  <w:p w14:paraId="3CAB2E21" w14:textId="77777777" w:rsidR="00B333B6" w:rsidRPr="00CF2CDD" w:rsidRDefault="00B333B6" w:rsidP="00C06710">
    <w:pPr>
      <w:pStyle w:val="Footer"/>
      <w:tabs>
        <w:tab w:val="clear" w:pos="4819"/>
        <w:tab w:val="clear" w:pos="9638"/>
        <w:tab w:val="left" w:pos="4320"/>
        <w:tab w:val="left" w:pos="8165"/>
      </w:tabs>
    </w:pPr>
    <w:r w:rsidRPr="00CF2CDD">
      <w:tab/>
    </w:r>
    <w:r w:rsidRPr="00CF2CDD">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57B55" w14:textId="77777777" w:rsidR="00455271" w:rsidRPr="00CF2CDD" w:rsidRDefault="00A716BE" w:rsidP="00455271">
    <w:pPr>
      <w:pStyle w:val="Footer"/>
      <w:tabs>
        <w:tab w:val="clear" w:pos="4819"/>
      </w:tabs>
      <w:rPr>
        <w:rFonts w:ascii="Arial" w:hAnsi="Arial" w:cs="Arial"/>
        <w:sz w:val="20"/>
        <w:szCs w:val="20"/>
      </w:rPr>
    </w:pPr>
    <w:r>
      <w:pict w14:anchorId="06C90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alt="A picture containing text&#10;&#10;Description automatically generated" style="position:absolute;margin-left:342.5pt;margin-top:-7.85pt;width:102.4pt;height:27.45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A picture containing text&#10;&#10;Description automatically generated"/>
        </v:shape>
      </w:pict>
    </w:r>
    <w:r w:rsidR="00455271" w:rsidRPr="00CF2CDD">
      <w:rPr>
        <w:rFonts w:ascii="Arial" w:hAnsi="Arial" w:cs="Arial"/>
        <w:sz w:val="20"/>
        <w:szCs w:val="20"/>
      </w:rPr>
      <w:t>Procurement Manual 6ED</w:t>
    </w:r>
    <w:r w:rsidR="00455271" w:rsidRPr="00CF2CDD">
      <w:rPr>
        <w:rFonts w:ascii="Arial" w:hAnsi="Arial" w:cs="Arial"/>
        <w:sz w:val="20"/>
        <w:szCs w:val="20"/>
      </w:rPr>
      <w:tab/>
      <w:t xml:space="preserve">  </w:t>
    </w:r>
    <w:r w:rsidR="00455271" w:rsidRPr="00CF2CDD">
      <w:rPr>
        <w:rFonts w:ascii="Arial" w:hAnsi="Arial" w:cs="Arial"/>
        <w:bCs/>
        <w:sz w:val="20"/>
        <w:szCs w:val="20"/>
      </w:rPr>
      <w:fldChar w:fldCharType="begin"/>
    </w:r>
    <w:r w:rsidR="00455271" w:rsidRPr="00CF2CDD">
      <w:rPr>
        <w:rFonts w:ascii="Arial" w:hAnsi="Arial" w:cs="Arial"/>
        <w:bCs/>
        <w:sz w:val="20"/>
        <w:szCs w:val="20"/>
      </w:rPr>
      <w:instrText xml:space="preserve"> PAGE </w:instrText>
    </w:r>
    <w:r w:rsidR="00455271" w:rsidRPr="00CF2CDD">
      <w:rPr>
        <w:rFonts w:ascii="Arial" w:hAnsi="Arial" w:cs="Arial"/>
        <w:bCs/>
        <w:sz w:val="20"/>
        <w:szCs w:val="20"/>
      </w:rPr>
      <w:fldChar w:fldCharType="separate"/>
    </w:r>
    <w:r w:rsidR="00455271" w:rsidRPr="00CF2CDD">
      <w:rPr>
        <w:rFonts w:ascii="Arial" w:hAnsi="Arial" w:cs="Arial"/>
        <w:bCs/>
        <w:sz w:val="20"/>
        <w:szCs w:val="20"/>
      </w:rPr>
      <w:t>9</w:t>
    </w:r>
    <w:r w:rsidR="00455271" w:rsidRPr="00CF2CDD">
      <w:rPr>
        <w:rFonts w:ascii="Arial" w:hAnsi="Arial" w:cs="Arial"/>
        <w:bCs/>
        <w:sz w:val="20"/>
        <w:szCs w:val="20"/>
      </w:rPr>
      <w:fldChar w:fldCharType="end"/>
    </w:r>
    <w:r w:rsidR="00455271" w:rsidRPr="00CF2CDD">
      <w:rPr>
        <w:rFonts w:ascii="Arial" w:hAnsi="Arial" w:cs="Arial"/>
        <w:sz w:val="20"/>
        <w:szCs w:val="20"/>
      </w:rPr>
      <w:t xml:space="preserve"> / </w:t>
    </w:r>
    <w:r w:rsidR="00455271" w:rsidRPr="00CF2CDD">
      <w:rPr>
        <w:rFonts w:ascii="Arial" w:hAnsi="Arial" w:cs="Arial"/>
        <w:bCs/>
        <w:sz w:val="20"/>
        <w:szCs w:val="20"/>
      </w:rPr>
      <w:fldChar w:fldCharType="begin"/>
    </w:r>
    <w:r w:rsidR="00455271" w:rsidRPr="00CF2CDD">
      <w:rPr>
        <w:rFonts w:ascii="Arial" w:hAnsi="Arial" w:cs="Arial"/>
        <w:bCs/>
        <w:sz w:val="20"/>
        <w:szCs w:val="20"/>
      </w:rPr>
      <w:instrText xml:space="preserve"> NUMPAGES  </w:instrText>
    </w:r>
    <w:r w:rsidR="00455271" w:rsidRPr="00CF2CDD">
      <w:rPr>
        <w:rFonts w:ascii="Arial" w:hAnsi="Arial" w:cs="Arial"/>
        <w:bCs/>
        <w:sz w:val="20"/>
        <w:szCs w:val="20"/>
      </w:rPr>
      <w:fldChar w:fldCharType="separate"/>
    </w:r>
    <w:r w:rsidR="00455271" w:rsidRPr="00CF2CDD">
      <w:rPr>
        <w:rFonts w:ascii="Arial" w:hAnsi="Arial" w:cs="Arial"/>
        <w:bCs/>
        <w:sz w:val="20"/>
        <w:szCs w:val="20"/>
      </w:rPr>
      <w:t>24</w:t>
    </w:r>
    <w:r w:rsidR="00455271" w:rsidRPr="00CF2CDD">
      <w:rPr>
        <w:rFonts w:ascii="Arial" w:hAnsi="Arial" w:cs="Arial"/>
        <w:bCs/>
        <w:sz w:val="20"/>
        <w:szCs w:val="20"/>
      </w:rPr>
      <w:fldChar w:fldCharType="end"/>
    </w:r>
  </w:p>
  <w:p w14:paraId="1DCA60B8" w14:textId="77777777" w:rsidR="00C06710" w:rsidRPr="00CF2CDD" w:rsidRDefault="00C06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27AAE" w14:textId="77777777" w:rsidR="0076237F" w:rsidRPr="00CF2CDD" w:rsidRDefault="0076237F">
      <w:r w:rsidRPr="00CF2CDD">
        <w:separator/>
      </w:r>
    </w:p>
    <w:p w14:paraId="7C591A08" w14:textId="77777777" w:rsidR="0076237F" w:rsidRPr="00CF2CDD" w:rsidRDefault="0076237F"/>
    <w:p w14:paraId="0148A749" w14:textId="77777777" w:rsidR="0076237F" w:rsidRPr="00CF2CDD" w:rsidRDefault="0076237F"/>
    <w:p w14:paraId="5B465118" w14:textId="77777777" w:rsidR="0076237F" w:rsidRPr="00CF2CDD" w:rsidRDefault="0076237F"/>
  </w:footnote>
  <w:footnote w:type="continuationSeparator" w:id="0">
    <w:p w14:paraId="634F767D" w14:textId="77777777" w:rsidR="0076237F" w:rsidRPr="00CF2CDD" w:rsidRDefault="0076237F">
      <w:r w:rsidRPr="00CF2CDD">
        <w:continuationSeparator/>
      </w:r>
    </w:p>
    <w:p w14:paraId="7A819078" w14:textId="77777777" w:rsidR="0076237F" w:rsidRPr="00CF2CDD" w:rsidRDefault="0076237F"/>
    <w:p w14:paraId="57903D7C" w14:textId="77777777" w:rsidR="0076237F" w:rsidRPr="00CF2CDD" w:rsidRDefault="0076237F"/>
    <w:p w14:paraId="53939B7B" w14:textId="77777777" w:rsidR="0076237F" w:rsidRPr="00CF2CDD" w:rsidRDefault="0076237F"/>
  </w:footnote>
  <w:footnote w:id="1">
    <w:p w14:paraId="78EEC66A" w14:textId="77777777" w:rsidR="00B333B6" w:rsidRPr="00CF2CDD" w:rsidRDefault="00B333B6" w:rsidP="00B31B95">
      <w:pPr>
        <w:pStyle w:val="FootnoteText"/>
        <w:spacing w:before="0" w:after="0"/>
        <w:rPr>
          <w:sz w:val="12"/>
          <w:szCs w:val="12"/>
          <w:lang w:val="en-US"/>
        </w:rPr>
      </w:pPr>
      <w:r w:rsidRPr="00CF2CDD">
        <w:rPr>
          <w:rStyle w:val="FootnoteReference"/>
          <w:sz w:val="12"/>
          <w:szCs w:val="12"/>
          <w:lang w:val="en-US"/>
        </w:rPr>
        <w:footnoteRef/>
      </w:r>
      <w:r w:rsidRPr="00CF2CDD">
        <w:rPr>
          <w:sz w:val="12"/>
          <w:szCs w:val="12"/>
          <w:lang w:val="en-US"/>
        </w:rPr>
        <w:t xml:space="preserve">  </w:t>
      </w:r>
      <w:hyperlink r:id="rId1" w:history="1">
        <w:r w:rsidRPr="00CF2CDD">
          <w:rPr>
            <w:rStyle w:val="Hyperlink"/>
            <w:sz w:val="12"/>
            <w:szCs w:val="12"/>
            <w:lang w:val="en-US"/>
          </w:rPr>
          <w:t>https://www.dieh.dk/om-dieh/etisk-handel/hvordan-etisk-handel/dieh-guidelines/</w:t>
        </w:r>
      </w:hyperlink>
    </w:p>
  </w:footnote>
  <w:footnote w:id="2">
    <w:p w14:paraId="7B3EC7DE" w14:textId="77777777" w:rsidR="00B333B6" w:rsidRPr="00CF2CDD" w:rsidRDefault="00B333B6" w:rsidP="00B31B95">
      <w:pPr>
        <w:pStyle w:val="FootnoteText"/>
        <w:spacing w:before="0" w:after="0"/>
        <w:rPr>
          <w:sz w:val="12"/>
          <w:szCs w:val="12"/>
          <w:lang w:val="en-US"/>
        </w:rPr>
      </w:pPr>
      <w:r w:rsidRPr="00CF2CDD">
        <w:rPr>
          <w:rStyle w:val="FootnoteReference"/>
          <w:sz w:val="12"/>
          <w:szCs w:val="12"/>
          <w:lang w:val="en-US"/>
        </w:rPr>
        <w:footnoteRef/>
      </w:r>
      <w:r w:rsidRPr="00CF2CDD">
        <w:rPr>
          <w:sz w:val="12"/>
          <w:szCs w:val="12"/>
          <w:lang w:val="en-US"/>
        </w:rPr>
        <w:t xml:space="preserve"> </w:t>
      </w:r>
      <w:hyperlink r:id="rId2" w:history="1">
        <w:r w:rsidRPr="00CF2CDD">
          <w:rPr>
            <w:rStyle w:val="Hyperlink"/>
            <w:sz w:val="12"/>
            <w:szCs w:val="12"/>
            <w:lang w:val="en-US"/>
          </w:rPr>
          <w:t>https://www.unglobalcompact.org/what-is-gc/mission/principles</w:t>
        </w:r>
      </w:hyperlink>
    </w:p>
  </w:footnote>
  <w:footnote w:id="3">
    <w:p w14:paraId="32867720" w14:textId="77777777" w:rsidR="00B333B6" w:rsidRPr="00CF2CDD" w:rsidRDefault="00B333B6" w:rsidP="00B31B95">
      <w:pPr>
        <w:pStyle w:val="FootnoteText"/>
        <w:spacing w:before="0" w:after="0"/>
        <w:rPr>
          <w:sz w:val="12"/>
          <w:szCs w:val="12"/>
          <w:lang w:val="en-US"/>
        </w:rPr>
      </w:pPr>
      <w:r w:rsidRPr="00CF2CDD">
        <w:rPr>
          <w:rStyle w:val="FootnoteReference"/>
          <w:sz w:val="12"/>
          <w:szCs w:val="12"/>
          <w:lang w:val="en-US"/>
        </w:rPr>
        <w:footnoteRef/>
      </w:r>
      <w:hyperlink r:id="rId3" w:history="1">
        <w:r w:rsidRPr="00CF2CDD">
          <w:rPr>
            <w:rStyle w:val="Hyperlink"/>
            <w:sz w:val="12"/>
            <w:szCs w:val="12"/>
            <w:lang w:val="en-US"/>
          </w:rPr>
          <w:t>http://ec.europa.eu/echo/files/partners/humanitarian_aid/Procurement_Guidelines_en.pdf</w:t>
        </w:r>
      </w:hyperlink>
    </w:p>
  </w:footnote>
  <w:footnote w:id="4">
    <w:p w14:paraId="6B94DA9E" w14:textId="77777777" w:rsidR="00B333B6" w:rsidRPr="00CF2CDD" w:rsidRDefault="00B333B6" w:rsidP="00B31B95">
      <w:pPr>
        <w:pStyle w:val="FootnoteText"/>
        <w:spacing w:before="0" w:after="0"/>
        <w:rPr>
          <w:sz w:val="12"/>
          <w:szCs w:val="12"/>
          <w:lang w:val="en-US"/>
        </w:rPr>
      </w:pPr>
      <w:r w:rsidRPr="00CF2CDD">
        <w:rPr>
          <w:rStyle w:val="FootnoteReference"/>
          <w:sz w:val="12"/>
          <w:szCs w:val="12"/>
          <w:lang w:val="en-US"/>
        </w:rPr>
        <w:footnoteRef/>
      </w:r>
      <w:r w:rsidRPr="00CF2CDD">
        <w:rPr>
          <w:sz w:val="12"/>
          <w:szCs w:val="12"/>
          <w:lang w:val="en-US"/>
        </w:rPr>
        <w:t xml:space="preserve"> </w:t>
      </w:r>
      <w:r w:rsidRPr="00CF2CDD">
        <w:rPr>
          <w:rFonts w:cs="Arial"/>
          <w:sz w:val="12"/>
          <w:szCs w:val="12"/>
          <w:lang w:val="en-US"/>
        </w:rPr>
        <w:t xml:space="preserve">The definition of Child </w:t>
      </w:r>
      <w:proofErr w:type="spellStart"/>
      <w:r w:rsidRPr="00CF2CDD">
        <w:rPr>
          <w:rFonts w:cs="Arial"/>
          <w:sz w:val="12"/>
          <w:szCs w:val="12"/>
          <w:lang w:val="en-US"/>
        </w:rPr>
        <w:t>Labour</w:t>
      </w:r>
      <w:proofErr w:type="spellEnd"/>
      <w:r w:rsidRPr="00CF2CDD">
        <w:rPr>
          <w:rFonts w:cs="Arial"/>
          <w:sz w:val="12"/>
          <w:szCs w:val="12"/>
          <w:lang w:val="en-US"/>
        </w:rPr>
        <w:t xml:space="preserve"> can be found at: </w:t>
      </w:r>
      <w:hyperlink r:id="rId4" w:history="1">
        <w:r w:rsidRPr="00CF2CDD">
          <w:rPr>
            <w:rStyle w:val="Hyperlink"/>
            <w:sz w:val="12"/>
            <w:szCs w:val="12"/>
            <w:lang w:val="en-US"/>
          </w:rPr>
          <w:t>https://www.unglobalcompact.org/what-is-gc/mission/principles/principle-5</w:t>
        </w:r>
      </w:hyperlink>
      <w:r w:rsidRPr="00CF2CDD">
        <w:rPr>
          <w:rFonts w:cs="Arial"/>
          <w:sz w:val="12"/>
          <w:szCs w:val="12"/>
          <w:lang w:val="en-US"/>
        </w:rPr>
        <w:t xml:space="preserve"> and </w:t>
      </w:r>
      <w:hyperlink r:id="rId5" w:history="1">
        <w:r w:rsidRPr="00CF2CDD">
          <w:rPr>
            <w:rStyle w:val="Hyperlink"/>
            <w:sz w:val="12"/>
            <w:szCs w:val="12"/>
            <w:lang w:val="en-US"/>
          </w:rPr>
          <w:t>https://www.ilo.org/dyn/normlex/en/f?p=NORMLEXPUB:12100:0::NO::P12100_ILO_CODE:C138</w:t>
        </w:r>
      </w:hyperlink>
    </w:p>
  </w:footnote>
  <w:footnote w:id="5">
    <w:p w14:paraId="4893D0FD" w14:textId="77777777" w:rsidR="00B333B6" w:rsidRPr="00CF2CDD" w:rsidRDefault="00B333B6" w:rsidP="00B31B95">
      <w:pPr>
        <w:pStyle w:val="FootnoteText"/>
        <w:spacing w:before="0" w:after="0"/>
        <w:rPr>
          <w:rFonts w:ascii="Calibri" w:hAnsi="Calibri"/>
          <w:sz w:val="12"/>
          <w:szCs w:val="12"/>
          <w:lang w:val="en-US"/>
        </w:rPr>
      </w:pPr>
      <w:r w:rsidRPr="00CF2CDD">
        <w:rPr>
          <w:rStyle w:val="FootnoteReference"/>
          <w:sz w:val="12"/>
          <w:szCs w:val="12"/>
          <w:lang w:val="en-US"/>
        </w:rPr>
        <w:footnoteRef/>
      </w:r>
      <w:r w:rsidRPr="00CF2CDD">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6">
    <w:p w14:paraId="69C561D5" w14:textId="77777777" w:rsidR="00B333B6" w:rsidRPr="00CF2CDD" w:rsidRDefault="00B333B6" w:rsidP="00B31B95">
      <w:pPr>
        <w:pStyle w:val="FootnoteText"/>
        <w:spacing w:before="0" w:after="0"/>
        <w:rPr>
          <w:sz w:val="12"/>
          <w:szCs w:val="12"/>
          <w:lang w:val="en-US"/>
        </w:rPr>
      </w:pPr>
      <w:r w:rsidRPr="00CF2CDD">
        <w:rPr>
          <w:rStyle w:val="FootnoteReference"/>
          <w:sz w:val="12"/>
          <w:szCs w:val="12"/>
          <w:lang w:val="en-US"/>
        </w:rPr>
        <w:footnoteRef/>
      </w:r>
      <w:r w:rsidRPr="00CF2CDD">
        <w:rPr>
          <w:sz w:val="12"/>
          <w:szCs w:val="12"/>
          <w:lang w:val="en-US"/>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7">
    <w:p w14:paraId="5447261C" w14:textId="77777777" w:rsidR="00B333B6" w:rsidRPr="00C10CEA" w:rsidRDefault="00B333B6" w:rsidP="00B31B95">
      <w:pPr>
        <w:pStyle w:val="FootnoteText"/>
        <w:spacing w:before="0" w:after="0"/>
        <w:rPr>
          <w:lang w:val="en-GB"/>
        </w:rPr>
      </w:pPr>
      <w:r w:rsidRPr="00CF2CDD">
        <w:rPr>
          <w:rStyle w:val="FootnoteReference"/>
          <w:sz w:val="12"/>
          <w:szCs w:val="12"/>
          <w:lang w:val="en-US"/>
        </w:rPr>
        <w:footnoteRef/>
      </w:r>
      <w:r w:rsidRPr="00CF2CDD">
        <w:rPr>
          <w:sz w:val="12"/>
          <w:szCs w:val="12"/>
          <w:lang w:val="en-US"/>
        </w:rPr>
        <w:t xml:space="preserve"> DCA’s 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2822E" w14:textId="77777777" w:rsidR="00717614" w:rsidRPr="00CF2CDD" w:rsidRDefault="00A716BE">
    <w:pPr>
      <w:pStyle w:val="Header"/>
    </w:pPr>
    <w:r>
      <w:pict w14:anchorId="03BE9B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6" o:spid="_x0000_s1026" type="#_x0000_t75" style="position:absolute;margin-left:0;margin-top:0;width:481.7pt;height:97.25pt;z-index:-251656704;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CC6CA" w14:textId="74CD349B" w:rsidR="00B333B6" w:rsidRPr="00CF2CDD" w:rsidRDefault="00B333B6" w:rsidP="00B333B6">
    <w:pPr>
      <w:pStyle w:val="Header"/>
      <w:rPr>
        <w:rFonts w:ascii="Arial" w:hAnsi="Arial" w:cs="Arial"/>
        <w:b/>
      </w:rPr>
    </w:pPr>
    <w:r w:rsidRPr="00CF2CDD">
      <w:rPr>
        <w:rFonts w:ascii="Arial" w:hAnsi="Arial" w:cs="Arial"/>
        <w:b/>
      </w:rPr>
      <w:t xml:space="preserve">ANNEX </w:t>
    </w:r>
    <w:r w:rsidR="00527E62" w:rsidRPr="00CF2CDD">
      <w:rPr>
        <w:rFonts w:ascii="Arial" w:hAnsi="Arial" w:cs="Arial"/>
        <w:b/>
      </w:rPr>
      <w:t>3</w:t>
    </w:r>
    <w:r w:rsidRPr="00CF2CDD">
      <w:rPr>
        <w:rFonts w:ascii="Arial" w:hAnsi="Arial" w:cs="Arial"/>
        <w:b/>
      </w:rPr>
      <w:t>:</w:t>
    </w:r>
    <w:r w:rsidR="00B31B95" w:rsidRPr="00CF2CDD">
      <w:rPr>
        <w:rFonts w:ascii="Arial" w:hAnsi="Arial" w:cs="Arial"/>
        <w:b/>
      </w:rPr>
      <w:t xml:space="preserve"> CODE OF CONDUCT FOR CONTRACTERS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0DD71" w14:textId="77777777" w:rsidR="00C06710" w:rsidRPr="00CF2CDD" w:rsidRDefault="00C0671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847B2" w14:textId="5DA185A1" w:rsidR="00B31B95" w:rsidRPr="00CF2CDD" w:rsidRDefault="00B31B95" w:rsidP="00B31B95">
    <w:pPr>
      <w:pStyle w:val="Header"/>
      <w:rPr>
        <w:rFonts w:ascii="Arial" w:hAnsi="Arial" w:cs="Arial"/>
        <w:b/>
      </w:rPr>
    </w:pPr>
    <w:r w:rsidRPr="00CF2CDD">
      <w:rPr>
        <w:rFonts w:ascii="Arial" w:hAnsi="Arial" w:cs="Arial"/>
        <w:b/>
      </w:rPr>
      <w:t xml:space="preserve">ANNEX </w:t>
    </w:r>
    <w:r w:rsidR="00527E62" w:rsidRPr="00CF2CDD">
      <w:rPr>
        <w:rFonts w:ascii="Arial" w:hAnsi="Arial" w:cs="Arial"/>
        <w:b/>
      </w:rPr>
      <w:t>3</w:t>
    </w:r>
    <w:r w:rsidRPr="00CF2CDD">
      <w:rPr>
        <w:rFonts w:ascii="Arial" w:hAnsi="Arial" w:cs="Arial"/>
        <w:b/>
      </w:rPr>
      <w:t xml:space="preserve">: CODE OF CONDUCT FOR CONTRACTERS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0F2E2" w14:textId="77777777" w:rsidR="00C06710" w:rsidRPr="00CF2CDD" w:rsidRDefault="00C06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59B24" w14:textId="77777777" w:rsidR="00A40B5F" w:rsidRPr="00CF2CDD" w:rsidRDefault="00A40B5F" w:rsidP="00AF2CBD">
    <w:pPr>
      <w:pStyle w:val="Header"/>
      <w:jc w:val="right"/>
      <w:rPr>
        <w:rFonts w:ascii="Arial" w:hAnsi="Arial" w:cs="Arial"/>
        <w:sz w:val="20"/>
        <w:szCs w:val="20"/>
      </w:rPr>
    </w:pPr>
    <w:r w:rsidRPr="00CF2CDD">
      <w:rPr>
        <w:rFonts w:ascii="Arial" w:hAnsi="Arial"/>
        <w:sz w:val="20"/>
        <w:szCs w:val="20"/>
      </w:rPr>
      <w:tab/>
    </w:r>
    <w:r w:rsidRPr="00CF2CDD">
      <w:rPr>
        <w:rFonts w:ascii="Arial" w:hAnsi="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CDFCC" w14:textId="77777777" w:rsidR="00717614" w:rsidRPr="00CF2CDD" w:rsidRDefault="00A716BE">
    <w:pPr>
      <w:pStyle w:val="Header"/>
    </w:pPr>
    <w:r>
      <w:pict w14:anchorId="35ED2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5" o:spid="_x0000_s1025" type="#_x0000_t75" style="position:absolute;margin-left:0;margin-top:0;width:481.7pt;height:97.25pt;z-index:-251657728;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795E7" w14:textId="77777777" w:rsidR="00717614" w:rsidRPr="00CF2CDD" w:rsidRDefault="00A716BE">
    <w:pPr>
      <w:pStyle w:val="Header"/>
    </w:pPr>
    <w:r>
      <w:pict w14:anchorId="5C29D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9" o:spid="_x0000_s1029" type="#_x0000_t75" style="position:absolute;margin-left:0;margin-top:0;width:481.7pt;height:97.25pt;z-index:-251654656;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7C236" w14:textId="77777777" w:rsidR="00A40B5F" w:rsidRPr="00CF2CDD" w:rsidRDefault="00A40B5F" w:rsidP="00AF2CBD">
    <w:pPr>
      <w:pStyle w:val="Header"/>
      <w:rPr>
        <w:rFonts w:ascii="Arial" w:hAnsi="Arial" w:cs="Arial"/>
        <w:sz w:val="20"/>
        <w:szCs w:val="20"/>
      </w:rPr>
    </w:pPr>
    <w:r w:rsidRPr="00CF2CDD">
      <w:rPr>
        <w:rFonts w:ascii="Arial" w:hAnsi="Arial" w:cs="Arial"/>
        <w:sz w:val="20"/>
        <w:szCs w:val="20"/>
      </w:rPr>
      <w:tab/>
    </w:r>
    <w:r w:rsidRPr="00CF2CDD">
      <w:rPr>
        <w:rFonts w:ascii="Arial" w:hAnsi="Arial" w:cs="Arial"/>
        <w:sz w:val="20"/>
        <w:szCs w:val="20"/>
      </w:rPr>
      <w:tab/>
    </w:r>
  </w:p>
  <w:p w14:paraId="5D027B0A" w14:textId="77777777" w:rsidR="00A40B5F" w:rsidRPr="00CF2CDD" w:rsidRDefault="00A40B5F" w:rsidP="00824364">
    <w:pPr>
      <w:pStyle w:val="Header"/>
      <w:rPr>
        <w:rFonts w:ascii="Arial" w:hAnsi="Arial"/>
        <w:i/>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155FF" w14:textId="77777777" w:rsidR="00717614" w:rsidRPr="00CF2CDD" w:rsidRDefault="00A716BE">
    <w:pPr>
      <w:pStyle w:val="Header"/>
    </w:pPr>
    <w:r>
      <w:pict w14:anchorId="4D03C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88" o:spid="_x0000_s1028" type="#_x0000_t75" style="position:absolute;margin-left:0;margin-top:0;width:481.7pt;height:97.25pt;z-index:-251655680;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918F9" w14:textId="77777777" w:rsidR="00717614" w:rsidRPr="00CF2CDD" w:rsidRDefault="00A716BE">
    <w:pPr>
      <w:pStyle w:val="Header"/>
    </w:pPr>
    <w:r>
      <w:pict w14:anchorId="259C9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7792" o:spid="_x0000_s1032" type="#_x0000_t75" style="position:absolute;margin-left:0;margin-top:0;width:481.7pt;height:97.25pt;z-index:-251653632;mso-position-horizontal:center;mso-position-horizontal-relative:margin;mso-position-vertical:center;mso-position-vertical-relative:margin" o:allowincell="f">
          <v:imagedata r:id="rId1" o:title="Watermark_DCA_CopyRight"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3B6CC" w14:textId="77777777" w:rsidR="00A40B5F" w:rsidRPr="00CF2CDD" w:rsidRDefault="00A40B5F" w:rsidP="00B333B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9870A" w14:textId="77777777" w:rsidR="000D7550" w:rsidRPr="00CF2CDD" w:rsidRDefault="000D7550" w:rsidP="000D7550">
    <w:pPr>
      <w:rPr>
        <w:rFonts w:ascii="Arial" w:hAnsi="Arial" w:cs="Arial"/>
        <w:b/>
        <w:caps/>
      </w:rPr>
    </w:pPr>
    <w:r w:rsidRPr="00CF2CDD">
      <w:rPr>
        <w:rFonts w:ascii="Arial" w:hAnsi="Arial" w:cs="Arial"/>
        <w:b/>
        <w:caps/>
      </w:rPr>
      <w:t xml:space="preserve">Annex </w:t>
    </w:r>
    <w:r w:rsidR="001741AA" w:rsidRPr="00CF2CDD">
      <w:rPr>
        <w:rFonts w:ascii="Arial" w:hAnsi="Arial" w:cs="Arial"/>
        <w:b/>
        <w:caps/>
        <w:highlight w:val="yellow"/>
      </w:rPr>
      <w:t>&lt;</w:t>
    </w:r>
    <w:r w:rsidRPr="00CF2CDD">
      <w:rPr>
        <w:rFonts w:ascii="Arial" w:hAnsi="Arial" w:cs="Arial"/>
        <w:b/>
        <w:caps/>
        <w:highlight w:val="yellow"/>
      </w:rPr>
      <w:t>5</w:t>
    </w:r>
    <w:r w:rsidR="001741AA" w:rsidRPr="00CF2CDD">
      <w:rPr>
        <w:rFonts w:ascii="Arial" w:hAnsi="Arial" w:cs="Arial"/>
        <w:b/>
        <w:caps/>
        <w:highlight w:val="yellow"/>
      </w:rPr>
      <w:t>&gt;</w:t>
    </w:r>
    <w:r w:rsidRPr="00CF2CDD">
      <w:rPr>
        <w:rFonts w:ascii="Arial" w:hAnsi="Arial" w:cs="Arial"/>
        <w:b/>
        <w:caps/>
      </w:rPr>
      <w:t xml:space="preserve">: Code of conduct for contractors </w:t>
    </w:r>
  </w:p>
  <w:p w14:paraId="080E39EB" w14:textId="77777777" w:rsidR="00717614" w:rsidRPr="00CF2CDD" w:rsidRDefault="00717614">
    <w:pPr>
      <w:pStyle w:val="Header"/>
    </w:pPr>
  </w:p>
  <w:p w14:paraId="24D09117" w14:textId="77777777" w:rsidR="009A2168" w:rsidRPr="00CF2CDD" w:rsidRDefault="009A21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80A9CA8"/>
    <w:lvl w:ilvl="0">
      <w:start w:val="1"/>
      <w:numFmt w:val="bullet"/>
      <w:lvlText w:val=""/>
      <w:lvlJc w:val="left"/>
      <w:pPr>
        <w:tabs>
          <w:tab w:val="num" w:pos="207"/>
        </w:tabs>
        <w:ind w:left="207" w:firstLine="0"/>
      </w:pPr>
      <w:rPr>
        <w:rFonts w:ascii="Symbol" w:hAnsi="Symbol" w:hint="default"/>
      </w:rPr>
    </w:lvl>
    <w:lvl w:ilvl="1">
      <w:start w:val="1"/>
      <w:numFmt w:val="bullet"/>
      <w:lvlText w:val=""/>
      <w:lvlJc w:val="left"/>
      <w:pPr>
        <w:tabs>
          <w:tab w:val="num" w:pos="927"/>
        </w:tabs>
        <w:ind w:left="1287" w:hanging="360"/>
      </w:pPr>
      <w:rPr>
        <w:rFonts w:ascii="Symbol" w:hAnsi="Symbol" w:hint="default"/>
      </w:rPr>
    </w:lvl>
    <w:lvl w:ilvl="2">
      <w:start w:val="1"/>
      <w:numFmt w:val="bullet"/>
      <w:lvlText w:val="o"/>
      <w:lvlJc w:val="left"/>
      <w:pPr>
        <w:tabs>
          <w:tab w:val="num" w:pos="1647"/>
        </w:tabs>
        <w:ind w:left="2007" w:hanging="360"/>
      </w:pPr>
      <w:rPr>
        <w:rFonts w:ascii="Courier New" w:hAnsi="Courier New" w:cs="Courier New" w:hint="default"/>
      </w:rPr>
    </w:lvl>
    <w:lvl w:ilvl="3">
      <w:start w:val="1"/>
      <w:numFmt w:val="bullet"/>
      <w:lvlText w:val=""/>
      <w:lvlJc w:val="left"/>
      <w:pPr>
        <w:tabs>
          <w:tab w:val="num" w:pos="2367"/>
        </w:tabs>
        <w:ind w:left="2727" w:hanging="360"/>
      </w:pPr>
      <w:rPr>
        <w:rFonts w:ascii="Wingdings" w:hAnsi="Wingdings" w:hint="default"/>
      </w:rPr>
    </w:lvl>
    <w:lvl w:ilvl="4">
      <w:start w:val="1"/>
      <w:numFmt w:val="bullet"/>
      <w:lvlText w:val=""/>
      <w:lvlJc w:val="left"/>
      <w:pPr>
        <w:tabs>
          <w:tab w:val="num" w:pos="3087"/>
        </w:tabs>
        <w:ind w:left="3447" w:hanging="360"/>
      </w:pPr>
      <w:rPr>
        <w:rFonts w:ascii="Wingdings" w:hAnsi="Wingdings" w:hint="default"/>
      </w:rPr>
    </w:lvl>
    <w:lvl w:ilvl="5">
      <w:start w:val="1"/>
      <w:numFmt w:val="bullet"/>
      <w:lvlText w:val=""/>
      <w:lvlJc w:val="left"/>
      <w:pPr>
        <w:tabs>
          <w:tab w:val="num" w:pos="3807"/>
        </w:tabs>
        <w:ind w:left="4167" w:hanging="360"/>
      </w:pPr>
      <w:rPr>
        <w:rFonts w:ascii="Symbol" w:hAnsi="Symbol" w:hint="default"/>
      </w:rPr>
    </w:lvl>
    <w:lvl w:ilvl="6">
      <w:start w:val="1"/>
      <w:numFmt w:val="bullet"/>
      <w:lvlText w:val="o"/>
      <w:lvlJc w:val="left"/>
      <w:pPr>
        <w:tabs>
          <w:tab w:val="num" w:pos="4527"/>
        </w:tabs>
        <w:ind w:left="4887" w:hanging="360"/>
      </w:pPr>
      <w:rPr>
        <w:rFonts w:ascii="Courier New" w:hAnsi="Courier New" w:cs="Courier New" w:hint="default"/>
      </w:rPr>
    </w:lvl>
    <w:lvl w:ilvl="7">
      <w:start w:val="1"/>
      <w:numFmt w:val="bullet"/>
      <w:lvlText w:val=""/>
      <w:lvlJc w:val="left"/>
      <w:pPr>
        <w:tabs>
          <w:tab w:val="num" w:pos="5247"/>
        </w:tabs>
        <w:ind w:left="5607" w:hanging="360"/>
      </w:pPr>
      <w:rPr>
        <w:rFonts w:ascii="Wingdings" w:hAnsi="Wingdings" w:hint="default"/>
      </w:rPr>
    </w:lvl>
    <w:lvl w:ilvl="8">
      <w:start w:val="1"/>
      <w:numFmt w:val="bullet"/>
      <w:lvlText w:val=""/>
      <w:lvlJc w:val="left"/>
      <w:pPr>
        <w:tabs>
          <w:tab w:val="num" w:pos="5967"/>
        </w:tabs>
        <w:ind w:left="6327" w:hanging="360"/>
      </w:pPr>
      <w:rPr>
        <w:rFonts w:ascii="Wingdings" w:hAnsi="Wingdings" w:hint="default"/>
      </w:rPr>
    </w:lvl>
  </w:abstractNum>
  <w:abstractNum w:abstractNumId="1"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 w15:restartNumberingAfterBreak="0">
    <w:nsid w:val="0D952CD1"/>
    <w:multiLevelType w:val="hybridMultilevel"/>
    <w:tmpl w:val="B1BE7A5A"/>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F35A0"/>
    <w:multiLevelType w:val="hybridMultilevel"/>
    <w:tmpl w:val="EC8E8952"/>
    <w:lvl w:ilvl="0" w:tplc="02363F70">
      <w:start w:val="13"/>
      <w:numFmt w:val="decimal"/>
      <w:lvlText w:val="A.%1."/>
      <w:lvlJc w:val="left"/>
      <w:pPr>
        <w:tabs>
          <w:tab w:val="num" w:pos="1260"/>
        </w:tabs>
        <w:ind w:left="12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92C62C3"/>
    <w:multiLevelType w:val="hybridMultilevel"/>
    <w:tmpl w:val="E7A67C22"/>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F605BC0"/>
    <w:multiLevelType w:val="hybridMultilevel"/>
    <w:tmpl w:val="590C7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A7AFC"/>
    <w:multiLevelType w:val="hybridMultilevel"/>
    <w:tmpl w:val="38081D78"/>
    <w:lvl w:ilvl="0" w:tplc="E3D284DA">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15:restartNumberingAfterBreak="0">
    <w:nsid w:val="37045C3D"/>
    <w:multiLevelType w:val="hybridMultilevel"/>
    <w:tmpl w:val="CF4EA3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3DD95E55"/>
    <w:multiLevelType w:val="hybridMultilevel"/>
    <w:tmpl w:val="707A6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E30651"/>
    <w:multiLevelType w:val="hybridMultilevel"/>
    <w:tmpl w:val="8BDAADD8"/>
    <w:lvl w:ilvl="0" w:tplc="F620E102">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41B02C21"/>
    <w:multiLevelType w:val="hybridMultilevel"/>
    <w:tmpl w:val="33629CA2"/>
    <w:lvl w:ilvl="0" w:tplc="FFFFFFFF">
      <w:start w:val="1"/>
      <w:numFmt w:val="decimal"/>
      <w:lvlText w:val="B.%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95C08D9"/>
    <w:multiLevelType w:val="hybridMultilevel"/>
    <w:tmpl w:val="6592260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644A88"/>
    <w:multiLevelType w:val="hybridMultilevel"/>
    <w:tmpl w:val="FB36C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C16156"/>
    <w:multiLevelType w:val="hybridMultilevel"/>
    <w:tmpl w:val="7C44B58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2D05FC"/>
    <w:multiLevelType w:val="hybridMultilevel"/>
    <w:tmpl w:val="A0C072C4"/>
    <w:lvl w:ilvl="0" w:tplc="619E3F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38049F"/>
    <w:multiLevelType w:val="hybridMultilevel"/>
    <w:tmpl w:val="FD40083E"/>
    <w:lvl w:ilvl="0" w:tplc="04060001">
      <w:start w:val="1"/>
      <w:numFmt w:val="bullet"/>
      <w:lvlText w:val=""/>
      <w:lvlJc w:val="left"/>
      <w:pPr>
        <w:ind w:left="786" w:hanging="360"/>
      </w:pPr>
      <w:rPr>
        <w:rFonts w:ascii="Symbol" w:hAnsi="Symbol" w:hint="default"/>
      </w:rPr>
    </w:lvl>
    <w:lvl w:ilvl="1" w:tplc="04060003" w:tentative="1">
      <w:start w:val="1"/>
      <w:numFmt w:val="bullet"/>
      <w:lvlText w:val="o"/>
      <w:lvlJc w:val="left"/>
      <w:pPr>
        <w:ind w:left="1506" w:hanging="360"/>
      </w:pPr>
      <w:rPr>
        <w:rFonts w:ascii="Courier New" w:hAnsi="Courier New" w:cs="Courier New" w:hint="default"/>
      </w:rPr>
    </w:lvl>
    <w:lvl w:ilvl="2" w:tplc="04060005" w:tentative="1">
      <w:start w:val="1"/>
      <w:numFmt w:val="bullet"/>
      <w:lvlText w:val=""/>
      <w:lvlJc w:val="left"/>
      <w:pPr>
        <w:ind w:left="2226" w:hanging="360"/>
      </w:pPr>
      <w:rPr>
        <w:rFonts w:ascii="Wingdings" w:hAnsi="Wingdings" w:hint="default"/>
      </w:rPr>
    </w:lvl>
    <w:lvl w:ilvl="3" w:tplc="04060001" w:tentative="1">
      <w:start w:val="1"/>
      <w:numFmt w:val="bullet"/>
      <w:lvlText w:val=""/>
      <w:lvlJc w:val="left"/>
      <w:pPr>
        <w:ind w:left="2946" w:hanging="360"/>
      </w:pPr>
      <w:rPr>
        <w:rFonts w:ascii="Symbol" w:hAnsi="Symbol" w:hint="default"/>
      </w:rPr>
    </w:lvl>
    <w:lvl w:ilvl="4" w:tplc="04060003" w:tentative="1">
      <w:start w:val="1"/>
      <w:numFmt w:val="bullet"/>
      <w:lvlText w:val="o"/>
      <w:lvlJc w:val="left"/>
      <w:pPr>
        <w:ind w:left="3666" w:hanging="360"/>
      </w:pPr>
      <w:rPr>
        <w:rFonts w:ascii="Courier New" w:hAnsi="Courier New" w:cs="Courier New" w:hint="default"/>
      </w:rPr>
    </w:lvl>
    <w:lvl w:ilvl="5" w:tplc="04060005" w:tentative="1">
      <w:start w:val="1"/>
      <w:numFmt w:val="bullet"/>
      <w:lvlText w:val=""/>
      <w:lvlJc w:val="left"/>
      <w:pPr>
        <w:ind w:left="4386" w:hanging="360"/>
      </w:pPr>
      <w:rPr>
        <w:rFonts w:ascii="Wingdings" w:hAnsi="Wingdings" w:hint="default"/>
      </w:rPr>
    </w:lvl>
    <w:lvl w:ilvl="6" w:tplc="04060001" w:tentative="1">
      <w:start w:val="1"/>
      <w:numFmt w:val="bullet"/>
      <w:lvlText w:val=""/>
      <w:lvlJc w:val="left"/>
      <w:pPr>
        <w:ind w:left="5106" w:hanging="360"/>
      </w:pPr>
      <w:rPr>
        <w:rFonts w:ascii="Symbol" w:hAnsi="Symbol" w:hint="default"/>
      </w:rPr>
    </w:lvl>
    <w:lvl w:ilvl="7" w:tplc="04060003" w:tentative="1">
      <w:start w:val="1"/>
      <w:numFmt w:val="bullet"/>
      <w:lvlText w:val="o"/>
      <w:lvlJc w:val="left"/>
      <w:pPr>
        <w:ind w:left="5826" w:hanging="360"/>
      </w:pPr>
      <w:rPr>
        <w:rFonts w:ascii="Courier New" w:hAnsi="Courier New" w:cs="Courier New" w:hint="default"/>
      </w:rPr>
    </w:lvl>
    <w:lvl w:ilvl="8" w:tplc="04060005" w:tentative="1">
      <w:start w:val="1"/>
      <w:numFmt w:val="bullet"/>
      <w:lvlText w:val=""/>
      <w:lvlJc w:val="left"/>
      <w:pPr>
        <w:ind w:left="6546" w:hanging="360"/>
      </w:pPr>
      <w:rPr>
        <w:rFonts w:ascii="Wingdings" w:hAnsi="Wingdings" w:hint="default"/>
      </w:rPr>
    </w:lvl>
  </w:abstractNum>
  <w:abstractNum w:abstractNumId="19" w15:restartNumberingAfterBreak="0">
    <w:nsid w:val="5E5D522B"/>
    <w:multiLevelType w:val="hybridMultilevel"/>
    <w:tmpl w:val="29CAB858"/>
    <w:lvl w:ilvl="0" w:tplc="0409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0266CD8"/>
    <w:multiLevelType w:val="hybridMultilevel"/>
    <w:tmpl w:val="8FCE6DD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4134E2"/>
    <w:multiLevelType w:val="hybridMultilevel"/>
    <w:tmpl w:val="F5BE2B4A"/>
    <w:lvl w:ilvl="0" w:tplc="9F480A9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2CA2B99"/>
    <w:multiLevelType w:val="hybridMultilevel"/>
    <w:tmpl w:val="18D4D366"/>
    <w:lvl w:ilvl="0" w:tplc="F53225E2">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D6F3F"/>
    <w:multiLevelType w:val="hybridMultilevel"/>
    <w:tmpl w:val="083AE74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5CD48D8"/>
    <w:multiLevelType w:val="hybridMultilevel"/>
    <w:tmpl w:val="E9B456BC"/>
    <w:lvl w:ilvl="0" w:tplc="546891A4">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25" w15:restartNumberingAfterBreak="0">
    <w:nsid w:val="6604651F"/>
    <w:multiLevelType w:val="hybridMultilevel"/>
    <w:tmpl w:val="09324060"/>
    <w:lvl w:ilvl="0" w:tplc="2A869CEC">
      <w:start w:val="1"/>
      <w:numFmt w:val="decimal"/>
      <w:lvlText w:val="B.%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78D4B51"/>
    <w:multiLevelType w:val="hybridMultilevel"/>
    <w:tmpl w:val="65E468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697620"/>
    <w:multiLevelType w:val="hybridMultilevel"/>
    <w:tmpl w:val="0A56F86E"/>
    <w:lvl w:ilvl="0" w:tplc="2BDE64F4">
      <w:start w:val="1"/>
      <w:numFmt w:val="lowerLetter"/>
      <w:lvlText w:val="%1."/>
      <w:lvlJc w:val="left"/>
      <w:pPr>
        <w:tabs>
          <w:tab w:val="num" w:pos="720"/>
        </w:tabs>
        <w:ind w:left="720" w:hanging="360"/>
      </w:pPr>
      <w:rPr>
        <w:rFonts w:hint="default"/>
        <w:b w:val="0"/>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8" w15:restartNumberingAfterBreak="0">
    <w:nsid w:val="7FB472F8"/>
    <w:multiLevelType w:val="hybridMultilevel"/>
    <w:tmpl w:val="45F67A06"/>
    <w:lvl w:ilvl="0" w:tplc="E244F35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2046378">
    <w:abstractNumId w:val="20"/>
  </w:num>
  <w:num w:numId="2" w16cid:durableId="1935090823">
    <w:abstractNumId w:val="6"/>
  </w:num>
  <w:num w:numId="3" w16cid:durableId="116608744">
    <w:abstractNumId w:val="24"/>
  </w:num>
  <w:num w:numId="4" w16cid:durableId="712772963">
    <w:abstractNumId w:val="10"/>
  </w:num>
  <w:num w:numId="5" w16cid:durableId="1018657218">
    <w:abstractNumId w:val="27"/>
  </w:num>
  <w:num w:numId="6" w16cid:durableId="744490884">
    <w:abstractNumId w:val="13"/>
  </w:num>
  <w:num w:numId="7" w16cid:durableId="1920551600">
    <w:abstractNumId w:val="15"/>
  </w:num>
  <w:num w:numId="8" w16cid:durableId="544296949">
    <w:abstractNumId w:val="26"/>
  </w:num>
  <w:num w:numId="9" w16cid:durableId="1846825517">
    <w:abstractNumId w:val="8"/>
  </w:num>
  <w:num w:numId="10" w16cid:durableId="1302736909">
    <w:abstractNumId w:val="8"/>
    <w:lvlOverride w:ilvl="0">
      <w:startOverride w:val="1"/>
    </w:lvlOverride>
  </w:num>
  <w:num w:numId="11" w16cid:durableId="1567909229">
    <w:abstractNumId w:val="17"/>
  </w:num>
  <w:num w:numId="12" w16cid:durableId="1641379752">
    <w:abstractNumId w:val="3"/>
  </w:num>
  <w:num w:numId="13" w16cid:durableId="699281896">
    <w:abstractNumId w:val="22"/>
  </w:num>
  <w:num w:numId="14" w16cid:durableId="948662749">
    <w:abstractNumId w:val="9"/>
  </w:num>
  <w:num w:numId="15" w16cid:durableId="2055306910">
    <w:abstractNumId w:val="5"/>
  </w:num>
  <w:num w:numId="16" w16cid:durableId="698625208">
    <w:abstractNumId w:val="0"/>
  </w:num>
  <w:num w:numId="17" w16cid:durableId="1831797483">
    <w:abstractNumId w:val="23"/>
  </w:num>
  <w:num w:numId="18" w16cid:durableId="470558961">
    <w:abstractNumId w:val="19"/>
  </w:num>
  <w:num w:numId="19" w16cid:durableId="167673841">
    <w:abstractNumId w:val="21"/>
  </w:num>
  <w:num w:numId="20" w16cid:durableId="1995330387">
    <w:abstractNumId w:val="1"/>
  </w:num>
  <w:num w:numId="21" w16cid:durableId="2026401510">
    <w:abstractNumId w:val="12"/>
  </w:num>
  <w:num w:numId="22" w16cid:durableId="694232904">
    <w:abstractNumId w:val="2"/>
  </w:num>
  <w:num w:numId="23" w16cid:durableId="1065833350">
    <w:abstractNumId w:val="4"/>
  </w:num>
  <w:num w:numId="24" w16cid:durableId="834758019">
    <w:abstractNumId w:val="25"/>
  </w:num>
  <w:num w:numId="25" w16cid:durableId="1459762287">
    <w:abstractNumId w:val="14"/>
  </w:num>
  <w:num w:numId="26" w16cid:durableId="518785730">
    <w:abstractNumId w:val="11"/>
  </w:num>
  <w:num w:numId="27" w16cid:durableId="766735330">
    <w:abstractNumId w:val="28"/>
  </w:num>
  <w:num w:numId="28" w16cid:durableId="28840391">
    <w:abstractNumId w:val="16"/>
  </w:num>
  <w:num w:numId="29" w16cid:durableId="435489931">
    <w:abstractNumId w:val="18"/>
  </w:num>
  <w:num w:numId="30" w16cid:durableId="15206735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rawingGridHorizontalSpacing w:val="120"/>
  <w:displayHorizontalDrawingGridEvery w:val="2"/>
  <w:characterSpacingControl w:val="doNotCompress"/>
  <w:hdrShapeDefaults>
    <o:shapedefaults v:ext="edit" spidmax="2054"/>
    <o:shapelayout v:ext="edit">
      <o:idmap v:ext="edit" data="1"/>
    </o:shapelayout>
  </w:hdrShapeDefaults>
  <w:footnotePr>
    <w:numStart w:val="2"/>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4EF9"/>
    <w:rsid w:val="000006F0"/>
    <w:rsid w:val="00001018"/>
    <w:rsid w:val="00002927"/>
    <w:rsid w:val="000031BC"/>
    <w:rsid w:val="00004BE0"/>
    <w:rsid w:val="0000636E"/>
    <w:rsid w:val="00007178"/>
    <w:rsid w:val="00007B6A"/>
    <w:rsid w:val="00007EE2"/>
    <w:rsid w:val="0001173D"/>
    <w:rsid w:val="0001276F"/>
    <w:rsid w:val="00014021"/>
    <w:rsid w:val="00014856"/>
    <w:rsid w:val="00015814"/>
    <w:rsid w:val="00016869"/>
    <w:rsid w:val="00017151"/>
    <w:rsid w:val="0001794B"/>
    <w:rsid w:val="000215E9"/>
    <w:rsid w:val="000218B6"/>
    <w:rsid w:val="00021C24"/>
    <w:rsid w:val="00021E59"/>
    <w:rsid w:val="000225AC"/>
    <w:rsid w:val="000227A8"/>
    <w:rsid w:val="00022A1E"/>
    <w:rsid w:val="00022CBC"/>
    <w:rsid w:val="00023D0A"/>
    <w:rsid w:val="00024821"/>
    <w:rsid w:val="0002504B"/>
    <w:rsid w:val="00026738"/>
    <w:rsid w:val="00026CAD"/>
    <w:rsid w:val="000304F7"/>
    <w:rsid w:val="000312EB"/>
    <w:rsid w:val="0003487E"/>
    <w:rsid w:val="00034CC8"/>
    <w:rsid w:val="00035336"/>
    <w:rsid w:val="00036A20"/>
    <w:rsid w:val="00036F78"/>
    <w:rsid w:val="00036FC5"/>
    <w:rsid w:val="00037710"/>
    <w:rsid w:val="0003798A"/>
    <w:rsid w:val="00040D9E"/>
    <w:rsid w:val="00042B90"/>
    <w:rsid w:val="00042C54"/>
    <w:rsid w:val="000431A6"/>
    <w:rsid w:val="000442DA"/>
    <w:rsid w:val="000445E3"/>
    <w:rsid w:val="00044686"/>
    <w:rsid w:val="00045189"/>
    <w:rsid w:val="000454BC"/>
    <w:rsid w:val="0004646D"/>
    <w:rsid w:val="000473D4"/>
    <w:rsid w:val="0005170B"/>
    <w:rsid w:val="00051FE3"/>
    <w:rsid w:val="000543FC"/>
    <w:rsid w:val="00055B12"/>
    <w:rsid w:val="0005692B"/>
    <w:rsid w:val="00056A45"/>
    <w:rsid w:val="00057A9D"/>
    <w:rsid w:val="00060145"/>
    <w:rsid w:val="00060605"/>
    <w:rsid w:val="00060A4A"/>
    <w:rsid w:val="0006160A"/>
    <w:rsid w:val="00061BAA"/>
    <w:rsid w:val="000641A0"/>
    <w:rsid w:val="000643EF"/>
    <w:rsid w:val="00064ABC"/>
    <w:rsid w:val="00066C94"/>
    <w:rsid w:val="000702E8"/>
    <w:rsid w:val="0007054E"/>
    <w:rsid w:val="0007170B"/>
    <w:rsid w:val="00071CE9"/>
    <w:rsid w:val="00071FF8"/>
    <w:rsid w:val="00072BB6"/>
    <w:rsid w:val="0007312A"/>
    <w:rsid w:val="00073FE0"/>
    <w:rsid w:val="000754F1"/>
    <w:rsid w:val="00075FA2"/>
    <w:rsid w:val="000765B2"/>
    <w:rsid w:val="00076976"/>
    <w:rsid w:val="0007721D"/>
    <w:rsid w:val="00077661"/>
    <w:rsid w:val="000805D1"/>
    <w:rsid w:val="000828BD"/>
    <w:rsid w:val="00083DEF"/>
    <w:rsid w:val="000841DD"/>
    <w:rsid w:val="000842DC"/>
    <w:rsid w:val="000845E9"/>
    <w:rsid w:val="00086021"/>
    <w:rsid w:val="00086987"/>
    <w:rsid w:val="00090FF5"/>
    <w:rsid w:val="000911EB"/>
    <w:rsid w:val="000927D6"/>
    <w:rsid w:val="00092CEC"/>
    <w:rsid w:val="000940AC"/>
    <w:rsid w:val="00095704"/>
    <w:rsid w:val="000957CA"/>
    <w:rsid w:val="000958EF"/>
    <w:rsid w:val="00095C27"/>
    <w:rsid w:val="00096193"/>
    <w:rsid w:val="000962EF"/>
    <w:rsid w:val="0009657F"/>
    <w:rsid w:val="000A0728"/>
    <w:rsid w:val="000A13CF"/>
    <w:rsid w:val="000A15E5"/>
    <w:rsid w:val="000A23D5"/>
    <w:rsid w:val="000A24B5"/>
    <w:rsid w:val="000A6184"/>
    <w:rsid w:val="000A7F99"/>
    <w:rsid w:val="000B3720"/>
    <w:rsid w:val="000B3CBA"/>
    <w:rsid w:val="000B410E"/>
    <w:rsid w:val="000B4262"/>
    <w:rsid w:val="000B579E"/>
    <w:rsid w:val="000B754B"/>
    <w:rsid w:val="000B7B87"/>
    <w:rsid w:val="000C07BF"/>
    <w:rsid w:val="000C2912"/>
    <w:rsid w:val="000C3865"/>
    <w:rsid w:val="000C4736"/>
    <w:rsid w:val="000C4DB6"/>
    <w:rsid w:val="000C556E"/>
    <w:rsid w:val="000C615D"/>
    <w:rsid w:val="000C6552"/>
    <w:rsid w:val="000C71F3"/>
    <w:rsid w:val="000D004C"/>
    <w:rsid w:val="000D1609"/>
    <w:rsid w:val="000D1C05"/>
    <w:rsid w:val="000D24EC"/>
    <w:rsid w:val="000D25A2"/>
    <w:rsid w:val="000D2A29"/>
    <w:rsid w:val="000D31AB"/>
    <w:rsid w:val="000D3F5A"/>
    <w:rsid w:val="000D42DB"/>
    <w:rsid w:val="000D4806"/>
    <w:rsid w:val="000D5D90"/>
    <w:rsid w:val="000D6234"/>
    <w:rsid w:val="000D7550"/>
    <w:rsid w:val="000E0268"/>
    <w:rsid w:val="000E06C5"/>
    <w:rsid w:val="000E11A7"/>
    <w:rsid w:val="000E15E3"/>
    <w:rsid w:val="000E24C9"/>
    <w:rsid w:val="000E27E3"/>
    <w:rsid w:val="000E3581"/>
    <w:rsid w:val="000E4C92"/>
    <w:rsid w:val="000E5C10"/>
    <w:rsid w:val="000E5E4F"/>
    <w:rsid w:val="000F262F"/>
    <w:rsid w:val="000F2FB3"/>
    <w:rsid w:val="000F367F"/>
    <w:rsid w:val="000F4A38"/>
    <w:rsid w:val="000F4EE4"/>
    <w:rsid w:val="000F6524"/>
    <w:rsid w:val="000F7336"/>
    <w:rsid w:val="00101542"/>
    <w:rsid w:val="00103844"/>
    <w:rsid w:val="00103DAD"/>
    <w:rsid w:val="001055EC"/>
    <w:rsid w:val="0010608D"/>
    <w:rsid w:val="001119EC"/>
    <w:rsid w:val="0011324B"/>
    <w:rsid w:val="00113337"/>
    <w:rsid w:val="00114323"/>
    <w:rsid w:val="0011442E"/>
    <w:rsid w:val="00114BE0"/>
    <w:rsid w:val="0011551A"/>
    <w:rsid w:val="00115EAB"/>
    <w:rsid w:val="00116136"/>
    <w:rsid w:val="00116564"/>
    <w:rsid w:val="00117DFD"/>
    <w:rsid w:val="00121E24"/>
    <w:rsid w:val="00122EDC"/>
    <w:rsid w:val="00123A97"/>
    <w:rsid w:val="001247EF"/>
    <w:rsid w:val="00124CEC"/>
    <w:rsid w:val="001265BF"/>
    <w:rsid w:val="00130CBB"/>
    <w:rsid w:val="00131650"/>
    <w:rsid w:val="0013231B"/>
    <w:rsid w:val="001333B7"/>
    <w:rsid w:val="001337F7"/>
    <w:rsid w:val="00133F84"/>
    <w:rsid w:val="00135D04"/>
    <w:rsid w:val="001363CE"/>
    <w:rsid w:val="0014045F"/>
    <w:rsid w:val="00140A41"/>
    <w:rsid w:val="00141703"/>
    <w:rsid w:val="0014175F"/>
    <w:rsid w:val="001423B2"/>
    <w:rsid w:val="0014266D"/>
    <w:rsid w:val="00142CFF"/>
    <w:rsid w:val="00143064"/>
    <w:rsid w:val="00144F31"/>
    <w:rsid w:val="001469AE"/>
    <w:rsid w:val="0015088B"/>
    <w:rsid w:val="00150C95"/>
    <w:rsid w:val="00151DA5"/>
    <w:rsid w:val="00152404"/>
    <w:rsid w:val="00153031"/>
    <w:rsid w:val="00154E93"/>
    <w:rsid w:val="00157041"/>
    <w:rsid w:val="001574E9"/>
    <w:rsid w:val="00157915"/>
    <w:rsid w:val="00162328"/>
    <w:rsid w:val="00162A07"/>
    <w:rsid w:val="00163AB9"/>
    <w:rsid w:val="0016542C"/>
    <w:rsid w:val="00165B21"/>
    <w:rsid w:val="00165E40"/>
    <w:rsid w:val="00166B79"/>
    <w:rsid w:val="00172544"/>
    <w:rsid w:val="00173DFD"/>
    <w:rsid w:val="00173EB8"/>
    <w:rsid w:val="001741AA"/>
    <w:rsid w:val="001744D6"/>
    <w:rsid w:val="00174A40"/>
    <w:rsid w:val="0017518D"/>
    <w:rsid w:val="00177860"/>
    <w:rsid w:val="00177AFC"/>
    <w:rsid w:val="001836D1"/>
    <w:rsid w:val="001844AC"/>
    <w:rsid w:val="00184703"/>
    <w:rsid w:val="00184B63"/>
    <w:rsid w:val="00190000"/>
    <w:rsid w:val="00191B7D"/>
    <w:rsid w:val="00192186"/>
    <w:rsid w:val="0019532B"/>
    <w:rsid w:val="00195D7B"/>
    <w:rsid w:val="00196725"/>
    <w:rsid w:val="00196755"/>
    <w:rsid w:val="00196D78"/>
    <w:rsid w:val="001A0459"/>
    <w:rsid w:val="001A123D"/>
    <w:rsid w:val="001A167D"/>
    <w:rsid w:val="001A3747"/>
    <w:rsid w:val="001A4662"/>
    <w:rsid w:val="001A593D"/>
    <w:rsid w:val="001A5C8A"/>
    <w:rsid w:val="001A690F"/>
    <w:rsid w:val="001A69BE"/>
    <w:rsid w:val="001A7369"/>
    <w:rsid w:val="001B0119"/>
    <w:rsid w:val="001B02C2"/>
    <w:rsid w:val="001B2C38"/>
    <w:rsid w:val="001B367E"/>
    <w:rsid w:val="001B3CD7"/>
    <w:rsid w:val="001B606B"/>
    <w:rsid w:val="001B62F5"/>
    <w:rsid w:val="001B67D4"/>
    <w:rsid w:val="001B6BFC"/>
    <w:rsid w:val="001B75FA"/>
    <w:rsid w:val="001B7F42"/>
    <w:rsid w:val="001C0A62"/>
    <w:rsid w:val="001C1C8E"/>
    <w:rsid w:val="001C2434"/>
    <w:rsid w:val="001C4213"/>
    <w:rsid w:val="001C44AB"/>
    <w:rsid w:val="001C5D0C"/>
    <w:rsid w:val="001C5E22"/>
    <w:rsid w:val="001C64FA"/>
    <w:rsid w:val="001C6B38"/>
    <w:rsid w:val="001C7F58"/>
    <w:rsid w:val="001D00CC"/>
    <w:rsid w:val="001D225B"/>
    <w:rsid w:val="001D3A99"/>
    <w:rsid w:val="001D3B52"/>
    <w:rsid w:val="001D4295"/>
    <w:rsid w:val="001D42D2"/>
    <w:rsid w:val="001D5E56"/>
    <w:rsid w:val="001D6511"/>
    <w:rsid w:val="001D6914"/>
    <w:rsid w:val="001D6BC6"/>
    <w:rsid w:val="001D6D3C"/>
    <w:rsid w:val="001D6F10"/>
    <w:rsid w:val="001D724E"/>
    <w:rsid w:val="001D73C8"/>
    <w:rsid w:val="001E12E5"/>
    <w:rsid w:val="001E1B6B"/>
    <w:rsid w:val="001E2F9A"/>
    <w:rsid w:val="001E5EB2"/>
    <w:rsid w:val="001E63FF"/>
    <w:rsid w:val="001E66AD"/>
    <w:rsid w:val="001E73FC"/>
    <w:rsid w:val="001E7997"/>
    <w:rsid w:val="001E7B6B"/>
    <w:rsid w:val="001F03E9"/>
    <w:rsid w:val="001F0F23"/>
    <w:rsid w:val="001F1970"/>
    <w:rsid w:val="001F2537"/>
    <w:rsid w:val="001F369D"/>
    <w:rsid w:val="001F5D3F"/>
    <w:rsid w:val="001F5D71"/>
    <w:rsid w:val="001F6E5B"/>
    <w:rsid w:val="001F7BE7"/>
    <w:rsid w:val="00200A96"/>
    <w:rsid w:val="00201705"/>
    <w:rsid w:val="00201BD1"/>
    <w:rsid w:val="00201EC4"/>
    <w:rsid w:val="002029AA"/>
    <w:rsid w:val="00202F7E"/>
    <w:rsid w:val="0020429E"/>
    <w:rsid w:val="002059A4"/>
    <w:rsid w:val="0020678A"/>
    <w:rsid w:val="00206F8B"/>
    <w:rsid w:val="00207DD6"/>
    <w:rsid w:val="0021101D"/>
    <w:rsid w:val="00211693"/>
    <w:rsid w:val="002119D1"/>
    <w:rsid w:val="00212740"/>
    <w:rsid w:val="002175B3"/>
    <w:rsid w:val="00220899"/>
    <w:rsid w:val="00220931"/>
    <w:rsid w:val="00220973"/>
    <w:rsid w:val="002219CB"/>
    <w:rsid w:val="0022292E"/>
    <w:rsid w:val="0022308A"/>
    <w:rsid w:val="0022358B"/>
    <w:rsid w:val="002247B8"/>
    <w:rsid w:val="002266BA"/>
    <w:rsid w:val="00227699"/>
    <w:rsid w:val="00230CAA"/>
    <w:rsid w:val="00231120"/>
    <w:rsid w:val="002318AC"/>
    <w:rsid w:val="00231D52"/>
    <w:rsid w:val="002320B8"/>
    <w:rsid w:val="002329D1"/>
    <w:rsid w:val="00233336"/>
    <w:rsid w:val="00233BBA"/>
    <w:rsid w:val="00233FED"/>
    <w:rsid w:val="002354A4"/>
    <w:rsid w:val="002360A9"/>
    <w:rsid w:val="00241192"/>
    <w:rsid w:val="00241A84"/>
    <w:rsid w:val="002422E7"/>
    <w:rsid w:val="00243EF1"/>
    <w:rsid w:val="00244244"/>
    <w:rsid w:val="00244FFC"/>
    <w:rsid w:val="00245575"/>
    <w:rsid w:val="00247356"/>
    <w:rsid w:val="00247A76"/>
    <w:rsid w:val="00247A88"/>
    <w:rsid w:val="00247E1E"/>
    <w:rsid w:val="002508AA"/>
    <w:rsid w:val="002519D8"/>
    <w:rsid w:val="00252171"/>
    <w:rsid w:val="00253DB1"/>
    <w:rsid w:val="00254874"/>
    <w:rsid w:val="00254E61"/>
    <w:rsid w:val="00255155"/>
    <w:rsid w:val="00255370"/>
    <w:rsid w:val="0025588D"/>
    <w:rsid w:val="002558DF"/>
    <w:rsid w:val="00257504"/>
    <w:rsid w:val="0025765A"/>
    <w:rsid w:val="0026000C"/>
    <w:rsid w:val="00260BAF"/>
    <w:rsid w:val="00262B58"/>
    <w:rsid w:val="00263EB2"/>
    <w:rsid w:val="0026425D"/>
    <w:rsid w:val="00264D0F"/>
    <w:rsid w:val="00265F16"/>
    <w:rsid w:val="00265F69"/>
    <w:rsid w:val="002666D6"/>
    <w:rsid w:val="002678C3"/>
    <w:rsid w:val="002702FE"/>
    <w:rsid w:val="00270EC9"/>
    <w:rsid w:val="00271666"/>
    <w:rsid w:val="0027197E"/>
    <w:rsid w:val="00271E93"/>
    <w:rsid w:val="002734E1"/>
    <w:rsid w:val="00275983"/>
    <w:rsid w:val="002762CC"/>
    <w:rsid w:val="00277139"/>
    <w:rsid w:val="00280A05"/>
    <w:rsid w:val="002811E4"/>
    <w:rsid w:val="002827D1"/>
    <w:rsid w:val="00282AB5"/>
    <w:rsid w:val="00282B44"/>
    <w:rsid w:val="00282C00"/>
    <w:rsid w:val="00282C32"/>
    <w:rsid w:val="00283B32"/>
    <w:rsid w:val="002846B1"/>
    <w:rsid w:val="00285579"/>
    <w:rsid w:val="002860B7"/>
    <w:rsid w:val="00287D09"/>
    <w:rsid w:val="00291E5E"/>
    <w:rsid w:val="00291F6A"/>
    <w:rsid w:val="002934A1"/>
    <w:rsid w:val="002937ED"/>
    <w:rsid w:val="002940B7"/>
    <w:rsid w:val="00294131"/>
    <w:rsid w:val="00294153"/>
    <w:rsid w:val="002943E4"/>
    <w:rsid w:val="002947AC"/>
    <w:rsid w:val="00295304"/>
    <w:rsid w:val="00296EDF"/>
    <w:rsid w:val="002A2BB9"/>
    <w:rsid w:val="002A4579"/>
    <w:rsid w:val="002A4F02"/>
    <w:rsid w:val="002A4F79"/>
    <w:rsid w:val="002A57CF"/>
    <w:rsid w:val="002B026B"/>
    <w:rsid w:val="002B05E8"/>
    <w:rsid w:val="002B0AB1"/>
    <w:rsid w:val="002B2D83"/>
    <w:rsid w:val="002B44E7"/>
    <w:rsid w:val="002B4558"/>
    <w:rsid w:val="002B54C8"/>
    <w:rsid w:val="002B581C"/>
    <w:rsid w:val="002B5BAC"/>
    <w:rsid w:val="002B62C5"/>
    <w:rsid w:val="002B677C"/>
    <w:rsid w:val="002B6EC1"/>
    <w:rsid w:val="002C0271"/>
    <w:rsid w:val="002C1610"/>
    <w:rsid w:val="002C1957"/>
    <w:rsid w:val="002C21C6"/>
    <w:rsid w:val="002C2BE1"/>
    <w:rsid w:val="002C3195"/>
    <w:rsid w:val="002C358F"/>
    <w:rsid w:val="002C4158"/>
    <w:rsid w:val="002C62B4"/>
    <w:rsid w:val="002C653F"/>
    <w:rsid w:val="002C6D05"/>
    <w:rsid w:val="002C6D41"/>
    <w:rsid w:val="002C7369"/>
    <w:rsid w:val="002C7842"/>
    <w:rsid w:val="002C7F30"/>
    <w:rsid w:val="002D0F88"/>
    <w:rsid w:val="002D3339"/>
    <w:rsid w:val="002D35A0"/>
    <w:rsid w:val="002D393D"/>
    <w:rsid w:val="002D4274"/>
    <w:rsid w:val="002D4F2E"/>
    <w:rsid w:val="002D586B"/>
    <w:rsid w:val="002D5A22"/>
    <w:rsid w:val="002D6822"/>
    <w:rsid w:val="002D6C69"/>
    <w:rsid w:val="002D6F39"/>
    <w:rsid w:val="002D7188"/>
    <w:rsid w:val="002D7BFD"/>
    <w:rsid w:val="002D7D4A"/>
    <w:rsid w:val="002D7E1C"/>
    <w:rsid w:val="002E0FF1"/>
    <w:rsid w:val="002E129C"/>
    <w:rsid w:val="002E14E3"/>
    <w:rsid w:val="002E2BE0"/>
    <w:rsid w:val="002E39D5"/>
    <w:rsid w:val="002E3B0C"/>
    <w:rsid w:val="002E419F"/>
    <w:rsid w:val="002E46D9"/>
    <w:rsid w:val="002E4EFE"/>
    <w:rsid w:val="002E5063"/>
    <w:rsid w:val="002E51CE"/>
    <w:rsid w:val="002E52F0"/>
    <w:rsid w:val="002E60A0"/>
    <w:rsid w:val="002F08A8"/>
    <w:rsid w:val="002F12CE"/>
    <w:rsid w:val="002F1B00"/>
    <w:rsid w:val="002F1D3B"/>
    <w:rsid w:val="002F21C9"/>
    <w:rsid w:val="002F273F"/>
    <w:rsid w:val="002F34DC"/>
    <w:rsid w:val="002F3522"/>
    <w:rsid w:val="002F3E10"/>
    <w:rsid w:val="002F3FCB"/>
    <w:rsid w:val="00300EDA"/>
    <w:rsid w:val="00301011"/>
    <w:rsid w:val="003019A7"/>
    <w:rsid w:val="00301B9D"/>
    <w:rsid w:val="0030209B"/>
    <w:rsid w:val="00302A46"/>
    <w:rsid w:val="003034A4"/>
    <w:rsid w:val="0030366A"/>
    <w:rsid w:val="0030613F"/>
    <w:rsid w:val="00306828"/>
    <w:rsid w:val="003068D6"/>
    <w:rsid w:val="0031036F"/>
    <w:rsid w:val="0031093B"/>
    <w:rsid w:val="00310C85"/>
    <w:rsid w:val="00311924"/>
    <w:rsid w:val="00311DF2"/>
    <w:rsid w:val="003121EC"/>
    <w:rsid w:val="00312B47"/>
    <w:rsid w:val="0031361B"/>
    <w:rsid w:val="00314644"/>
    <w:rsid w:val="00314FA2"/>
    <w:rsid w:val="00315109"/>
    <w:rsid w:val="00315D8F"/>
    <w:rsid w:val="003165F8"/>
    <w:rsid w:val="003210FC"/>
    <w:rsid w:val="003217B2"/>
    <w:rsid w:val="003220DD"/>
    <w:rsid w:val="00322845"/>
    <w:rsid w:val="00322AA7"/>
    <w:rsid w:val="00323141"/>
    <w:rsid w:val="003236CD"/>
    <w:rsid w:val="0032370A"/>
    <w:rsid w:val="003239B4"/>
    <w:rsid w:val="00324349"/>
    <w:rsid w:val="00324788"/>
    <w:rsid w:val="003279A9"/>
    <w:rsid w:val="00330FD5"/>
    <w:rsid w:val="003312C3"/>
    <w:rsid w:val="00332083"/>
    <w:rsid w:val="00332952"/>
    <w:rsid w:val="00332B62"/>
    <w:rsid w:val="00332EDC"/>
    <w:rsid w:val="00333057"/>
    <w:rsid w:val="00333627"/>
    <w:rsid w:val="00333CC9"/>
    <w:rsid w:val="00334E1B"/>
    <w:rsid w:val="0033510E"/>
    <w:rsid w:val="0033616C"/>
    <w:rsid w:val="0033619E"/>
    <w:rsid w:val="00336A06"/>
    <w:rsid w:val="00336A8B"/>
    <w:rsid w:val="0033716E"/>
    <w:rsid w:val="003379B3"/>
    <w:rsid w:val="0034008F"/>
    <w:rsid w:val="00340ECE"/>
    <w:rsid w:val="003411A5"/>
    <w:rsid w:val="00341554"/>
    <w:rsid w:val="00341A04"/>
    <w:rsid w:val="00341F7C"/>
    <w:rsid w:val="00343B69"/>
    <w:rsid w:val="0034406E"/>
    <w:rsid w:val="00346573"/>
    <w:rsid w:val="00350EF2"/>
    <w:rsid w:val="00351B90"/>
    <w:rsid w:val="00352F4E"/>
    <w:rsid w:val="0035323B"/>
    <w:rsid w:val="00353534"/>
    <w:rsid w:val="00353D1D"/>
    <w:rsid w:val="00353D54"/>
    <w:rsid w:val="00353E34"/>
    <w:rsid w:val="00354C76"/>
    <w:rsid w:val="003559B6"/>
    <w:rsid w:val="0035649F"/>
    <w:rsid w:val="00356E24"/>
    <w:rsid w:val="00357D33"/>
    <w:rsid w:val="00360129"/>
    <w:rsid w:val="00360BCC"/>
    <w:rsid w:val="00361CCD"/>
    <w:rsid w:val="00361E1D"/>
    <w:rsid w:val="0036238F"/>
    <w:rsid w:val="00362CF8"/>
    <w:rsid w:val="00363138"/>
    <w:rsid w:val="00364BB9"/>
    <w:rsid w:val="00365B17"/>
    <w:rsid w:val="00366345"/>
    <w:rsid w:val="003663DD"/>
    <w:rsid w:val="00366D09"/>
    <w:rsid w:val="00370720"/>
    <w:rsid w:val="00370B6F"/>
    <w:rsid w:val="003723CC"/>
    <w:rsid w:val="00372A4A"/>
    <w:rsid w:val="0037304B"/>
    <w:rsid w:val="00374750"/>
    <w:rsid w:val="00374A91"/>
    <w:rsid w:val="00374D87"/>
    <w:rsid w:val="0037624B"/>
    <w:rsid w:val="00377EBA"/>
    <w:rsid w:val="00382C23"/>
    <w:rsid w:val="00382D3F"/>
    <w:rsid w:val="00385330"/>
    <w:rsid w:val="00385B4D"/>
    <w:rsid w:val="003872C3"/>
    <w:rsid w:val="00391D03"/>
    <w:rsid w:val="003937E3"/>
    <w:rsid w:val="00393E45"/>
    <w:rsid w:val="00394664"/>
    <w:rsid w:val="0039612F"/>
    <w:rsid w:val="00396B98"/>
    <w:rsid w:val="00397BA6"/>
    <w:rsid w:val="003A04AE"/>
    <w:rsid w:val="003A0C2E"/>
    <w:rsid w:val="003A182A"/>
    <w:rsid w:val="003A2826"/>
    <w:rsid w:val="003A29B4"/>
    <w:rsid w:val="003A2B08"/>
    <w:rsid w:val="003A389D"/>
    <w:rsid w:val="003A58D9"/>
    <w:rsid w:val="003A5C4B"/>
    <w:rsid w:val="003A66E0"/>
    <w:rsid w:val="003B388F"/>
    <w:rsid w:val="003B4751"/>
    <w:rsid w:val="003B6050"/>
    <w:rsid w:val="003B7100"/>
    <w:rsid w:val="003B72AB"/>
    <w:rsid w:val="003B76CA"/>
    <w:rsid w:val="003B7842"/>
    <w:rsid w:val="003C101D"/>
    <w:rsid w:val="003C1F22"/>
    <w:rsid w:val="003C1F26"/>
    <w:rsid w:val="003C3C86"/>
    <w:rsid w:val="003C3D4D"/>
    <w:rsid w:val="003C4F0F"/>
    <w:rsid w:val="003C503D"/>
    <w:rsid w:val="003C573A"/>
    <w:rsid w:val="003C6BDE"/>
    <w:rsid w:val="003C6D15"/>
    <w:rsid w:val="003C7914"/>
    <w:rsid w:val="003D04E1"/>
    <w:rsid w:val="003D0A93"/>
    <w:rsid w:val="003D0E91"/>
    <w:rsid w:val="003D117D"/>
    <w:rsid w:val="003D2909"/>
    <w:rsid w:val="003D40AF"/>
    <w:rsid w:val="003D46AF"/>
    <w:rsid w:val="003D5A8F"/>
    <w:rsid w:val="003D69CB"/>
    <w:rsid w:val="003D704D"/>
    <w:rsid w:val="003D7776"/>
    <w:rsid w:val="003D7B6E"/>
    <w:rsid w:val="003E091F"/>
    <w:rsid w:val="003E1203"/>
    <w:rsid w:val="003E20E9"/>
    <w:rsid w:val="003E2ADC"/>
    <w:rsid w:val="003E2E8A"/>
    <w:rsid w:val="003E31D1"/>
    <w:rsid w:val="003E3C82"/>
    <w:rsid w:val="003E4C8E"/>
    <w:rsid w:val="003E4EF9"/>
    <w:rsid w:val="003E50A1"/>
    <w:rsid w:val="003E560A"/>
    <w:rsid w:val="003E56B6"/>
    <w:rsid w:val="003E74E8"/>
    <w:rsid w:val="003F01EF"/>
    <w:rsid w:val="003F0282"/>
    <w:rsid w:val="003F0AC6"/>
    <w:rsid w:val="003F2472"/>
    <w:rsid w:val="003F2880"/>
    <w:rsid w:val="003F32CA"/>
    <w:rsid w:val="003F3333"/>
    <w:rsid w:val="003F37E8"/>
    <w:rsid w:val="003F3EED"/>
    <w:rsid w:val="003F4F0F"/>
    <w:rsid w:val="003F5523"/>
    <w:rsid w:val="003F5DD1"/>
    <w:rsid w:val="003F7515"/>
    <w:rsid w:val="003F7C65"/>
    <w:rsid w:val="003F7F45"/>
    <w:rsid w:val="00400EEC"/>
    <w:rsid w:val="004018AC"/>
    <w:rsid w:val="00402B5A"/>
    <w:rsid w:val="00403B28"/>
    <w:rsid w:val="0040504F"/>
    <w:rsid w:val="00405CEE"/>
    <w:rsid w:val="00407044"/>
    <w:rsid w:val="00407AA8"/>
    <w:rsid w:val="00407E3A"/>
    <w:rsid w:val="00410891"/>
    <w:rsid w:val="00410BA0"/>
    <w:rsid w:val="0041104A"/>
    <w:rsid w:val="004118C3"/>
    <w:rsid w:val="0041325E"/>
    <w:rsid w:val="0041456B"/>
    <w:rsid w:val="00414652"/>
    <w:rsid w:val="00414DC3"/>
    <w:rsid w:val="00415B8D"/>
    <w:rsid w:val="00415F9F"/>
    <w:rsid w:val="0041690B"/>
    <w:rsid w:val="00416BBF"/>
    <w:rsid w:val="0041715A"/>
    <w:rsid w:val="00421DF4"/>
    <w:rsid w:val="004243CE"/>
    <w:rsid w:val="004256FC"/>
    <w:rsid w:val="00426569"/>
    <w:rsid w:val="00426AFA"/>
    <w:rsid w:val="00426B4D"/>
    <w:rsid w:val="00427CE6"/>
    <w:rsid w:val="004312A4"/>
    <w:rsid w:val="00433246"/>
    <w:rsid w:val="004334A0"/>
    <w:rsid w:val="004335EB"/>
    <w:rsid w:val="004339B9"/>
    <w:rsid w:val="00433AC1"/>
    <w:rsid w:val="00433CDE"/>
    <w:rsid w:val="00434A1E"/>
    <w:rsid w:val="00435911"/>
    <w:rsid w:val="00435C6A"/>
    <w:rsid w:val="00436032"/>
    <w:rsid w:val="004362B0"/>
    <w:rsid w:val="00436F2F"/>
    <w:rsid w:val="00437A3B"/>
    <w:rsid w:val="00437E79"/>
    <w:rsid w:val="00440360"/>
    <w:rsid w:val="00440CDC"/>
    <w:rsid w:val="004417C3"/>
    <w:rsid w:val="004418FD"/>
    <w:rsid w:val="00442939"/>
    <w:rsid w:val="00443DB1"/>
    <w:rsid w:val="00444058"/>
    <w:rsid w:val="00444219"/>
    <w:rsid w:val="00444429"/>
    <w:rsid w:val="00444977"/>
    <w:rsid w:val="0044591C"/>
    <w:rsid w:val="004459C2"/>
    <w:rsid w:val="00445B95"/>
    <w:rsid w:val="00446233"/>
    <w:rsid w:val="004469C8"/>
    <w:rsid w:val="00446F2C"/>
    <w:rsid w:val="004503F2"/>
    <w:rsid w:val="004508A8"/>
    <w:rsid w:val="00451734"/>
    <w:rsid w:val="00451BE0"/>
    <w:rsid w:val="004524D9"/>
    <w:rsid w:val="00452A59"/>
    <w:rsid w:val="00454FA0"/>
    <w:rsid w:val="00455271"/>
    <w:rsid w:val="004559FA"/>
    <w:rsid w:val="004570C7"/>
    <w:rsid w:val="004573FC"/>
    <w:rsid w:val="004578A5"/>
    <w:rsid w:val="00457F30"/>
    <w:rsid w:val="00461ABA"/>
    <w:rsid w:val="00462E77"/>
    <w:rsid w:val="00463910"/>
    <w:rsid w:val="00465394"/>
    <w:rsid w:val="004653B9"/>
    <w:rsid w:val="00465618"/>
    <w:rsid w:val="00466BA9"/>
    <w:rsid w:val="0047066F"/>
    <w:rsid w:val="00470CB8"/>
    <w:rsid w:val="0047331C"/>
    <w:rsid w:val="00473550"/>
    <w:rsid w:val="00473E00"/>
    <w:rsid w:val="00475446"/>
    <w:rsid w:val="004756BB"/>
    <w:rsid w:val="004761A0"/>
    <w:rsid w:val="00477032"/>
    <w:rsid w:val="00477489"/>
    <w:rsid w:val="00483A71"/>
    <w:rsid w:val="00484445"/>
    <w:rsid w:val="00484E5B"/>
    <w:rsid w:val="00490908"/>
    <w:rsid w:val="00491814"/>
    <w:rsid w:val="004924BB"/>
    <w:rsid w:val="004943A3"/>
    <w:rsid w:val="0049458A"/>
    <w:rsid w:val="00496A6E"/>
    <w:rsid w:val="004A008C"/>
    <w:rsid w:val="004A05D4"/>
    <w:rsid w:val="004A2220"/>
    <w:rsid w:val="004A3E78"/>
    <w:rsid w:val="004A41DF"/>
    <w:rsid w:val="004A4828"/>
    <w:rsid w:val="004A4AE0"/>
    <w:rsid w:val="004A4C43"/>
    <w:rsid w:val="004A50C2"/>
    <w:rsid w:val="004A53A9"/>
    <w:rsid w:val="004A6EEA"/>
    <w:rsid w:val="004A7141"/>
    <w:rsid w:val="004A726B"/>
    <w:rsid w:val="004B1FA0"/>
    <w:rsid w:val="004B2C50"/>
    <w:rsid w:val="004B524A"/>
    <w:rsid w:val="004B528A"/>
    <w:rsid w:val="004B58FF"/>
    <w:rsid w:val="004B5A1A"/>
    <w:rsid w:val="004B7BBC"/>
    <w:rsid w:val="004C1BC1"/>
    <w:rsid w:val="004C343E"/>
    <w:rsid w:val="004C3618"/>
    <w:rsid w:val="004C36DE"/>
    <w:rsid w:val="004C5A4B"/>
    <w:rsid w:val="004C5D07"/>
    <w:rsid w:val="004C5D29"/>
    <w:rsid w:val="004D147F"/>
    <w:rsid w:val="004D1C2B"/>
    <w:rsid w:val="004D1DF9"/>
    <w:rsid w:val="004D2976"/>
    <w:rsid w:val="004D29C9"/>
    <w:rsid w:val="004D2DB6"/>
    <w:rsid w:val="004D3C7B"/>
    <w:rsid w:val="004D6BFD"/>
    <w:rsid w:val="004E10A1"/>
    <w:rsid w:val="004E1F73"/>
    <w:rsid w:val="004E221D"/>
    <w:rsid w:val="004E22F3"/>
    <w:rsid w:val="004E23DF"/>
    <w:rsid w:val="004E2C33"/>
    <w:rsid w:val="004E2C4B"/>
    <w:rsid w:val="004E3059"/>
    <w:rsid w:val="004E3B0F"/>
    <w:rsid w:val="004E4E37"/>
    <w:rsid w:val="004E52BB"/>
    <w:rsid w:val="004E52D9"/>
    <w:rsid w:val="004E5400"/>
    <w:rsid w:val="004E5559"/>
    <w:rsid w:val="004E6D46"/>
    <w:rsid w:val="004E7336"/>
    <w:rsid w:val="004E75A5"/>
    <w:rsid w:val="004E7BA9"/>
    <w:rsid w:val="004F1CB3"/>
    <w:rsid w:val="004F25E8"/>
    <w:rsid w:val="004F43EA"/>
    <w:rsid w:val="004F5899"/>
    <w:rsid w:val="004F5FCF"/>
    <w:rsid w:val="004F692D"/>
    <w:rsid w:val="004F6AEC"/>
    <w:rsid w:val="004F6D12"/>
    <w:rsid w:val="004F6D84"/>
    <w:rsid w:val="004F7207"/>
    <w:rsid w:val="004F7725"/>
    <w:rsid w:val="00500BBB"/>
    <w:rsid w:val="0050274D"/>
    <w:rsid w:val="00504569"/>
    <w:rsid w:val="0050571F"/>
    <w:rsid w:val="005057B0"/>
    <w:rsid w:val="00506A23"/>
    <w:rsid w:val="00507A4F"/>
    <w:rsid w:val="005103E8"/>
    <w:rsid w:val="00511371"/>
    <w:rsid w:val="00513066"/>
    <w:rsid w:val="00513AD2"/>
    <w:rsid w:val="00513D98"/>
    <w:rsid w:val="0051512F"/>
    <w:rsid w:val="005151E6"/>
    <w:rsid w:val="005168F6"/>
    <w:rsid w:val="00517D72"/>
    <w:rsid w:val="005201E7"/>
    <w:rsid w:val="00520787"/>
    <w:rsid w:val="0052161C"/>
    <w:rsid w:val="00522265"/>
    <w:rsid w:val="00522298"/>
    <w:rsid w:val="005233B6"/>
    <w:rsid w:val="005239CF"/>
    <w:rsid w:val="00524BE5"/>
    <w:rsid w:val="005256B9"/>
    <w:rsid w:val="005256EA"/>
    <w:rsid w:val="005264BE"/>
    <w:rsid w:val="00526F49"/>
    <w:rsid w:val="00527390"/>
    <w:rsid w:val="00527E62"/>
    <w:rsid w:val="00530ADD"/>
    <w:rsid w:val="005318CB"/>
    <w:rsid w:val="005326E5"/>
    <w:rsid w:val="0053339F"/>
    <w:rsid w:val="00535435"/>
    <w:rsid w:val="00536954"/>
    <w:rsid w:val="00536F59"/>
    <w:rsid w:val="0053734C"/>
    <w:rsid w:val="00537EBE"/>
    <w:rsid w:val="0054028D"/>
    <w:rsid w:val="00540CAD"/>
    <w:rsid w:val="00541F9F"/>
    <w:rsid w:val="005427DD"/>
    <w:rsid w:val="00542A50"/>
    <w:rsid w:val="005430C1"/>
    <w:rsid w:val="005435F7"/>
    <w:rsid w:val="00543AD0"/>
    <w:rsid w:val="00545BC9"/>
    <w:rsid w:val="00546453"/>
    <w:rsid w:val="00546EEE"/>
    <w:rsid w:val="005473B8"/>
    <w:rsid w:val="00547C1C"/>
    <w:rsid w:val="00547F24"/>
    <w:rsid w:val="0055031F"/>
    <w:rsid w:val="00550F1E"/>
    <w:rsid w:val="00553919"/>
    <w:rsid w:val="00554BF3"/>
    <w:rsid w:val="00554E89"/>
    <w:rsid w:val="005552FC"/>
    <w:rsid w:val="00555C07"/>
    <w:rsid w:val="00556582"/>
    <w:rsid w:val="00556DF0"/>
    <w:rsid w:val="00560D78"/>
    <w:rsid w:val="00560E84"/>
    <w:rsid w:val="00561863"/>
    <w:rsid w:val="00561DE3"/>
    <w:rsid w:val="00562D49"/>
    <w:rsid w:val="00563591"/>
    <w:rsid w:val="0056362C"/>
    <w:rsid w:val="00563EDC"/>
    <w:rsid w:val="005642FA"/>
    <w:rsid w:val="005652FC"/>
    <w:rsid w:val="00565930"/>
    <w:rsid w:val="00566C07"/>
    <w:rsid w:val="005710DB"/>
    <w:rsid w:val="005716BA"/>
    <w:rsid w:val="005718F2"/>
    <w:rsid w:val="0057362D"/>
    <w:rsid w:val="00573AF9"/>
    <w:rsid w:val="00573C6C"/>
    <w:rsid w:val="00574E9C"/>
    <w:rsid w:val="00575044"/>
    <w:rsid w:val="0057601C"/>
    <w:rsid w:val="0057652F"/>
    <w:rsid w:val="00576B9A"/>
    <w:rsid w:val="00576FD4"/>
    <w:rsid w:val="0058005A"/>
    <w:rsid w:val="0058061C"/>
    <w:rsid w:val="00580929"/>
    <w:rsid w:val="00581EF5"/>
    <w:rsid w:val="005829FA"/>
    <w:rsid w:val="00582F00"/>
    <w:rsid w:val="00583E04"/>
    <w:rsid w:val="0058442E"/>
    <w:rsid w:val="00586934"/>
    <w:rsid w:val="005870DB"/>
    <w:rsid w:val="00587858"/>
    <w:rsid w:val="00590093"/>
    <w:rsid w:val="00590549"/>
    <w:rsid w:val="005917C4"/>
    <w:rsid w:val="00591D58"/>
    <w:rsid w:val="00592A6B"/>
    <w:rsid w:val="00592B68"/>
    <w:rsid w:val="005930A1"/>
    <w:rsid w:val="00593F6E"/>
    <w:rsid w:val="0059458C"/>
    <w:rsid w:val="00594E27"/>
    <w:rsid w:val="0059519C"/>
    <w:rsid w:val="00595A81"/>
    <w:rsid w:val="00596374"/>
    <w:rsid w:val="00597262"/>
    <w:rsid w:val="005976F2"/>
    <w:rsid w:val="00597FA6"/>
    <w:rsid w:val="005A0B59"/>
    <w:rsid w:val="005A0C5E"/>
    <w:rsid w:val="005A16BD"/>
    <w:rsid w:val="005A26D5"/>
    <w:rsid w:val="005A2EE0"/>
    <w:rsid w:val="005A3817"/>
    <w:rsid w:val="005A38AE"/>
    <w:rsid w:val="005A658C"/>
    <w:rsid w:val="005A7D31"/>
    <w:rsid w:val="005B19C3"/>
    <w:rsid w:val="005B1A10"/>
    <w:rsid w:val="005B2BD5"/>
    <w:rsid w:val="005B2C08"/>
    <w:rsid w:val="005B5410"/>
    <w:rsid w:val="005C0942"/>
    <w:rsid w:val="005C094F"/>
    <w:rsid w:val="005C2783"/>
    <w:rsid w:val="005C3033"/>
    <w:rsid w:val="005C35EA"/>
    <w:rsid w:val="005C507E"/>
    <w:rsid w:val="005C50A6"/>
    <w:rsid w:val="005C59E8"/>
    <w:rsid w:val="005C5A4D"/>
    <w:rsid w:val="005C606E"/>
    <w:rsid w:val="005C76F2"/>
    <w:rsid w:val="005C79D5"/>
    <w:rsid w:val="005D0771"/>
    <w:rsid w:val="005D4509"/>
    <w:rsid w:val="005D468D"/>
    <w:rsid w:val="005D4AD2"/>
    <w:rsid w:val="005D4B1E"/>
    <w:rsid w:val="005D6AD1"/>
    <w:rsid w:val="005E0462"/>
    <w:rsid w:val="005E0827"/>
    <w:rsid w:val="005E0A9F"/>
    <w:rsid w:val="005E218A"/>
    <w:rsid w:val="005E2AB4"/>
    <w:rsid w:val="005E3055"/>
    <w:rsid w:val="005E31B5"/>
    <w:rsid w:val="005E4632"/>
    <w:rsid w:val="005E475F"/>
    <w:rsid w:val="005E4C92"/>
    <w:rsid w:val="005E531E"/>
    <w:rsid w:val="005E74F9"/>
    <w:rsid w:val="005E755A"/>
    <w:rsid w:val="005F084E"/>
    <w:rsid w:val="005F124C"/>
    <w:rsid w:val="005F1CF6"/>
    <w:rsid w:val="005F267F"/>
    <w:rsid w:val="005F2FD1"/>
    <w:rsid w:val="005F4672"/>
    <w:rsid w:val="005F51C8"/>
    <w:rsid w:val="005F592F"/>
    <w:rsid w:val="005F6975"/>
    <w:rsid w:val="00600417"/>
    <w:rsid w:val="00602456"/>
    <w:rsid w:val="006029F8"/>
    <w:rsid w:val="00603BEA"/>
    <w:rsid w:val="0060687A"/>
    <w:rsid w:val="00612641"/>
    <w:rsid w:val="00613038"/>
    <w:rsid w:val="00613A78"/>
    <w:rsid w:val="00613C9E"/>
    <w:rsid w:val="00613CC9"/>
    <w:rsid w:val="00614102"/>
    <w:rsid w:val="00614AD8"/>
    <w:rsid w:val="006152F1"/>
    <w:rsid w:val="006161AD"/>
    <w:rsid w:val="0061784B"/>
    <w:rsid w:val="00620035"/>
    <w:rsid w:val="006212B4"/>
    <w:rsid w:val="00621A32"/>
    <w:rsid w:val="00622822"/>
    <w:rsid w:val="00623096"/>
    <w:rsid w:val="00623423"/>
    <w:rsid w:val="00624312"/>
    <w:rsid w:val="006251FF"/>
    <w:rsid w:val="00626056"/>
    <w:rsid w:val="006271F9"/>
    <w:rsid w:val="00631020"/>
    <w:rsid w:val="0063212D"/>
    <w:rsid w:val="006323F6"/>
    <w:rsid w:val="00632DAA"/>
    <w:rsid w:val="0063355F"/>
    <w:rsid w:val="00633EC1"/>
    <w:rsid w:val="00634232"/>
    <w:rsid w:val="00634794"/>
    <w:rsid w:val="006349FB"/>
    <w:rsid w:val="0063573B"/>
    <w:rsid w:val="006360B5"/>
    <w:rsid w:val="0063757F"/>
    <w:rsid w:val="006377B0"/>
    <w:rsid w:val="00637CD0"/>
    <w:rsid w:val="00640345"/>
    <w:rsid w:val="006403B3"/>
    <w:rsid w:val="0064280F"/>
    <w:rsid w:val="0064497A"/>
    <w:rsid w:val="0064750C"/>
    <w:rsid w:val="00647DCF"/>
    <w:rsid w:val="00650415"/>
    <w:rsid w:val="00653048"/>
    <w:rsid w:val="0065319B"/>
    <w:rsid w:val="00653750"/>
    <w:rsid w:val="00653FAF"/>
    <w:rsid w:val="00654A02"/>
    <w:rsid w:val="00656FB1"/>
    <w:rsid w:val="00657FC8"/>
    <w:rsid w:val="0066085C"/>
    <w:rsid w:val="0066129F"/>
    <w:rsid w:val="006613DC"/>
    <w:rsid w:val="0066165E"/>
    <w:rsid w:val="0066273A"/>
    <w:rsid w:val="00662B5D"/>
    <w:rsid w:val="006644B8"/>
    <w:rsid w:val="006651F5"/>
    <w:rsid w:val="00665D23"/>
    <w:rsid w:val="00665DD2"/>
    <w:rsid w:val="00666752"/>
    <w:rsid w:val="0066704A"/>
    <w:rsid w:val="00667B6B"/>
    <w:rsid w:val="00667E17"/>
    <w:rsid w:val="0067095D"/>
    <w:rsid w:val="006723E3"/>
    <w:rsid w:val="006743AA"/>
    <w:rsid w:val="00675F63"/>
    <w:rsid w:val="006760C0"/>
    <w:rsid w:val="006760DE"/>
    <w:rsid w:val="0067663A"/>
    <w:rsid w:val="00676C77"/>
    <w:rsid w:val="00676C8B"/>
    <w:rsid w:val="00677B04"/>
    <w:rsid w:val="00680018"/>
    <w:rsid w:val="0068334E"/>
    <w:rsid w:val="006834F1"/>
    <w:rsid w:val="006843CC"/>
    <w:rsid w:val="00685434"/>
    <w:rsid w:val="006868E5"/>
    <w:rsid w:val="00687E2C"/>
    <w:rsid w:val="0069060F"/>
    <w:rsid w:val="00691D39"/>
    <w:rsid w:val="00691DBA"/>
    <w:rsid w:val="006921FA"/>
    <w:rsid w:val="00693A0F"/>
    <w:rsid w:val="00694EB6"/>
    <w:rsid w:val="00695A7E"/>
    <w:rsid w:val="00696253"/>
    <w:rsid w:val="006962A7"/>
    <w:rsid w:val="00696F67"/>
    <w:rsid w:val="00696F94"/>
    <w:rsid w:val="006A0B33"/>
    <w:rsid w:val="006A3C66"/>
    <w:rsid w:val="006A3E4C"/>
    <w:rsid w:val="006A522F"/>
    <w:rsid w:val="006A64F8"/>
    <w:rsid w:val="006A654E"/>
    <w:rsid w:val="006A72D4"/>
    <w:rsid w:val="006A7AFA"/>
    <w:rsid w:val="006B1CD9"/>
    <w:rsid w:val="006B2428"/>
    <w:rsid w:val="006B2CC8"/>
    <w:rsid w:val="006B409F"/>
    <w:rsid w:val="006B4932"/>
    <w:rsid w:val="006B4CCD"/>
    <w:rsid w:val="006B5303"/>
    <w:rsid w:val="006B5E1D"/>
    <w:rsid w:val="006B687B"/>
    <w:rsid w:val="006B6BE0"/>
    <w:rsid w:val="006B6FA8"/>
    <w:rsid w:val="006B7357"/>
    <w:rsid w:val="006B7DCD"/>
    <w:rsid w:val="006C0A93"/>
    <w:rsid w:val="006C14A5"/>
    <w:rsid w:val="006C1870"/>
    <w:rsid w:val="006C25E9"/>
    <w:rsid w:val="006C29C5"/>
    <w:rsid w:val="006C2C78"/>
    <w:rsid w:val="006C2F71"/>
    <w:rsid w:val="006C31AC"/>
    <w:rsid w:val="006C4CC7"/>
    <w:rsid w:val="006C532D"/>
    <w:rsid w:val="006C5B95"/>
    <w:rsid w:val="006C5CEF"/>
    <w:rsid w:val="006C649C"/>
    <w:rsid w:val="006C784F"/>
    <w:rsid w:val="006D17F6"/>
    <w:rsid w:val="006D1F47"/>
    <w:rsid w:val="006D2B1C"/>
    <w:rsid w:val="006D5294"/>
    <w:rsid w:val="006D5F0A"/>
    <w:rsid w:val="006E21D8"/>
    <w:rsid w:val="006E3195"/>
    <w:rsid w:val="006E351A"/>
    <w:rsid w:val="006E458D"/>
    <w:rsid w:val="006E4839"/>
    <w:rsid w:val="006E48F1"/>
    <w:rsid w:val="006E708B"/>
    <w:rsid w:val="006E7263"/>
    <w:rsid w:val="006E7B0C"/>
    <w:rsid w:val="006E7B4A"/>
    <w:rsid w:val="006E7EDF"/>
    <w:rsid w:val="006E7F10"/>
    <w:rsid w:val="006F0B83"/>
    <w:rsid w:val="006F0C7E"/>
    <w:rsid w:val="006F0CF2"/>
    <w:rsid w:val="006F10E0"/>
    <w:rsid w:val="006F169E"/>
    <w:rsid w:val="006F2821"/>
    <w:rsid w:val="006F35B6"/>
    <w:rsid w:val="006F4365"/>
    <w:rsid w:val="006F56F8"/>
    <w:rsid w:val="006F5FEA"/>
    <w:rsid w:val="00700174"/>
    <w:rsid w:val="007001B1"/>
    <w:rsid w:val="007002AB"/>
    <w:rsid w:val="007011E1"/>
    <w:rsid w:val="00701418"/>
    <w:rsid w:val="0070230D"/>
    <w:rsid w:val="00703304"/>
    <w:rsid w:val="00703B24"/>
    <w:rsid w:val="0070433C"/>
    <w:rsid w:val="00704447"/>
    <w:rsid w:val="00704668"/>
    <w:rsid w:val="0070558D"/>
    <w:rsid w:val="00705A30"/>
    <w:rsid w:val="0070690C"/>
    <w:rsid w:val="00707690"/>
    <w:rsid w:val="00707FE9"/>
    <w:rsid w:val="007101F6"/>
    <w:rsid w:val="007118E6"/>
    <w:rsid w:val="00713543"/>
    <w:rsid w:val="0071375F"/>
    <w:rsid w:val="00713B81"/>
    <w:rsid w:val="00716303"/>
    <w:rsid w:val="00717614"/>
    <w:rsid w:val="007211C8"/>
    <w:rsid w:val="00722B07"/>
    <w:rsid w:val="00723065"/>
    <w:rsid w:val="00723EEC"/>
    <w:rsid w:val="00724EC1"/>
    <w:rsid w:val="00724F66"/>
    <w:rsid w:val="00725DBE"/>
    <w:rsid w:val="007262B7"/>
    <w:rsid w:val="00727722"/>
    <w:rsid w:val="00727B87"/>
    <w:rsid w:val="00730352"/>
    <w:rsid w:val="007304FE"/>
    <w:rsid w:val="007307A1"/>
    <w:rsid w:val="007310F4"/>
    <w:rsid w:val="00731159"/>
    <w:rsid w:val="00731595"/>
    <w:rsid w:val="00731AD4"/>
    <w:rsid w:val="007324F4"/>
    <w:rsid w:val="007345A4"/>
    <w:rsid w:val="00734718"/>
    <w:rsid w:val="00734831"/>
    <w:rsid w:val="00736736"/>
    <w:rsid w:val="00737D4C"/>
    <w:rsid w:val="0074002E"/>
    <w:rsid w:val="00741EAA"/>
    <w:rsid w:val="007431D3"/>
    <w:rsid w:val="007432AD"/>
    <w:rsid w:val="00743AA7"/>
    <w:rsid w:val="00744475"/>
    <w:rsid w:val="0074546D"/>
    <w:rsid w:val="00745A7A"/>
    <w:rsid w:val="00745C69"/>
    <w:rsid w:val="007460B4"/>
    <w:rsid w:val="00746322"/>
    <w:rsid w:val="0074788A"/>
    <w:rsid w:val="00747AFE"/>
    <w:rsid w:val="0075056F"/>
    <w:rsid w:val="007510AF"/>
    <w:rsid w:val="007515FC"/>
    <w:rsid w:val="00751977"/>
    <w:rsid w:val="00752023"/>
    <w:rsid w:val="00752368"/>
    <w:rsid w:val="00752561"/>
    <w:rsid w:val="00752836"/>
    <w:rsid w:val="00752976"/>
    <w:rsid w:val="00752C9B"/>
    <w:rsid w:val="007534D6"/>
    <w:rsid w:val="00754B8B"/>
    <w:rsid w:val="00755CFE"/>
    <w:rsid w:val="00755EA2"/>
    <w:rsid w:val="00755F15"/>
    <w:rsid w:val="0075618B"/>
    <w:rsid w:val="00756E50"/>
    <w:rsid w:val="00761543"/>
    <w:rsid w:val="00761F5D"/>
    <w:rsid w:val="0076237F"/>
    <w:rsid w:val="00762CA3"/>
    <w:rsid w:val="00762F76"/>
    <w:rsid w:val="00763981"/>
    <w:rsid w:val="00764571"/>
    <w:rsid w:val="007651E6"/>
    <w:rsid w:val="00765B14"/>
    <w:rsid w:val="00765E8A"/>
    <w:rsid w:val="007719B5"/>
    <w:rsid w:val="00772007"/>
    <w:rsid w:val="007738E4"/>
    <w:rsid w:val="00774F08"/>
    <w:rsid w:val="0077525C"/>
    <w:rsid w:val="00777341"/>
    <w:rsid w:val="0078036D"/>
    <w:rsid w:val="00781CAB"/>
    <w:rsid w:val="00781E83"/>
    <w:rsid w:val="007829CC"/>
    <w:rsid w:val="00786B0B"/>
    <w:rsid w:val="00787269"/>
    <w:rsid w:val="0079005D"/>
    <w:rsid w:val="0079357E"/>
    <w:rsid w:val="0079776A"/>
    <w:rsid w:val="00797F82"/>
    <w:rsid w:val="007A07FD"/>
    <w:rsid w:val="007A0B62"/>
    <w:rsid w:val="007A191B"/>
    <w:rsid w:val="007A22AC"/>
    <w:rsid w:val="007A2377"/>
    <w:rsid w:val="007A28A9"/>
    <w:rsid w:val="007A2AD7"/>
    <w:rsid w:val="007A2FEF"/>
    <w:rsid w:val="007A345D"/>
    <w:rsid w:val="007A413B"/>
    <w:rsid w:val="007A4336"/>
    <w:rsid w:val="007A4583"/>
    <w:rsid w:val="007A45CE"/>
    <w:rsid w:val="007A4760"/>
    <w:rsid w:val="007A4C0C"/>
    <w:rsid w:val="007A4D15"/>
    <w:rsid w:val="007A639C"/>
    <w:rsid w:val="007B25CC"/>
    <w:rsid w:val="007B2E31"/>
    <w:rsid w:val="007B3993"/>
    <w:rsid w:val="007B431F"/>
    <w:rsid w:val="007B5413"/>
    <w:rsid w:val="007B7E68"/>
    <w:rsid w:val="007C1D5B"/>
    <w:rsid w:val="007C1F6E"/>
    <w:rsid w:val="007C30D1"/>
    <w:rsid w:val="007C3412"/>
    <w:rsid w:val="007C34B8"/>
    <w:rsid w:val="007C41B3"/>
    <w:rsid w:val="007C5125"/>
    <w:rsid w:val="007C5303"/>
    <w:rsid w:val="007C6625"/>
    <w:rsid w:val="007C6FC4"/>
    <w:rsid w:val="007D0FBC"/>
    <w:rsid w:val="007D26E5"/>
    <w:rsid w:val="007D3170"/>
    <w:rsid w:val="007D355C"/>
    <w:rsid w:val="007D3B61"/>
    <w:rsid w:val="007D4C36"/>
    <w:rsid w:val="007D53AA"/>
    <w:rsid w:val="007D5810"/>
    <w:rsid w:val="007D7AFC"/>
    <w:rsid w:val="007E0A04"/>
    <w:rsid w:val="007E34AD"/>
    <w:rsid w:val="007E36B4"/>
    <w:rsid w:val="007E3848"/>
    <w:rsid w:val="007E5629"/>
    <w:rsid w:val="007E5E9F"/>
    <w:rsid w:val="007E7604"/>
    <w:rsid w:val="007F09C9"/>
    <w:rsid w:val="007F2295"/>
    <w:rsid w:val="007F2405"/>
    <w:rsid w:val="007F26D4"/>
    <w:rsid w:val="007F3036"/>
    <w:rsid w:val="007F4B9A"/>
    <w:rsid w:val="007F549C"/>
    <w:rsid w:val="007F5B23"/>
    <w:rsid w:val="007F64FA"/>
    <w:rsid w:val="007F6ADB"/>
    <w:rsid w:val="007F75A9"/>
    <w:rsid w:val="007F78D6"/>
    <w:rsid w:val="008005EF"/>
    <w:rsid w:val="00800F4D"/>
    <w:rsid w:val="00801FBB"/>
    <w:rsid w:val="0080246D"/>
    <w:rsid w:val="0080321B"/>
    <w:rsid w:val="00803993"/>
    <w:rsid w:val="00803E71"/>
    <w:rsid w:val="00806AA8"/>
    <w:rsid w:val="00807B17"/>
    <w:rsid w:val="008100EA"/>
    <w:rsid w:val="00810917"/>
    <w:rsid w:val="0081132F"/>
    <w:rsid w:val="00811B2A"/>
    <w:rsid w:val="00815AA5"/>
    <w:rsid w:val="008172CF"/>
    <w:rsid w:val="00820346"/>
    <w:rsid w:val="00820D13"/>
    <w:rsid w:val="008214A0"/>
    <w:rsid w:val="00822B90"/>
    <w:rsid w:val="00823CD9"/>
    <w:rsid w:val="008242B5"/>
    <w:rsid w:val="00824364"/>
    <w:rsid w:val="00825582"/>
    <w:rsid w:val="00826F4B"/>
    <w:rsid w:val="00826FFF"/>
    <w:rsid w:val="00827C31"/>
    <w:rsid w:val="008305D7"/>
    <w:rsid w:val="00830D68"/>
    <w:rsid w:val="008317D9"/>
    <w:rsid w:val="00831B52"/>
    <w:rsid w:val="00834012"/>
    <w:rsid w:val="008345E5"/>
    <w:rsid w:val="00836AC0"/>
    <w:rsid w:val="00836E26"/>
    <w:rsid w:val="008378BC"/>
    <w:rsid w:val="00840032"/>
    <w:rsid w:val="00840DA5"/>
    <w:rsid w:val="0084160E"/>
    <w:rsid w:val="008416E9"/>
    <w:rsid w:val="0084233E"/>
    <w:rsid w:val="00845B1D"/>
    <w:rsid w:val="00847369"/>
    <w:rsid w:val="00847584"/>
    <w:rsid w:val="00847F4D"/>
    <w:rsid w:val="00852422"/>
    <w:rsid w:val="00852BD2"/>
    <w:rsid w:val="0085399D"/>
    <w:rsid w:val="00853A41"/>
    <w:rsid w:val="00854DE8"/>
    <w:rsid w:val="00856AC7"/>
    <w:rsid w:val="00856BDD"/>
    <w:rsid w:val="00857834"/>
    <w:rsid w:val="0085792D"/>
    <w:rsid w:val="00861066"/>
    <w:rsid w:val="00861844"/>
    <w:rsid w:val="008622EE"/>
    <w:rsid w:val="00862A77"/>
    <w:rsid w:val="00862C95"/>
    <w:rsid w:val="00863141"/>
    <w:rsid w:val="00864579"/>
    <w:rsid w:val="00864C56"/>
    <w:rsid w:val="00864CD1"/>
    <w:rsid w:val="00864CD7"/>
    <w:rsid w:val="008659C6"/>
    <w:rsid w:val="00865CCA"/>
    <w:rsid w:val="008670DB"/>
    <w:rsid w:val="0086785A"/>
    <w:rsid w:val="00867FDA"/>
    <w:rsid w:val="00870490"/>
    <w:rsid w:val="00870717"/>
    <w:rsid w:val="0087084F"/>
    <w:rsid w:val="00872318"/>
    <w:rsid w:val="00874402"/>
    <w:rsid w:val="0087594A"/>
    <w:rsid w:val="00875FC0"/>
    <w:rsid w:val="0087648E"/>
    <w:rsid w:val="00876755"/>
    <w:rsid w:val="00880BFF"/>
    <w:rsid w:val="008810F6"/>
    <w:rsid w:val="0088192A"/>
    <w:rsid w:val="008829D3"/>
    <w:rsid w:val="00883A5E"/>
    <w:rsid w:val="0088400C"/>
    <w:rsid w:val="00884261"/>
    <w:rsid w:val="008844A5"/>
    <w:rsid w:val="008844E8"/>
    <w:rsid w:val="00884CF2"/>
    <w:rsid w:val="008854AF"/>
    <w:rsid w:val="00885995"/>
    <w:rsid w:val="00885D1E"/>
    <w:rsid w:val="00885DBB"/>
    <w:rsid w:val="0088625C"/>
    <w:rsid w:val="00887EAE"/>
    <w:rsid w:val="00890B69"/>
    <w:rsid w:val="008914D2"/>
    <w:rsid w:val="008914EF"/>
    <w:rsid w:val="00891BA8"/>
    <w:rsid w:val="00893C86"/>
    <w:rsid w:val="00894701"/>
    <w:rsid w:val="00896B60"/>
    <w:rsid w:val="008A021D"/>
    <w:rsid w:val="008A026F"/>
    <w:rsid w:val="008A05AE"/>
    <w:rsid w:val="008A0659"/>
    <w:rsid w:val="008A5B8B"/>
    <w:rsid w:val="008A6671"/>
    <w:rsid w:val="008A6918"/>
    <w:rsid w:val="008A69D6"/>
    <w:rsid w:val="008A79C6"/>
    <w:rsid w:val="008B0296"/>
    <w:rsid w:val="008B0D2B"/>
    <w:rsid w:val="008B13BC"/>
    <w:rsid w:val="008B17BA"/>
    <w:rsid w:val="008B191E"/>
    <w:rsid w:val="008B24E6"/>
    <w:rsid w:val="008B2748"/>
    <w:rsid w:val="008B2AB5"/>
    <w:rsid w:val="008B40BF"/>
    <w:rsid w:val="008B49DB"/>
    <w:rsid w:val="008B75B2"/>
    <w:rsid w:val="008B7BD7"/>
    <w:rsid w:val="008C0565"/>
    <w:rsid w:val="008C15BF"/>
    <w:rsid w:val="008C17AB"/>
    <w:rsid w:val="008C1ED7"/>
    <w:rsid w:val="008C2D42"/>
    <w:rsid w:val="008C313F"/>
    <w:rsid w:val="008C4004"/>
    <w:rsid w:val="008C4035"/>
    <w:rsid w:val="008C4C45"/>
    <w:rsid w:val="008C5FD7"/>
    <w:rsid w:val="008C6455"/>
    <w:rsid w:val="008C6593"/>
    <w:rsid w:val="008C75BE"/>
    <w:rsid w:val="008C7A55"/>
    <w:rsid w:val="008C7BBB"/>
    <w:rsid w:val="008C7C72"/>
    <w:rsid w:val="008D06A0"/>
    <w:rsid w:val="008D0F5F"/>
    <w:rsid w:val="008D0FF0"/>
    <w:rsid w:val="008D1390"/>
    <w:rsid w:val="008D1D29"/>
    <w:rsid w:val="008D2387"/>
    <w:rsid w:val="008D2682"/>
    <w:rsid w:val="008D26EB"/>
    <w:rsid w:val="008D2F23"/>
    <w:rsid w:val="008D4594"/>
    <w:rsid w:val="008D5068"/>
    <w:rsid w:val="008D5871"/>
    <w:rsid w:val="008D5CDE"/>
    <w:rsid w:val="008D5CFD"/>
    <w:rsid w:val="008E0E70"/>
    <w:rsid w:val="008E20FD"/>
    <w:rsid w:val="008E2E9A"/>
    <w:rsid w:val="008E3082"/>
    <w:rsid w:val="008E39B3"/>
    <w:rsid w:val="008E7CAA"/>
    <w:rsid w:val="008F1364"/>
    <w:rsid w:val="008F1CDA"/>
    <w:rsid w:val="008F2759"/>
    <w:rsid w:val="008F28C5"/>
    <w:rsid w:val="008F2D08"/>
    <w:rsid w:val="008F30A0"/>
    <w:rsid w:val="008F40E0"/>
    <w:rsid w:val="008F4388"/>
    <w:rsid w:val="008F4883"/>
    <w:rsid w:val="008F4AB0"/>
    <w:rsid w:val="008F4EE7"/>
    <w:rsid w:val="008F59F3"/>
    <w:rsid w:val="008F70E0"/>
    <w:rsid w:val="008F7516"/>
    <w:rsid w:val="00900AF6"/>
    <w:rsid w:val="009014BB"/>
    <w:rsid w:val="00901C30"/>
    <w:rsid w:val="009057BE"/>
    <w:rsid w:val="00906018"/>
    <w:rsid w:val="0090662B"/>
    <w:rsid w:val="00906903"/>
    <w:rsid w:val="00907F99"/>
    <w:rsid w:val="00913BDE"/>
    <w:rsid w:val="00914BDB"/>
    <w:rsid w:val="009171DA"/>
    <w:rsid w:val="0091736C"/>
    <w:rsid w:val="009201BF"/>
    <w:rsid w:val="00921009"/>
    <w:rsid w:val="00921098"/>
    <w:rsid w:val="00921682"/>
    <w:rsid w:val="00922654"/>
    <w:rsid w:val="00922D41"/>
    <w:rsid w:val="00923831"/>
    <w:rsid w:val="00923B2B"/>
    <w:rsid w:val="00924505"/>
    <w:rsid w:val="0092466C"/>
    <w:rsid w:val="009257D6"/>
    <w:rsid w:val="00927413"/>
    <w:rsid w:val="00927E1E"/>
    <w:rsid w:val="00930E9D"/>
    <w:rsid w:val="00931EEE"/>
    <w:rsid w:val="00934AE6"/>
    <w:rsid w:val="0093555D"/>
    <w:rsid w:val="0093569F"/>
    <w:rsid w:val="009371DA"/>
    <w:rsid w:val="009377D0"/>
    <w:rsid w:val="00940CC9"/>
    <w:rsid w:val="0094104F"/>
    <w:rsid w:val="00941803"/>
    <w:rsid w:val="009427C3"/>
    <w:rsid w:val="00943CFC"/>
    <w:rsid w:val="0094482D"/>
    <w:rsid w:val="00944877"/>
    <w:rsid w:val="0094536E"/>
    <w:rsid w:val="009459B7"/>
    <w:rsid w:val="0094614D"/>
    <w:rsid w:val="009464F3"/>
    <w:rsid w:val="00946581"/>
    <w:rsid w:val="009467EB"/>
    <w:rsid w:val="00947FE0"/>
    <w:rsid w:val="00950D76"/>
    <w:rsid w:val="00951168"/>
    <w:rsid w:val="009514B1"/>
    <w:rsid w:val="00951A2E"/>
    <w:rsid w:val="009521DA"/>
    <w:rsid w:val="0095224D"/>
    <w:rsid w:val="009538C6"/>
    <w:rsid w:val="00954C09"/>
    <w:rsid w:val="00956669"/>
    <w:rsid w:val="00956738"/>
    <w:rsid w:val="00957F07"/>
    <w:rsid w:val="0096053F"/>
    <w:rsid w:val="00962320"/>
    <w:rsid w:val="00962626"/>
    <w:rsid w:val="009633B8"/>
    <w:rsid w:val="0096644F"/>
    <w:rsid w:val="00966D65"/>
    <w:rsid w:val="009675D7"/>
    <w:rsid w:val="00970097"/>
    <w:rsid w:val="00971821"/>
    <w:rsid w:val="0097334F"/>
    <w:rsid w:val="009733A8"/>
    <w:rsid w:val="009734F0"/>
    <w:rsid w:val="00974937"/>
    <w:rsid w:val="00974E9C"/>
    <w:rsid w:val="00975A7D"/>
    <w:rsid w:val="0097692F"/>
    <w:rsid w:val="0097795E"/>
    <w:rsid w:val="009809DB"/>
    <w:rsid w:val="00980CB8"/>
    <w:rsid w:val="00983698"/>
    <w:rsid w:val="00983834"/>
    <w:rsid w:val="00983851"/>
    <w:rsid w:val="00983C16"/>
    <w:rsid w:val="00983C24"/>
    <w:rsid w:val="009849E9"/>
    <w:rsid w:val="00984BED"/>
    <w:rsid w:val="00992DEA"/>
    <w:rsid w:val="00993B09"/>
    <w:rsid w:val="009940CE"/>
    <w:rsid w:val="009940D9"/>
    <w:rsid w:val="00994602"/>
    <w:rsid w:val="00996921"/>
    <w:rsid w:val="00997A8A"/>
    <w:rsid w:val="009A0302"/>
    <w:rsid w:val="009A0D97"/>
    <w:rsid w:val="009A2168"/>
    <w:rsid w:val="009A287C"/>
    <w:rsid w:val="009A3008"/>
    <w:rsid w:val="009A3196"/>
    <w:rsid w:val="009A32DE"/>
    <w:rsid w:val="009A35B0"/>
    <w:rsid w:val="009A52B4"/>
    <w:rsid w:val="009A716D"/>
    <w:rsid w:val="009A7C66"/>
    <w:rsid w:val="009B03DC"/>
    <w:rsid w:val="009B0D16"/>
    <w:rsid w:val="009B2264"/>
    <w:rsid w:val="009B2FA9"/>
    <w:rsid w:val="009B34AD"/>
    <w:rsid w:val="009B35BD"/>
    <w:rsid w:val="009B4B10"/>
    <w:rsid w:val="009B5479"/>
    <w:rsid w:val="009B6B89"/>
    <w:rsid w:val="009B7E5A"/>
    <w:rsid w:val="009C15A3"/>
    <w:rsid w:val="009C1A7B"/>
    <w:rsid w:val="009C1EEC"/>
    <w:rsid w:val="009C4798"/>
    <w:rsid w:val="009C4B7F"/>
    <w:rsid w:val="009C4FC5"/>
    <w:rsid w:val="009C545B"/>
    <w:rsid w:val="009C60FB"/>
    <w:rsid w:val="009C7EBD"/>
    <w:rsid w:val="009D04B4"/>
    <w:rsid w:val="009D1D64"/>
    <w:rsid w:val="009D213B"/>
    <w:rsid w:val="009D3D2A"/>
    <w:rsid w:val="009D566B"/>
    <w:rsid w:val="009D662E"/>
    <w:rsid w:val="009D6790"/>
    <w:rsid w:val="009D751E"/>
    <w:rsid w:val="009D75EC"/>
    <w:rsid w:val="009D765D"/>
    <w:rsid w:val="009E043C"/>
    <w:rsid w:val="009E100C"/>
    <w:rsid w:val="009E1A44"/>
    <w:rsid w:val="009E2277"/>
    <w:rsid w:val="009E3718"/>
    <w:rsid w:val="009E37BB"/>
    <w:rsid w:val="009E3A73"/>
    <w:rsid w:val="009E3D11"/>
    <w:rsid w:val="009E4683"/>
    <w:rsid w:val="009E5DBD"/>
    <w:rsid w:val="009E6B2E"/>
    <w:rsid w:val="009E6F09"/>
    <w:rsid w:val="009E6F9C"/>
    <w:rsid w:val="009E7037"/>
    <w:rsid w:val="009E7E7C"/>
    <w:rsid w:val="009F1A20"/>
    <w:rsid w:val="009F30AF"/>
    <w:rsid w:val="009F3282"/>
    <w:rsid w:val="009F4D54"/>
    <w:rsid w:val="009F5759"/>
    <w:rsid w:val="009F6838"/>
    <w:rsid w:val="009F7A35"/>
    <w:rsid w:val="00A0135D"/>
    <w:rsid w:val="00A02C23"/>
    <w:rsid w:val="00A03943"/>
    <w:rsid w:val="00A06BE7"/>
    <w:rsid w:val="00A072A5"/>
    <w:rsid w:val="00A07FE2"/>
    <w:rsid w:val="00A10155"/>
    <w:rsid w:val="00A1138F"/>
    <w:rsid w:val="00A122EB"/>
    <w:rsid w:val="00A14339"/>
    <w:rsid w:val="00A145DF"/>
    <w:rsid w:val="00A155FE"/>
    <w:rsid w:val="00A159A8"/>
    <w:rsid w:val="00A15C94"/>
    <w:rsid w:val="00A17CCB"/>
    <w:rsid w:val="00A17F64"/>
    <w:rsid w:val="00A21704"/>
    <w:rsid w:val="00A21723"/>
    <w:rsid w:val="00A21793"/>
    <w:rsid w:val="00A23C73"/>
    <w:rsid w:val="00A24656"/>
    <w:rsid w:val="00A24657"/>
    <w:rsid w:val="00A24C19"/>
    <w:rsid w:val="00A24F99"/>
    <w:rsid w:val="00A257E5"/>
    <w:rsid w:val="00A269C6"/>
    <w:rsid w:val="00A27DFE"/>
    <w:rsid w:val="00A30C86"/>
    <w:rsid w:val="00A323A7"/>
    <w:rsid w:val="00A32803"/>
    <w:rsid w:val="00A32B4D"/>
    <w:rsid w:val="00A32D03"/>
    <w:rsid w:val="00A331BE"/>
    <w:rsid w:val="00A3605C"/>
    <w:rsid w:val="00A36E39"/>
    <w:rsid w:val="00A37BE9"/>
    <w:rsid w:val="00A4099A"/>
    <w:rsid w:val="00A40B5F"/>
    <w:rsid w:val="00A43E3D"/>
    <w:rsid w:val="00A4404B"/>
    <w:rsid w:val="00A446DA"/>
    <w:rsid w:val="00A4476D"/>
    <w:rsid w:val="00A45223"/>
    <w:rsid w:val="00A457BC"/>
    <w:rsid w:val="00A5011C"/>
    <w:rsid w:val="00A51662"/>
    <w:rsid w:val="00A51DF7"/>
    <w:rsid w:val="00A52849"/>
    <w:rsid w:val="00A52B6E"/>
    <w:rsid w:val="00A5419C"/>
    <w:rsid w:val="00A542BB"/>
    <w:rsid w:val="00A55BEB"/>
    <w:rsid w:val="00A55E1B"/>
    <w:rsid w:val="00A560A5"/>
    <w:rsid w:val="00A56D12"/>
    <w:rsid w:val="00A56F73"/>
    <w:rsid w:val="00A60494"/>
    <w:rsid w:val="00A64378"/>
    <w:rsid w:val="00A645C0"/>
    <w:rsid w:val="00A64CBD"/>
    <w:rsid w:val="00A67D39"/>
    <w:rsid w:val="00A67EFE"/>
    <w:rsid w:val="00A7006E"/>
    <w:rsid w:val="00A70A70"/>
    <w:rsid w:val="00A70FBE"/>
    <w:rsid w:val="00A716BE"/>
    <w:rsid w:val="00A71958"/>
    <w:rsid w:val="00A73195"/>
    <w:rsid w:val="00A7474D"/>
    <w:rsid w:val="00A74773"/>
    <w:rsid w:val="00A760A1"/>
    <w:rsid w:val="00A777ED"/>
    <w:rsid w:val="00A77EC8"/>
    <w:rsid w:val="00A80399"/>
    <w:rsid w:val="00A826DF"/>
    <w:rsid w:val="00A84567"/>
    <w:rsid w:val="00A8659F"/>
    <w:rsid w:val="00A86BF8"/>
    <w:rsid w:val="00A877C3"/>
    <w:rsid w:val="00A90617"/>
    <w:rsid w:val="00A911FD"/>
    <w:rsid w:val="00A92C07"/>
    <w:rsid w:val="00A931AF"/>
    <w:rsid w:val="00A9325B"/>
    <w:rsid w:val="00A960AF"/>
    <w:rsid w:val="00A9678F"/>
    <w:rsid w:val="00A97183"/>
    <w:rsid w:val="00A97AF8"/>
    <w:rsid w:val="00A97DC2"/>
    <w:rsid w:val="00AA0588"/>
    <w:rsid w:val="00AA14D0"/>
    <w:rsid w:val="00AA3609"/>
    <w:rsid w:val="00AA4ACE"/>
    <w:rsid w:val="00AA4C2C"/>
    <w:rsid w:val="00AA569F"/>
    <w:rsid w:val="00AA6272"/>
    <w:rsid w:val="00AB0379"/>
    <w:rsid w:val="00AB09A0"/>
    <w:rsid w:val="00AB1DDA"/>
    <w:rsid w:val="00AB33BA"/>
    <w:rsid w:val="00AB3927"/>
    <w:rsid w:val="00AB3975"/>
    <w:rsid w:val="00AB4B19"/>
    <w:rsid w:val="00AB50D8"/>
    <w:rsid w:val="00AB56D2"/>
    <w:rsid w:val="00AB5C21"/>
    <w:rsid w:val="00AB5C4D"/>
    <w:rsid w:val="00AB5E39"/>
    <w:rsid w:val="00AB60AC"/>
    <w:rsid w:val="00AB786C"/>
    <w:rsid w:val="00AB7E2E"/>
    <w:rsid w:val="00AC007B"/>
    <w:rsid w:val="00AC00CE"/>
    <w:rsid w:val="00AC1904"/>
    <w:rsid w:val="00AC2C9D"/>
    <w:rsid w:val="00AC2D85"/>
    <w:rsid w:val="00AC3C84"/>
    <w:rsid w:val="00AC4409"/>
    <w:rsid w:val="00AC4C2D"/>
    <w:rsid w:val="00AD0190"/>
    <w:rsid w:val="00AD03B9"/>
    <w:rsid w:val="00AD10F4"/>
    <w:rsid w:val="00AD253A"/>
    <w:rsid w:val="00AD32EC"/>
    <w:rsid w:val="00AD35CE"/>
    <w:rsid w:val="00AD3CC6"/>
    <w:rsid w:val="00AE1E82"/>
    <w:rsid w:val="00AE2EEB"/>
    <w:rsid w:val="00AE30FC"/>
    <w:rsid w:val="00AE6093"/>
    <w:rsid w:val="00AE61BD"/>
    <w:rsid w:val="00AE6371"/>
    <w:rsid w:val="00AE6EE2"/>
    <w:rsid w:val="00AF262B"/>
    <w:rsid w:val="00AF2CBD"/>
    <w:rsid w:val="00AF3585"/>
    <w:rsid w:val="00AF58B8"/>
    <w:rsid w:val="00AF7DF8"/>
    <w:rsid w:val="00B003E6"/>
    <w:rsid w:val="00B00678"/>
    <w:rsid w:val="00B00F39"/>
    <w:rsid w:val="00B02D38"/>
    <w:rsid w:val="00B03C7A"/>
    <w:rsid w:val="00B03EDC"/>
    <w:rsid w:val="00B04382"/>
    <w:rsid w:val="00B06CD0"/>
    <w:rsid w:val="00B07ED0"/>
    <w:rsid w:val="00B108CB"/>
    <w:rsid w:val="00B10D1E"/>
    <w:rsid w:val="00B13A4D"/>
    <w:rsid w:val="00B13CB8"/>
    <w:rsid w:val="00B1689A"/>
    <w:rsid w:val="00B20CA6"/>
    <w:rsid w:val="00B23E11"/>
    <w:rsid w:val="00B23E3C"/>
    <w:rsid w:val="00B24220"/>
    <w:rsid w:val="00B242F9"/>
    <w:rsid w:val="00B247AC"/>
    <w:rsid w:val="00B25954"/>
    <w:rsid w:val="00B26959"/>
    <w:rsid w:val="00B31760"/>
    <w:rsid w:val="00B31B95"/>
    <w:rsid w:val="00B333B6"/>
    <w:rsid w:val="00B3387B"/>
    <w:rsid w:val="00B339F5"/>
    <w:rsid w:val="00B34458"/>
    <w:rsid w:val="00B35133"/>
    <w:rsid w:val="00B35ED8"/>
    <w:rsid w:val="00B37590"/>
    <w:rsid w:val="00B375C7"/>
    <w:rsid w:val="00B37F97"/>
    <w:rsid w:val="00B40134"/>
    <w:rsid w:val="00B41FE2"/>
    <w:rsid w:val="00B42D7F"/>
    <w:rsid w:val="00B440EC"/>
    <w:rsid w:val="00B458FB"/>
    <w:rsid w:val="00B46621"/>
    <w:rsid w:val="00B46C1A"/>
    <w:rsid w:val="00B46EDD"/>
    <w:rsid w:val="00B50BD3"/>
    <w:rsid w:val="00B50EEF"/>
    <w:rsid w:val="00B52646"/>
    <w:rsid w:val="00B52899"/>
    <w:rsid w:val="00B534B9"/>
    <w:rsid w:val="00B53A5D"/>
    <w:rsid w:val="00B543CD"/>
    <w:rsid w:val="00B563E4"/>
    <w:rsid w:val="00B57DD2"/>
    <w:rsid w:val="00B62829"/>
    <w:rsid w:val="00B629E9"/>
    <w:rsid w:val="00B62A11"/>
    <w:rsid w:val="00B66216"/>
    <w:rsid w:val="00B67C69"/>
    <w:rsid w:val="00B67FFC"/>
    <w:rsid w:val="00B70591"/>
    <w:rsid w:val="00B71178"/>
    <w:rsid w:val="00B712D7"/>
    <w:rsid w:val="00B716F7"/>
    <w:rsid w:val="00B73365"/>
    <w:rsid w:val="00B73F98"/>
    <w:rsid w:val="00B746C1"/>
    <w:rsid w:val="00B74ADD"/>
    <w:rsid w:val="00B75F57"/>
    <w:rsid w:val="00B7628F"/>
    <w:rsid w:val="00B8153C"/>
    <w:rsid w:val="00B8160A"/>
    <w:rsid w:val="00B82534"/>
    <w:rsid w:val="00B8395D"/>
    <w:rsid w:val="00B83FDC"/>
    <w:rsid w:val="00B8519A"/>
    <w:rsid w:val="00B85A9F"/>
    <w:rsid w:val="00B86BD0"/>
    <w:rsid w:val="00B9127D"/>
    <w:rsid w:val="00B9192F"/>
    <w:rsid w:val="00B92830"/>
    <w:rsid w:val="00B92864"/>
    <w:rsid w:val="00B958F9"/>
    <w:rsid w:val="00B960C0"/>
    <w:rsid w:val="00B97F1B"/>
    <w:rsid w:val="00BA0EF2"/>
    <w:rsid w:val="00BA1757"/>
    <w:rsid w:val="00BA1D84"/>
    <w:rsid w:val="00BA21D7"/>
    <w:rsid w:val="00BA3CCC"/>
    <w:rsid w:val="00BA4286"/>
    <w:rsid w:val="00BA4C56"/>
    <w:rsid w:val="00BA5181"/>
    <w:rsid w:val="00BA7A04"/>
    <w:rsid w:val="00BB183B"/>
    <w:rsid w:val="00BB1C59"/>
    <w:rsid w:val="00BB1C8B"/>
    <w:rsid w:val="00BB2FF8"/>
    <w:rsid w:val="00BB3A16"/>
    <w:rsid w:val="00BB3BFD"/>
    <w:rsid w:val="00BB3FF8"/>
    <w:rsid w:val="00BB4D87"/>
    <w:rsid w:val="00BB54A2"/>
    <w:rsid w:val="00BB63BC"/>
    <w:rsid w:val="00BB6CCF"/>
    <w:rsid w:val="00BB70EB"/>
    <w:rsid w:val="00BB7189"/>
    <w:rsid w:val="00BC03E7"/>
    <w:rsid w:val="00BC0AA0"/>
    <w:rsid w:val="00BC0BF9"/>
    <w:rsid w:val="00BC0CD5"/>
    <w:rsid w:val="00BC0DC9"/>
    <w:rsid w:val="00BC18D1"/>
    <w:rsid w:val="00BC2322"/>
    <w:rsid w:val="00BC2E15"/>
    <w:rsid w:val="00BD0D52"/>
    <w:rsid w:val="00BD3500"/>
    <w:rsid w:val="00BD42BC"/>
    <w:rsid w:val="00BD4742"/>
    <w:rsid w:val="00BD57B9"/>
    <w:rsid w:val="00BD5E61"/>
    <w:rsid w:val="00BD6DBF"/>
    <w:rsid w:val="00BE008D"/>
    <w:rsid w:val="00BE0146"/>
    <w:rsid w:val="00BE1A68"/>
    <w:rsid w:val="00BE27BE"/>
    <w:rsid w:val="00BE2C27"/>
    <w:rsid w:val="00BE3A8A"/>
    <w:rsid w:val="00BE484C"/>
    <w:rsid w:val="00BE771C"/>
    <w:rsid w:val="00BF00F8"/>
    <w:rsid w:val="00BF3889"/>
    <w:rsid w:val="00BF421B"/>
    <w:rsid w:val="00BF44F5"/>
    <w:rsid w:val="00BF4993"/>
    <w:rsid w:val="00BF4F32"/>
    <w:rsid w:val="00BF5A81"/>
    <w:rsid w:val="00BF5C31"/>
    <w:rsid w:val="00BF6F3E"/>
    <w:rsid w:val="00BF7359"/>
    <w:rsid w:val="00C00741"/>
    <w:rsid w:val="00C008CF"/>
    <w:rsid w:val="00C01497"/>
    <w:rsid w:val="00C02E89"/>
    <w:rsid w:val="00C03F3E"/>
    <w:rsid w:val="00C04B65"/>
    <w:rsid w:val="00C06710"/>
    <w:rsid w:val="00C10009"/>
    <w:rsid w:val="00C11325"/>
    <w:rsid w:val="00C127D5"/>
    <w:rsid w:val="00C13BED"/>
    <w:rsid w:val="00C14010"/>
    <w:rsid w:val="00C14902"/>
    <w:rsid w:val="00C16F0D"/>
    <w:rsid w:val="00C16FDB"/>
    <w:rsid w:val="00C17432"/>
    <w:rsid w:val="00C2051F"/>
    <w:rsid w:val="00C20D18"/>
    <w:rsid w:val="00C21199"/>
    <w:rsid w:val="00C220B6"/>
    <w:rsid w:val="00C22C38"/>
    <w:rsid w:val="00C251B9"/>
    <w:rsid w:val="00C25486"/>
    <w:rsid w:val="00C30B88"/>
    <w:rsid w:val="00C33678"/>
    <w:rsid w:val="00C347DF"/>
    <w:rsid w:val="00C34CA6"/>
    <w:rsid w:val="00C3553B"/>
    <w:rsid w:val="00C36215"/>
    <w:rsid w:val="00C36FB7"/>
    <w:rsid w:val="00C37D30"/>
    <w:rsid w:val="00C42951"/>
    <w:rsid w:val="00C442D3"/>
    <w:rsid w:val="00C44746"/>
    <w:rsid w:val="00C4529C"/>
    <w:rsid w:val="00C45CB5"/>
    <w:rsid w:val="00C47010"/>
    <w:rsid w:val="00C473CA"/>
    <w:rsid w:val="00C47645"/>
    <w:rsid w:val="00C4784B"/>
    <w:rsid w:val="00C47EA5"/>
    <w:rsid w:val="00C50148"/>
    <w:rsid w:val="00C50178"/>
    <w:rsid w:val="00C506DC"/>
    <w:rsid w:val="00C52377"/>
    <w:rsid w:val="00C54467"/>
    <w:rsid w:val="00C54F56"/>
    <w:rsid w:val="00C55863"/>
    <w:rsid w:val="00C5791D"/>
    <w:rsid w:val="00C60801"/>
    <w:rsid w:val="00C638A1"/>
    <w:rsid w:val="00C651BE"/>
    <w:rsid w:val="00C65A19"/>
    <w:rsid w:val="00C665F5"/>
    <w:rsid w:val="00C67182"/>
    <w:rsid w:val="00C675BA"/>
    <w:rsid w:val="00C6781C"/>
    <w:rsid w:val="00C7046F"/>
    <w:rsid w:val="00C73090"/>
    <w:rsid w:val="00C7317E"/>
    <w:rsid w:val="00C74EF2"/>
    <w:rsid w:val="00C7589C"/>
    <w:rsid w:val="00C7628C"/>
    <w:rsid w:val="00C76363"/>
    <w:rsid w:val="00C77EE6"/>
    <w:rsid w:val="00C81664"/>
    <w:rsid w:val="00C8324D"/>
    <w:rsid w:val="00C8412D"/>
    <w:rsid w:val="00C8514F"/>
    <w:rsid w:val="00C85708"/>
    <w:rsid w:val="00C85CCB"/>
    <w:rsid w:val="00C86DDD"/>
    <w:rsid w:val="00C86E39"/>
    <w:rsid w:val="00C90285"/>
    <w:rsid w:val="00C910EB"/>
    <w:rsid w:val="00C91AFE"/>
    <w:rsid w:val="00C91E26"/>
    <w:rsid w:val="00C92278"/>
    <w:rsid w:val="00C97746"/>
    <w:rsid w:val="00CA39FC"/>
    <w:rsid w:val="00CA3F01"/>
    <w:rsid w:val="00CA4B06"/>
    <w:rsid w:val="00CA5856"/>
    <w:rsid w:val="00CA6D4D"/>
    <w:rsid w:val="00CB06F2"/>
    <w:rsid w:val="00CB0DF6"/>
    <w:rsid w:val="00CB2B74"/>
    <w:rsid w:val="00CB3616"/>
    <w:rsid w:val="00CB3CF6"/>
    <w:rsid w:val="00CB5EF9"/>
    <w:rsid w:val="00CB60C7"/>
    <w:rsid w:val="00CB64E5"/>
    <w:rsid w:val="00CB6645"/>
    <w:rsid w:val="00CC3363"/>
    <w:rsid w:val="00CC3E64"/>
    <w:rsid w:val="00CC56D8"/>
    <w:rsid w:val="00CC6F20"/>
    <w:rsid w:val="00CC7155"/>
    <w:rsid w:val="00CC7B2C"/>
    <w:rsid w:val="00CD083C"/>
    <w:rsid w:val="00CD34FE"/>
    <w:rsid w:val="00CD3BBD"/>
    <w:rsid w:val="00CD404D"/>
    <w:rsid w:val="00CD6BDC"/>
    <w:rsid w:val="00CD7049"/>
    <w:rsid w:val="00CD749B"/>
    <w:rsid w:val="00CD765B"/>
    <w:rsid w:val="00CD7F80"/>
    <w:rsid w:val="00CE0327"/>
    <w:rsid w:val="00CE0F05"/>
    <w:rsid w:val="00CE0F5D"/>
    <w:rsid w:val="00CE1114"/>
    <w:rsid w:val="00CE1C46"/>
    <w:rsid w:val="00CE2219"/>
    <w:rsid w:val="00CE26D6"/>
    <w:rsid w:val="00CE553B"/>
    <w:rsid w:val="00CE6A38"/>
    <w:rsid w:val="00CE6F32"/>
    <w:rsid w:val="00CF0019"/>
    <w:rsid w:val="00CF06A8"/>
    <w:rsid w:val="00CF06E8"/>
    <w:rsid w:val="00CF0AD4"/>
    <w:rsid w:val="00CF25CF"/>
    <w:rsid w:val="00CF2CDD"/>
    <w:rsid w:val="00CF373A"/>
    <w:rsid w:val="00CF3778"/>
    <w:rsid w:val="00CF3DFD"/>
    <w:rsid w:val="00CF6EA4"/>
    <w:rsid w:val="00D004CF"/>
    <w:rsid w:val="00D01480"/>
    <w:rsid w:val="00D04597"/>
    <w:rsid w:val="00D053E5"/>
    <w:rsid w:val="00D109FF"/>
    <w:rsid w:val="00D11AF8"/>
    <w:rsid w:val="00D13140"/>
    <w:rsid w:val="00D13CB3"/>
    <w:rsid w:val="00D14014"/>
    <w:rsid w:val="00D1403B"/>
    <w:rsid w:val="00D141CC"/>
    <w:rsid w:val="00D1481A"/>
    <w:rsid w:val="00D15A81"/>
    <w:rsid w:val="00D1663D"/>
    <w:rsid w:val="00D20462"/>
    <w:rsid w:val="00D20726"/>
    <w:rsid w:val="00D21986"/>
    <w:rsid w:val="00D2237F"/>
    <w:rsid w:val="00D24B06"/>
    <w:rsid w:val="00D25A72"/>
    <w:rsid w:val="00D25DA2"/>
    <w:rsid w:val="00D26111"/>
    <w:rsid w:val="00D268E3"/>
    <w:rsid w:val="00D26A73"/>
    <w:rsid w:val="00D27193"/>
    <w:rsid w:val="00D27E67"/>
    <w:rsid w:val="00D30A4E"/>
    <w:rsid w:val="00D32E53"/>
    <w:rsid w:val="00D33038"/>
    <w:rsid w:val="00D33C97"/>
    <w:rsid w:val="00D34629"/>
    <w:rsid w:val="00D350BF"/>
    <w:rsid w:val="00D37043"/>
    <w:rsid w:val="00D410A7"/>
    <w:rsid w:val="00D42E44"/>
    <w:rsid w:val="00D441CE"/>
    <w:rsid w:val="00D465A0"/>
    <w:rsid w:val="00D501E4"/>
    <w:rsid w:val="00D511F0"/>
    <w:rsid w:val="00D51E33"/>
    <w:rsid w:val="00D53489"/>
    <w:rsid w:val="00D540FC"/>
    <w:rsid w:val="00D54AB1"/>
    <w:rsid w:val="00D61336"/>
    <w:rsid w:val="00D617E9"/>
    <w:rsid w:val="00D61C79"/>
    <w:rsid w:val="00D64612"/>
    <w:rsid w:val="00D65CCB"/>
    <w:rsid w:val="00D6747C"/>
    <w:rsid w:val="00D67DBB"/>
    <w:rsid w:val="00D70D02"/>
    <w:rsid w:val="00D725ED"/>
    <w:rsid w:val="00D7273C"/>
    <w:rsid w:val="00D73375"/>
    <w:rsid w:val="00D73408"/>
    <w:rsid w:val="00D73A19"/>
    <w:rsid w:val="00D76AD6"/>
    <w:rsid w:val="00D77C68"/>
    <w:rsid w:val="00D806DA"/>
    <w:rsid w:val="00D811DC"/>
    <w:rsid w:val="00D81813"/>
    <w:rsid w:val="00D82D3F"/>
    <w:rsid w:val="00D83BE6"/>
    <w:rsid w:val="00D83D58"/>
    <w:rsid w:val="00D84414"/>
    <w:rsid w:val="00D8490C"/>
    <w:rsid w:val="00D858DD"/>
    <w:rsid w:val="00D86794"/>
    <w:rsid w:val="00D900D2"/>
    <w:rsid w:val="00D909AC"/>
    <w:rsid w:val="00D9124A"/>
    <w:rsid w:val="00D914C3"/>
    <w:rsid w:val="00D921AF"/>
    <w:rsid w:val="00D95501"/>
    <w:rsid w:val="00DA0381"/>
    <w:rsid w:val="00DA3FFA"/>
    <w:rsid w:val="00DA426B"/>
    <w:rsid w:val="00DA5762"/>
    <w:rsid w:val="00DA5F01"/>
    <w:rsid w:val="00DB081E"/>
    <w:rsid w:val="00DB09D5"/>
    <w:rsid w:val="00DB0EA5"/>
    <w:rsid w:val="00DB2C27"/>
    <w:rsid w:val="00DB366C"/>
    <w:rsid w:val="00DB53B0"/>
    <w:rsid w:val="00DB6411"/>
    <w:rsid w:val="00DB6D90"/>
    <w:rsid w:val="00DB75DA"/>
    <w:rsid w:val="00DC03FC"/>
    <w:rsid w:val="00DC27D3"/>
    <w:rsid w:val="00DC3683"/>
    <w:rsid w:val="00DC5947"/>
    <w:rsid w:val="00DC5F9C"/>
    <w:rsid w:val="00DC72B6"/>
    <w:rsid w:val="00DC76B4"/>
    <w:rsid w:val="00DC7929"/>
    <w:rsid w:val="00DD13AB"/>
    <w:rsid w:val="00DD1422"/>
    <w:rsid w:val="00DD1CCC"/>
    <w:rsid w:val="00DD2740"/>
    <w:rsid w:val="00DD28CD"/>
    <w:rsid w:val="00DD2909"/>
    <w:rsid w:val="00DD3723"/>
    <w:rsid w:val="00DD389D"/>
    <w:rsid w:val="00DD3918"/>
    <w:rsid w:val="00DD49AD"/>
    <w:rsid w:val="00DD6672"/>
    <w:rsid w:val="00DD788D"/>
    <w:rsid w:val="00DE0077"/>
    <w:rsid w:val="00DE1C70"/>
    <w:rsid w:val="00DE2961"/>
    <w:rsid w:val="00DE2969"/>
    <w:rsid w:val="00DE4512"/>
    <w:rsid w:val="00DE7403"/>
    <w:rsid w:val="00DE7D64"/>
    <w:rsid w:val="00DF0BD5"/>
    <w:rsid w:val="00DF3332"/>
    <w:rsid w:val="00DF3ADA"/>
    <w:rsid w:val="00DF51D4"/>
    <w:rsid w:val="00DF6327"/>
    <w:rsid w:val="00DF6527"/>
    <w:rsid w:val="00DF678F"/>
    <w:rsid w:val="00DF7BAE"/>
    <w:rsid w:val="00E004F0"/>
    <w:rsid w:val="00E00D73"/>
    <w:rsid w:val="00E011EC"/>
    <w:rsid w:val="00E0138B"/>
    <w:rsid w:val="00E014AC"/>
    <w:rsid w:val="00E0157D"/>
    <w:rsid w:val="00E019BF"/>
    <w:rsid w:val="00E01E8E"/>
    <w:rsid w:val="00E028CA"/>
    <w:rsid w:val="00E02FF3"/>
    <w:rsid w:val="00E033E8"/>
    <w:rsid w:val="00E0457B"/>
    <w:rsid w:val="00E04BE3"/>
    <w:rsid w:val="00E04CE2"/>
    <w:rsid w:val="00E07737"/>
    <w:rsid w:val="00E07F32"/>
    <w:rsid w:val="00E07F33"/>
    <w:rsid w:val="00E10E73"/>
    <w:rsid w:val="00E10FE0"/>
    <w:rsid w:val="00E142EC"/>
    <w:rsid w:val="00E14A54"/>
    <w:rsid w:val="00E15356"/>
    <w:rsid w:val="00E16E25"/>
    <w:rsid w:val="00E17B08"/>
    <w:rsid w:val="00E20DC5"/>
    <w:rsid w:val="00E20E31"/>
    <w:rsid w:val="00E22347"/>
    <w:rsid w:val="00E224A1"/>
    <w:rsid w:val="00E2367B"/>
    <w:rsid w:val="00E24CDE"/>
    <w:rsid w:val="00E25330"/>
    <w:rsid w:val="00E253B1"/>
    <w:rsid w:val="00E253EC"/>
    <w:rsid w:val="00E26881"/>
    <w:rsid w:val="00E270DE"/>
    <w:rsid w:val="00E304E9"/>
    <w:rsid w:val="00E31AFE"/>
    <w:rsid w:val="00E33458"/>
    <w:rsid w:val="00E33BD1"/>
    <w:rsid w:val="00E3410E"/>
    <w:rsid w:val="00E34133"/>
    <w:rsid w:val="00E3425B"/>
    <w:rsid w:val="00E35A15"/>
    <w:rsid w:val="00E40883"/>
    <w:rsid w:val="00E41B91"/>
    <w:rsid w:val="00E41D5D"/>
    <w:rsid w:val="00E465AF"/>
    <w:rsid w:val="00E477E0"/>
    <w:rsid w:val="00E47D9C"/>
    <w:rsid w:val="00E50025"/>
    <w:rsid w:val="00E510CE"/>
    <w:rsid w:val="00E5131D"/>
    <w:rsid w:val="00E51E62"/>
    <w:rsid w:val="00E55576"/>
    <w:rsid w:val="00E561EA"/>
    <w:rsid w:val="00E57977"/>
    <w:rsid w:val="00E60445"/>
    <w:rsid w:val="00E60B67"/>
    <w:rsid w:val="00E61423"/>
    <w:rsid w:val="00E626D4"/>
    <w:rsid w:val="00E6277E"/>
    <w:rsid w:val="00E62CE9"/>
    <w:rsid w:val="00E64788"/>
    <w:rsid w:val="00E66058"/>
    <w:rsid w:val="00E66280"/>
    <w:rsid w:val="00E6724A"/>
    <w:rsid w:val="00E6755C"/>
    <w:rsid w:val="00E67953"/>
    <w:rsid w:val="00E67E87"/>
    <w:rsid w:val="00E70897"/>
    <w:rsid w:val="00E70AD6"/>
    <w:rsid w:val="00E70F30"/>
    <w:rsid w:val="00E71545"/>
    <w:rsid w:val="00E72C6D"/>
    <w:rsid w:val="00E72F3A"/>
    <w:rsid w:val="00E7456B"/>
    <w:rsid w:val="00E75E1B"/>
    <w:rsid w:val="00E777EA"/>
    <w:rsid w:val="00E77FFB"/>
    <w:rsid w:val="00E8184A"/>
    <w:rsid w:val="00E82CE9"/>
    <w:rsid w:val="00E840C4"/>
    <w:rsid w:val="00E864A4"/>
    <w:rsid w:val="00E8662F"/>
    <w:rsid w:val="00E8788F"/>
    <w:rsid w:val="00E90A7B"/>
    <w:rsid w:val="00E94EE6"/>
    <w:rsid w:val="00E94F32"/>
    <w:rsid w:val="00E9563F"/>
    <w:rsid w:val="00E95B74"/>
    <w:rsid w:val="00E95FFB"/>
    <w:rsid w:val="00E96A2E"/>
    <w:rsid w:val="00E96A75"/>
    <w:rsid w:val="00E97F8D"/>
    <w:rsid w:val="00EA4C2E"/>
    <w:rsid w:val="00EA5E92"/>
    <w:rsid w:val="00EA78BA"/>
    <w:rsid w:val="00EA7BAA"/>
    <w:rsid w:val="00EB0FAF"/>
    <w:rsid w:val="00EB380A"/>
    <w:rsid w:val="00EB75F3"/>
    <w:rsid w:val="00EB7E0A"/>
    <w:rsid w:val="00EC0705"/>
    <w:rsid w:val="00EC0B30"/>
    <w:rsid w:val="00EC0C1B"/>
    <w:rsid w:val="00EC1E4A"/>
    <w:rsid w:val="00EC2FCD"/>
    <w:rsid w:val="00EC4BFA"/>
    <w:rsid w:val="00EC56AA"/>
    <w:rsid w:val="00EC5FAA"/>
    <w:rsid w:val="00ED1173"/>
    <w:rsid w:val="00ED1191"/>
    <w:rsid w:val="00ED1751"/>
    <w:rsid w:val="00ED36BA"/>
    <w:rsid w:val="00ED3F30"/>
    <w:rsid w:val="00ED4435"/>
    <w:rsid w:val="00ED46E6"/>
    <w:rsid w:val="00ED4939"/>
    <w:rsid w:val="00ED498D"/>
    <w:rsid w:val="00ED49AC"/>
    <w:rsid w:val="00ED4AD2"/>
    <w:rsid w:val="00ED68E0"/>
    <w:rsid w:val="00ED76C9"/>
    <w:rsid w:val="00ED776D"/>
    <w:rsid w:val="00EE03A6"/>
    <w:rsid w:val="00EE0477"/>
    <w:rsid w:val="00EE123B"/>
    <w:rsid w:val="00EE1556"/>
    <w:rsid w:val="00EE2BE1"/>
    <w:rsid w:val="00EE3ADD"/>
    <w:rsid w:val="00EE4AD5"/>
    <w:rsid w:val="00EE5651"/>
    <w:rsid w:val="00EE5E54"/>
    <w:rsid w:val="00EE6A43"/>
    <w:rsid w:val="00EE7CE6"/>
    <w:rsid w:val="00EE7F7E"/>
    <w:rsid w:val="00EF089C"/>
    <w:rsid w:val="00EF1B07"/>
    <w:rsid w:val="00EF4ADA"/>
    <w:rsid w:val="00EF4D37"/>
    <w:rsid w:val="00EF63AB"/>
    <w:rsid w:val="00EF6516"/>
    <w:rsid w:val="00EF68C5"/>
    <w:rsid w:val="00EF7F82"/>
    <w:rsid w:val="00F006EE"/>
    <w:rsid w:val="00F01C6A"/>
    <w:rsid w:val="00F01D9B"/>
    <w:rsid w:val="00F01EBA"/>
    <w:rsid w:val="00F021CE"/>
    <w:rsid w:val="00F02CF3"/>
    <w:rsid w:val="00F03A3C"/>
    <w:rsid w:val="00F04F5B"/>
    <w:rsid w:val="00F050CF"/>
    <w:rsid w:val="00F05F8F"/>
    <w:rsid w:val="00F06672"/>
    <w:rsid w:val="00F0769E"/>
    <w:rsid w:val="00F07BEC"/>
    <w:rsid w:val="00F11654"/>
    <w:rsid w:val="00F11E7B"/>
    <w:rsid w:val="00F1273C"/>
    <w:rsid w:val="00F1282E"/>
    <w:rsid w:val="00F129E1"/>
    <w:rsid w:val="00F13CB0"/>
    <w:rsid w:val="00F1417F"/>
    <w:rsid w:val="00F145DC"/>
    <w:rsid w:val="00F1492E"/>
    <w:rsid w:val="00F1517D"/>
    <w:rsid w:val="00F17462"/>
    <w:rsid w:val="00F20388"/>
    <w:rsid w:val="00F20F00"/>
    <w:rsid w:val="00F21981"/>
    <w:rsid w:val="00F21FCC"/>
    <w:rsid w:val="00F22582"/>
    <w:rsid w:val="00F2349D"/>
    <w:rsid w:val="00F24561"/>
    <w:rsid w:val="00F24CCD"/>
    <w:rsid w:val="00F26381"/>
    <w:rsid w:val="00F2654F"/>
    <w:rsid w:val="00F279D5"/>
    <w:rsid w:val="00F3062F"/>
    <w:rsid w:val="00F314B9"/>
    <w:rsid w:val="00F31536"/>
    <w:rsid w:val="00F351CC"/>
    <w:rsid w:val="00F35424"/>
    <w:rsid w:val="00F35CD0"/>
    <w:rsid w:val="00F35E88"/>
    <w:rsid w:val="00F36C51"/>
    <w:rsid w:val="00F41715"/>
    <w:rsid w:val="00F42C8B"/>
    <w:rsid w:val="00F42F6E"/>
    <w:rsid w:val="00F44301"/>
    <w:rsid w:val="00F45100"/>
    <w:rsid w:val="00F451FE"/>
    <w:rsid w:val="00F45536"/>
    <w:rsid w:val="00F45A5A"/>
    <w:rsid w:val="00F464DE"/>
    <w:rsid w:val="00F46C17"/>
    <w:rsid w:val="00F51DE3"/>
    <w:rsid w:val="00F52584"/>
    <w:rsid w:val="00F53079"/>
    <w:rsid w:val="00F53F2A"/>
    <w:rsid w:val="00F549A3"/>
    <w:rsid w:val="00F54D31"/>
    <w:rsid w:val="00F55D3E"/>
    <w:rsid w:val="00F56003"/>
    <w:rsid w:val="00F56876"/>
    <w:rsid w:val="00F56DB6"/>
    <w:rsid w:val="00F57B38"/>
    <w:rsid w:val="00F615B6"/>
    <w:rsid w:val="00F61E15"/>
    <w:rsid w:val="00F63808"/>
    <w:rsid w:val="00F63A3E"/>
    <w:rsid w:val="00F647EE"/>
    <w:rsid w:val="00F66680"/>
    <w:rsid w:val="00F66836"/>
    <w:rsid w:val="00F6774A"/>
    <w:rsid w:val="00F71C76"/>
    <w:rsid w:val="00F72D16"/>
    <w:rsid w:val="00F7470F"/>
    <w:rsid w:val="00F74E34"/>
    <w:rsid w:val="00F758F3"/>
    <w:rsid w:val="00F7733D"/>
    <w:rsid w:val="00F8381F"/>
    <w:rsid w:val="00F84106"/>
    <w:rsid w:val="00F842CA"/>
    <w:rsid w:val="00F86D38"/>
    <w:rsid w:val="00F87E34"/>
    <w:rsid w:val="00F91BBB"/>
    <w:rsid w:val="00F9226C"/>
    <w:rsid w:val="00F93155"/>
    <w:rsid w:val="00F936CA"/>
    <w:rsid w:val="00F93956"/>
    <w:rsid w:val="00F9440C"/>
    <w:rsid w:val="00F9502E"/>
    <w:rsid w:val="00F95DC3"/>
    <w:rsid w:val="00F97022"/>
    <w:rsid w:val="00F97A9A"/>
    <w:rsid w:val="00FA0613"/>
    <w:rsid w:val="00FA094B"/>
    <w:rsid w:val="00FA0B0F"/>
    <w:rsid w:val="00FA0EBC"/>
    <w:rsid w:val="00FA27CA"/>
    <w:rsid w:val="00FA2A9B"/>
    <w:rsid w:val="00FA2F1B"/>
    <w:rsid w:val="00FA2FBF"/>
    <w:rsid w:val="00FA2FF2"/>
    <w:rsid w:val="00FA328C"/>
    <w:rsid w:val="00FA3950"/>
    <w:rsid w:val="00FA4706"/>
    <w:rsid w:val="00FA62FA"/>
    <w:rsid w:val="00FA70D0"/>
    <w:rsid w:val="00FB0113"/>
    <w:rsid w:val="00FB22DD"/>
    <w:rsid w:val="00FB2880"/>
    <w:rsid w:val="00FB2957"/>
    <w:rsid w:val="00FB47C6"/>
    <w:rsid w:val="00FB48FA"/>
    <w:rsid w:val="00FB499C"/>
    <w:rsid w:val="00FB5D04"/>
    <w:rsid w:val="00FB6052"/>
    <w:rsid w:val="00FB7431"/>
    <w:rsid w:val="00FC05C6"/>
    <w:rsid w:val="00FC0F0F"/>
    <w:rsid w:val="00FC1F25"/>
    <w:rsid w:val="00FC2933"/>
    <w:rsid w:val="00FC343B"/>
    <w:rsid w:val="00FC3CAA"/>
    <w:rsid w:val="00FC3DB3"/>
    <w:rsid w:val="00FC4B23"/>
    <w:rsid w:val="00FC610F"/>
    <w:rsid w:val="00FC6196"/>
    <w:rsid w:val="00FC78AC"/>
    <w:rsid w:val="00FC7F57"/>
    <w:rsid w:val="00FD0452"/>
    <w:rsid w:val="00FD072C"/>
    <w:rsid w:val="00FD09F7"/>
    <w:rsid w:val="00FD28D8"/>
    <w:rsid w:val="00FD2F88"/>
    <w:rsid w:val="00FD3557"/>
    <w:rsid w:val="00FD4517"/>
    <w:rsid w:val="00FD47AA"/>
    <w:rsid w:val="00FD61A5"/>
    <w:rsid w:val="00FD7157"/>
    <w:rsid w:val="00FE4602"/>
    <w:rsid w:val="00FE4A06"/>
    <w:rsid w:val="00FF074B"/>
    <w:rsid w:val="00FF09DF"/>
    <w:rsid w:val="00FF1CC1"/>
    <w:rsid w:val="00FF1DDC"/>
    <w:rsid w:val="00FF2CE9"/>
    <w:rsid w:val="00FF5DB2"/>
    <w:rsid w:val="00FF70D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3C7322B"/>
  <w15:chartTrackingRefBased/>
  <w15:docId w15:val="{263B033C-7BE1-481C-82B3-94573A9F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814"/>
    <w:rPr>
      <w:sz w:val="24"/>
      <w:szCs w:val="24"/>
      <w:lang w:val="en-US" w:eastAsia="da-DK"/>
    </w:rPr>
  </w:style>
  <w:style w:type="paragraph" w:styleId="Heading1">
    <w:name w:val="heading 1"/>
    <w:basedOn w:val="Normal"/>
    <w:next w:val="Normal"/>
    <w:qFormat/>
    <w:rsid w:val="00E510CE"/>
    <w:pPr>
      <w:keepNext/>
      <w:outlineLvl w:val="0"/>
    </w:pPr>
    <w:rPr>
      <w:rFonts w:ascii="Arial" w:hAnsi="Arial" w:cs="Arial"/>
      <w:b/>
      <w:sz w:val="20"/>
      <w:szCs w:val="20"/>
      <w:lang w:val="en-GB"/>
    </w:rPr>
  </w:style>
  <w:style w:type="paragraph" w:styleId="Heading2">
    <w:name w:val="heading 2"/>
    <w:basedOn w:val="Normal"/>
    <w:next w:val="Normal"/>
    <w:link w:val="Heading2Char"/>
    <w:qFormat/>
    <w:rsid w:val="00E510CE"/>
    <w:pPr>
      <w:keepNext/>
      <w:outlineLvl w:val="1"/>
    </w:pPr>
    <w:rPr>
      <w:rFonts w:ascii="Arial" w:hAnsi="Arial" w:cs="Arial"/>
      <w:b/>
      <w:caps/>
      <w:sz w:val="28"/>
      <w:szCs w:val="20"/>
      <w:lang w:val="en-GB"/>
    </w:rPr>
  </w:style>
  <w:style w:type="paragraph" w:styleId="Heading3">
    <w:name w:val="heading 3"/>
    <w:basedOn w:val="Normal"/>
    <w:next w:val="Normal"/>
    <w:qFormat/>
    <w:rsid w:val="00E510CE"/>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link w:val="Heading4Char"/>
    <w:qFormat/>
    <w:rsid w:val="00A760A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10CE"/>
    <w:rPr>
      <w:rFonts w:ascii="Tahoma" w:hAnsi="Tahoma" w:cs="Tahoma"/>
      <w:sz w:val="16"/>
      <w:szCs w:val="16"/>
    </w:rPr>
  </w:style>
  <w:style w:type="paragraph" w:styleId="Header">
    <w:name w:val="header"/>
    <w:basedOn w:val="Normal"/>
    <w:link w:val="HeaderChar"/>
    <w:uiPriority w:val="99"/>
    <w:rsid w:val="00E510CE"/>
    <w:pPr>
      <w:tabs>
        <w:tab w:val="center" w:pos="4819"/>
        <w:tab w:val="right" w:pos="9638"/>
      </w:tabs>
    </w:pPr>
  </w:style>
  <w:style w:type="paragraph" w:styleId="Footer">
    <w:name w:val="footer"/>
    <w:basedOn w:val="Normal"/>
    <w:link w:val="FooterChar"/>
    <w:uiPriority w:val="99"/>
    <w:rsid w:val="00E510CE"/>
    <w:pPr>
      <w:tabs>
        <w:tab w:val="center" w:pos="4819"/>
        <w:tab w:val="right" w:pos="9638"/>
      </w:tabs>
    </w:pPr>
  </w:style>
  <w:style w:type="character" w:styleId="PageNumber">
    <w:name w:val="page number"/>
    <w:basedOn w:val="DefaultParagraphFont"/>
    <w:rsid w:val="00E510CE"/>
  </w:style>
  <w:style w:type="paragraph" w:styleId="Title">
    <w:name w:val="Title"/>
    <w:basedOn w:val="Normal"/>
    <w:qFormat/>
    <w:rsid w:val="00E510CE"/>
    <w:pPr>
      <w:jc w:val="center"/>
    </w:pPr>
    <w:rPr>
      <w:rFonts w:ascii="Arial" w:hAnsi="Arial" w:cs="Arial"/>
      <w:b/>
      <w:lang w:eastAsia="en-US"/>
    </w:rPr>
  </w:style>
  <w:style w:type="paragraph" w:styleId="NormalWeb">
    <w:name w:val="Normal (Web)"/>
    <w:basedOn w:val="Normal"/>
    <w:rsid w:val="00E510CE"/>
    <w:pPr>
      <w:spacing w:before="100" w:beforeAutospacing="1" w:after="100" w:afterAutospacing="1"/>
    </w:pPr>
  </w:style>
  <w:style w:type="paragraph" w:styleId="BodyText">
    <w:name w:val="Body Text"/>
    <w:basedOn w:val="Normal"/>
    <w:rsid w:val="00E510CE"/>
    <w:pPr>
      <w:autoSpaceDE w:val="0"/>
      <w:autoSpaceDN w:val="0"/>
      <w:adjustRightInd w:val="0"/>
    </w:pPr>
    <w:rPr>
      <w:rFonts w:ascii="Arial" w:hAnsi="Arial" w:cs="Arial"/>
      <w:sz w:val="20"/>
      <w:szCs w:val="20"/>
      <w:lang w:val="en-GB"/>
    </w:rPr>
  </w:style>
  <w:style w:type="paragraph" w:customStyle="1" w:styleId="Sub-ClauseText">
    <w:name w:val="Sub-Clause Text"/>
    <w:basedOn w:val="Normal"/>
    <w:rsid w:val="00E510CE"/>
    <w:pPr>
      <w:spacing w:before="120" w:after="120"/>
      <w:jc w:val="both"/>
    </w:pPr>
    <w:rPr>
      <w:spacing w:val="-4"/>
      <w:szCs w:val="20"/>
      <w:lang w:eastAsia="en-US"/>
    </w:rPr>
  </w:style>
  <w:style w:type="table" w:styleId="TableGrid">
    <w:name w:val="Table Grid"/>
    <w:basedOn w:val="TableNormal"/>
    <w:rsid w:val="003E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lene">
    <w:name w:val="Malene"/>
    <w:semiHidden/>
    <w:rsid w:val="0001794B"/>
    <w:rPr>
      <w:rFonts w:ascii="Arial" w:hAnsi="Arial" w:cs="Arial"/>
      <w:color w:val="auto"/>
      <w:sz w:val="20"/>
      <w:szCs w:val="20"/>
    </w:rPr>
  </w:style>
  <w:style w:type="paragraph" w:styleId="PlainText">
    <w:name w:val="Plain Text"/>
    <w:basedOn w:val="Normal"/>
    <w:rsid w:val="0001794B"/>
    <w:rPr>
      <w:rFonts w:ascii="Courier New" w:hAnsi="Courier New" w:cs="Courier New"/>
      <w:sz w:val="20"/>
      <w:szCs w:val="20"/>
    </w:rPr>
  </w:style>
  <w:style w:type="paragraph" w:styleId="FootnoteText">
    <w:name w:val="footnote text"/>
    <w:basedOn w:val="Normal"/>
    <w:link w:val="FootnoteTextChar"/>
    <w:uiPriority w:val="99"/>
    <w:semiHidden/>
    <w:rsid w:val="000A13CF"/>
    <w:pPr>
      <w:spacing w:before="120" w:after="120"/>
    </w:pPr>
    <w:rPr>
      <w:rFonts w:ascii="Arial" w:hAnsi="Arial"/>
      <w:snapToGrid w:val="0"/>
      <w:sz w:val="20"/>
      <w:szCs w:val="20"/>
      <w:lang w:val="fr-FR" w:eastAsia="en-US"/>
    </w:rPr>
  </w:style>
  <w:style w:type="character" w:styleId="FootnoteReference">
    <w:name w:val="footnote reference"/>
    <w:uiPriority w:val="99"/>
    <w:semiHidden/>
    <w:rsid w:val="000A13CF"/>
    <w:rPr>
      <w:vertAlign w:val="superscript"/>
    </w:rPr>
  </w:style>
  <w:style w:type="paragraph" w:customStyle="1" w:styleId="oddl-nadpis">
    <w:name w:val="oddíl-nadpis"/>
    <w:basedOn w:val="Normal"/>
    <w:rsid w:val="000A13CF"/>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le"/>
    <w:rsid w:val="00BF421B"/>
    <w:pPr>
      <w:keepNext/>
      <w:spacing w:before="240" w:after="240"/>
    </w:pPr>
    <w:rPr>
      <w:rFonts w:ascii="Arial" w:hAnsi="Arial"/>
      <w:b/>
      <w:bCs/>
      <w:sz w:val="18"/>
      <w:szCs w:val="20"/>
      <w:lang w:val="en-GB" w:eastAsia="en-GB"/>
    </w:rPr>
  </w:style>
  <w:style w:type="paragraph" w:customStyle="1" w:styleId="StyleText2ArialBoldCenteredLeft0cmAfter0pt">
    <w:name w:val="Style Text 2 + Arial Bold Centered Left:  0 cm After:  0 pt"/>
    <w:basedOn w:val="Normal"/>
    <w:rsid w:val="00BF421B"/>
    <w:pPr>
      <w:tabs>
        <w:tab w:val="left" w:pos="2161"/>
      </w:tabs>
      <w:jc w:val="center"/>
      <w:outlineLvl w:val="1"/>
    </w:pPr>
    <w:rPr>
      <w:rFonts w:ascii="Arial" w:hAnsi="Arial"/>
      <w:b/>
      <w:bCs/>
      <w:szCs w:val="20"/>
      <w:lang w:val="en-GB" w:eastAsia="en-GB"/>
    </w:rPr>
  </w:style>
  <w:style w:type="paragraph" w:styleId="ListBullet">
    <w:name w:val="List Bullet"/>
    <w:basedOn w:val="Normal"/>
    <w:rsid w:val="00DB75DA"/>
    <w:pPr>
      <w:numPr>
        <w:numId w:val="9"/>
      </w:numPr>
      <w:spacing w:after="240"/>
      <w:jc w:val="both"/>
    </w:pPr>
    <w:rPr>
      <w:szCs w:val="20"/>
      <w:lang w:val="en-GB" w:eastAsia="en-US"/>
    </w:rPr>
  </w:style>
  <w:style w:type="paragraph" w:styleId="BodyTextIndent">
    <w:name w:val="Body Text Indent"/>
    <w:basedOn w:val="Normal"/>
    <w:rsid w:val="00A760A1"/>
    <w:pPr>
      <w:spacing w:after="120"/>
      <w:ind w:left="283"/>
    </w:pPr>
  </w:style>
  <w:style w:type="character" w:customStyle="1" w:styleId="administrator">
    <w:name w:val="administrator"/>
    <w:semiHidden/>
    <w:rsid w:val="00EF68C5"/>
    <w:rPr>
      <w:rFonts w:ascii="Arial" w:hAnsi="Arial" w:cs="Arial"/>
      <w:color w:val="auto"/>
      <w:sz w:val="20"/>
      <w:szCs w:val="20"/>
    </w:rPr>
  </w:style>
  <w:style w:type="paragraph" w:customStyle="1" w:styleId="InterofficeMemorandumheading">
    <w:name w:val="Interoffice Memorandum heading"/>
    <w:basedOn w:val="Normal"/>
    <w:rsid w:val="0075618B"/>
    <w:pPr>
      <w:tabs>
        <w:tab w:val="left" w:pos="6840"/>
        <w:tab w:val="left" w:pos="8368"/>
      </w:tabs>
    </w:pPr>
    <w:rPr>
      <w:b/>
      <w:noProof/>
      <w:sz w:val="22"/>
      <w:szCs w:val="20"/>
      <w:lang w:eastAsia="en-US"/>
    </w:rPr>
  </w:style>
  <w:style w:type="paragraph" w:customStyle="1" w:styleId="paragraph">
    <w:name w:val="paragraph"/>
    <w:basedOn w:val="Normal"/>
    <w:rsid w:val="0075618B"/>
    <w:pPr>
      <w:keepLines/>
      <w:spacing w:after="240"/>
      <w:jc w:val="both"/>
    </w:pPr>
    <w:rPr>
      <w:rFonts w:ascii="Arial" w:hAnsi="Arial"/>
      <w:sz w:val="20"/>
      <w:szCs w:val="20"/>
      <w:lang w:val="en-GB" w:eastAsia="en-US"/>
    </w:rPr>
  </w:style>
  <w:style w:type="paragraph" w:styleId="Subtitle">
    <w:name w:val="Subtitle"/>
    <w:basedOn w:val="Normal"/>
    <w:qFormat/>
    <w:rsid w:val="00DD49AD"/>
    <w:pPr>
      <w:spacing w:before="120" w:after="120"/>
      <w:jc w:val="center"/>
    </w:pPr>
    <w:rPr>
      <w:rFonts w:ascii="Arial" w:hAnsi="Arial"/>
      <w:b/>
      <w:snapToGrid w:val="0"/>
      <w:sz w:val="28"/>
      <w:szCs w:val="20"/>
      <w:lang w:val="fr-BE" w:eastAsia="en-US"/>
    </w:rPr>
  </w:style>
  <w:style w:type="table" w:styleId="TableGrid1">
    <w:name w:val="Table Grid 1"/>
    <w:basedOn w:val="TableNormal"/>
    <w:rsid w:val="00F443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semiHidden/>
    <w:rsid w:val="00A159A8"/>
    <w:rPr>
      <w:sz w:val="16"/>
      <w:szCs w:val="16"/>
    </w:rPr>
  </w:style>
  <w:style w:type="paragraph" w:styleId="CommentText">
    <w:name w:val="annotation text"/>
    <w:basedOn w:val="Normal"/>
    <w:semiHidden/>
    <w:rsid w:val="00A159A8"/>
    <w:rPr>
      <w:sz w:val="20"/>
      <w:szCs w:val="20"/>
    </w:rPr>
  </w:style>
  <w:style w:type="paragraph" w:styleId="CommentSubject">
    <w:name w:val="annotation subject"/>
    <w:basedOn w:val="CommentText"/>
    <w:next w:val="CommentText"/>
    <w:semiHidden/>
    <w:rsid w:val="00A159A8"/>
    <w:rPr>
      <w:b/>
      <w:bCs/>
    </w:rPr>
  </w:style>
  <w:style w:type="paragraph" w:customStyle="1" w:styleId="Annexetitle">
    <w:name w:val="Annexe_title"/>
    <w:basedOn w:val="Heading1"/>
    <w:next w:val="Normal"/>
    <w:autoRedefine/>
    <w:rsid w:val="003A29B4"/>
    <w:pPr>
      <w:keepNext w:val="0"/>
      <w:pageBreakBefore/>
      <w:tabs>
        <w:tab w:val="left" w:pos="1701"/>
        <w:tab w:val="left" w:pos="2552"/>
      </w:tabs>
      <w:spacing w:before="240" w:after="240"/>
      <w:jc w:val="center"/>
      <w:outlineLvl w:val="9"/>
    </w:pPr>
    <w:rPr>
      <w:caps/>
      <w:sz w:val="28"/>
      <w:szCs w:val="28"/>
      <w:lang w:eastAsia="en-GB"/>
    </w:rPr>
  </w:style>
  <w:style w:type="paragraph" w:customStyle="1" w:styleId="normaltableau">
    <w:name w:val="normal_tableau"/>
    <w:basedOn w:val="Normal"/>
    <w:rsid w:val="008242B5"/>
    <w:pPr>
      <w:spacing w:before="120" w:after="120"/>
      <w:jc w:val="both"/>
    </w:pPr>
    <w:rPr>
      <w:rFonts w:ascii="Optima" w:hAnsi="Optima"/>
      <w:sz w:val="22"/>
      <w:szCs w:val="20"/>
      <w:lang w:val="en-GB" w:eastAsia="en-GB"/>
    </w:rPr>
  </w:style>
  <w:style w:type="paragraph" w:styleId="BodyText2">
    <w:name w:val="Body Text 2"/>
    <w:basedOn w:val="Normal"/>
    <w:rsid w:val="0074546D"/>
    <w:pPr>
      <w:spacing w:after="120" w:line="480" w:lineRule="auto"/>
    </w:pPr>
  </w:style>
  <w:style w:type="character" w:customStyle="1" w:styleId="Heading4Char">
    <w:name w:val="Heading 4 Char"/>
    <w:link w:val="Heading4"/>
    <w:rsid w:val="004B5A1A"/>
    <w:rPr>
      <w:b/>
      <w:bCs/>
      <w:sz w:val="28"/>
      <w:szCs w:val="28"/>
      <w:lang w:val="da-DK" w:eastAsia="da-DK"/>
    </w:rPr>
  </w:style>
  <w:style w:type="character" w:customStyle="1" w:styleId="FooterChar">
    <w:name w:val="Footer Char"/>
    <w:link w:val="Footer"/>
    <w:uiPriority w:val="99"/>
    <w:rsid w:val="005427DD"/>
    <w:rPr>
      <w:sz w:val="24"/>
      <w:szCs w:val="24"/>
      <w:lang w:val="da-DK" w:eastAsia="da-DK"/>
    </w:rPr>
  </w:style>
  <w:style w:type="paragraph" w:styleId="ListParagraph">
    <w:name w:val="List Paragraph"/>
    <w:basedOn w:val="Normal"/>
    <w:uiPriority w:val="34"/>
    <w:qFormat/>
    <w:rsid w:val="00244244"/>
    <w:pPr>
      <w:ind w:left="1304"/>
    </w:pPr>
  </w:style>
  <w:style w:type="character" w:customStyle="1" w:styleId="FootnoteTextChar">
    <w:name w:val="Footnote Text Char"/>
    <w:link w:val="FootnoteText"/>
    <w:uiPriority w:val="99"/>
    <w:semiHidden/>
    <w:rsid w:val="003C7914"/>
    <w:rPr>
      <w:rFonts w:ascii="Arial" w:hAnsi="Arial"/>
      <w:snapToGrid w:val="0"/>
      <w:lang w:val="fr-FR" w:eastAsia="en-US"/>
    </w:rPr>
  </w:style>
  <w:style w:type="character" w:styleId="Hyperlink">
    <w:name w:val="Hyperlink"/>
    <w:unhideWhenUsed/>
    <w:rsid w:val="003C7914"/>
    <w:rPr>
      <w:color w:val="0000FF"/>
      <w:u w:val="single"/>
    </w:rPr>
  </w:style>
  <w:style w:type="character" w:customStyle="1" w:styleId="Heading2Char">
    <w:name w:val="Heading 2 Char"/>
    <w:link w:val="Heading2"/>
    <w:rsid w:val="00BB7189"/>
    <w:rPr>
      <w:rFonts w:ascii="Arial" w:hAnsi="Arial" w:cs="Arial"/>
      <w:b/>
      <w:caps/>
      <w:sz w:val="28"/>
      <w:lang w:val="en-GB"/>
    </w:rPr>
  </w:style>
  <w:style w:type="character" w:customStyle="1" w:styleId="HeaderChar">
    <w:name w:val="Header Char"/>
    <w:link w:val="Header"/>
    <w:uiPriority w:val="99"/>
    <w:rsid w:val="00B333B6"/>
    <w:rPr>
      <w:sz w:val="24"/>
      <w:szCs w:val="24"/>
      <w:lang w:val="da-DK" w:eastAsia="da-DK"/>
    </w:rPr>
  </w:style>
  <w:style w:type="character" w:customStyle="1" w:styleId="markedcontent">
    <w:name w:val="markedcontent"/>
    <w:basedOn w:val="DefaultParagraphFont"/>
    <w:rsid w:val="00B83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87660">
      <w:bodyDiv w:val="1"/>
      <w:marLeft w:val="0"/>
      <w:marRight w:val="0"/>
      <w:marTop w:val="0"/>
      <w:marBottom w:val="0"/>
      <w:divBdr>
        <w:top w:val="none" w:sz="0" w:space="0" w:color="auto"/>
        <w:left w:val="none" w:sz="0" w:space="0" w:color="auto"/>
        <w:bottom w:val="none" w:sz="0" w:space="0" w:color="auto"/>
        <w:right w:val="none" w:sz="0" w:space="0" w:color="auto"/>
      </w:divBdr>
    </w:div>
    <w:div w:id="306671660">
      <w:bodyDiv w:val="1"/>
      <w:marLeft w:val="0"/>
      <w:marRight w:val="0"/>
      <w:marTop w:val="0"/>
      <w:marBottom w:val="0"/>
      <w:divBdr>
        <w:top w:val="none" w:sz="0" w:space="0" w:color="auto"/>
        <w:left w:val="none" w:sz="0" w:space="0" w:color="auto"/>
        <w:bottom w:val="none" w:sz="0" w:space="0" w:color="auto"/>
        <w:right w:val="none" w:sz="0" w:space="0" w:color="auto"/>
      </w:divBdr>
    </w:div>
    <w:div w:id="542329017">
      <w:bodyDiv w:val="1"/>
      <w:marLeft w:val="0"/>
      <w:marRight w:val="0"/>
      <w:marTop w:val="0"/>
      <w:marBottom w:val="0"/>
      <w:divBdr>
        <w:top w:val="none" w:sz="0" w:space="0" w:color="auto"/>
        <w:left w:val="none" w:sz="0" w:space="0" w:color="auto"/>
        <w:bottom w:val="none" w:sz="0" w:space="0" w:color="auto"/>
        <w:right w:val="none" w:sz="0" w:space="0" w:color="auto"/>
      </w:divBdr>
    </w:div>
    <w:div w:id="880946236">
      <w:bodyDiv w:val="1"/>
      <w:marLeft w:val="0"/>
      <w:marRight w:val="0"/>
      <w:marTop w:val="0"/>
      <w:marBottom w:val="0"/>
      <w:divBdr>
        <w:top w:val="none" w:sz="0" w:space="0" w:color="auto"/>
        <w:left w:val="none" w:sz="0" w:space="0" w:color="auto"/>
        <w:bottom w:val="none" w:sz="0" w:space="0" w:color="auto"/>
        <w:right w:val="none" w:sz="0" w:space="0" w:color="auto"/>
      </w:divBdr>
      <w:divsChild>
        <w:div w:id="1491671334">
          <w:marLeft w:val="0"/>
          <w:marRight w:val="0"/>
          <w:marTop w:val="150"/>
          <w:marBottom w:val="150"/>
          <w:divBdr>
            <w:top w:val="none" w:sz="0" w:space="0" w:color="auto"/>
            <w:left w:val="none" w:sz="0" w:space="0" w:color="auto"/>
            <w:bottom w:val="none" w:sz="0" w:space="0" w:color="auto"/>
            <w:right w:val="none" w:sz="0" w:space="0" w:color="auto"/>
          </w:divBdr>
          <w:divsChild>
            <w:div w:id="1564948670">
              <w:marLeft w:val="0"/>
              <w:marRight w:val="0"/>
              <w:marTop w:val="0"/>
              <w:marBottom w:val="0"/>
              <w:divBdr>
                <w:top w:val="none" w:sz="0" w:space="0" w:color="auto"/>
                <w:left w:val="none" w:sz="0" w:space="0" w:color="auto"/>
                <w:bottom w:val="none" w:sz="0" w:space="0" w:color="auto"/>
                <w:right w:val="none" w:sz="0" w:space="0" w:color="auto"/>
              </w:divBdr>
            </w:div>
          </w:divsChild>
        </w:div>
        <w:div w:id="1931617164">
          <w:marLeft w:val="0"/>
          <w:marRight w:val="0"/>
          <w:marTop w:val="150"/>
          <w:marBottom w:val="150"/>
          <w:divBdr>
            <w:top w:val="none" w:sz="0" w:space="0" w:color="auto"/>
            <w:left w:val="none" w:sz="0" w:space="0" w:color="auto"/>
            <w:bottom w:val="none" w:sz="0" w:space="0" w:color="auto"/>
            <w:right w:val="none" w:sz="0" w:space="0" w:color="auto"/>
          </w:divBdr>
          <w:divsChild>
            <w:div w:id="16325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89504">
      <w:bodyDiv w:val="1"/>
      <w:marLeft w:val="0"/>
      <w:marRight w:val="0"/>
      <w:marTop w:val="0"/>
      <w:marBottom w:val="0"/>
      <w:divBdr>
        <w:top w:val="none" w:sz="0" w:space="0" w:color="auto"/>
        <w:left w:val="none" w:sz="0" w:space="0" w:color="auto"/>
        <w:bottom w:val="none" w:sz="0" w:space="0" w:color="auto"/>
        <w:right w:val="none" w:sz="0" w:space="0" w:color="auto"/>
      </w:divBdr>
      <w:divsChild>
        <w:div w:id="1842508254">
          <w:marLeft w:val="0"/>
          <w:marRight w:val="0"/>
          <w:marTop w:val="150"/>
          <w:marBottom w:val="150"/>
          <w:divBdr>
            <w:top w:val="none" w:sz="0" w:space="0" w:color="auto"/>
            <w:left w:val="none" w:sz="0" w:space="0" w:color="auto"/>
            <w:bottom w:val="none" w:sz="0" w:space="0" w:color="auto"/>
            <w:right w:val="none" w:sz="0" w:space="0" w:color="auto"/>
          </w:divBdr>
          <w:divsChild>
            <w:div w:id="1638994261">
              <w:marLeft w:val="0"/>
              <w:marRight w:val="0"/>
              <w:marTop w:val="0"/>
              <w:marBottom w:val="0"/>
              <w:divBdr>
                <w:top w:val="none" w:sz="0" w:space="0" w:color="auto"/>
                <w:left w:val="none" w:sz="0" w:space="0" w:color="auto"/>
                <w:bottom w:val="none" w:sz="0" w:space="0" w:color="auto"/>
                <w:right w:val="none" w:sz="0" w:space="0" w:color="auto"/>
              </w:divBdr>
            </w:div>
          </w:divsChild>
        </w:div>
        <w:div w:id="104539093">
          <w:marLeft w:val="0"/>
          <w:marRight w:val="0"/>
          <w:marTop w:val="150"/>
          <w:marBottom w:val="150"/>
          <w:divBdr>
            <w:top w:val="none" w:sz="0" w:space="0" w:color="auto"/>
            <w:left w:val="none" w:sz="0" w:space="0" w:color="auto"/>
            <w:bottom w:val="none" w:sz="0" w:space="0" w:color="auto"/>
            <w:right w:val="none" w:sz="0" w:space="0" w:color="auto"/>
          </w:divBdr>
          <w:divsChild>
            <w:div w:id="1415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11547">
      <w:bodyDiv w:val="1"/>
      <w:marLeft w:val="0"/>
      <w:marRight w:val="0"/>
      <w:marTop w:val="0"/>
      <w:marBottom w:val="0"/>
      <w:divBdr>
        <w:top w:val="none" w:sz="0" w:space="0" w:color="auto"/>
        <w:left w:val="none" w:sz="0" w:space="0" w:color="auto"/>
        <w:bottom w:val="none" w:sz="0" w:space="0" w:color="auto"/>
        <w:right w:val="none" w:sz="0" w:space="0" w:color="auto"/>
      </w:divBdr>
    </w:div>
    <w:div w:id="1592279348">
      <w:bodyDiv w:val="1"/>
      <w:marLeft w:val="0"/>
      <w:marRight w:val="0"/>
      <w:marTop w:val="0"/>
      <w:marBottom w:val="0"/>
      <w:divBdr>
        <w:top w:val="none" w:sz="0" w:space="0" w:color="auto"/>
        <w:left w:val="none" w:sz="0" w:space="0" w:color="auto"/>
        <w:bottom w:val="none" w:sz="0" w:space="0" w:color="auto"/>
        <w:right w:val="none" w:sz="0" w:space="0" w:color="auto"/>
      </w:divBdr>
    </w:div>
    <w:div w:id="1593932762">
      <w:bodyDiv w:val="1"/>
      <w:marLeft w:val="0"/>
      <w:marRight w:val="0"/>
      <w:marTop w:val="0"/>
      <w:marBottom w:val="0"/>
      <w:divBdr>
        <w:top w:val="none" w:sz="0" w:space="0" w:color="auto"/>
        <w:left w:val="none" w:sz="0" w:space="0" w:color="auto"/>
        <w:bottom w:val="none" w:sz="0" w:space="0" w:color="auto"/>
        <w:right w:val="none" w:sz="0" w:space="0" w:color="auto"/>
      </w:divBdr>
    </w:div>
    <w:div w:id="1799953378">
      <w:bodyDiv w:val="1"/>
      <w:marLeft w:val="0"/>
      <w:marRight w:val="0"/>
      <w:marTop w:val="0"/>
      <w:marBottom w:val="0"/>
      <w:divBdr>
        <w:top w:val="none" w:sz="0" w:space="0" w:color="auto"/>
        <w:left w:val="none" w:sz="0" w:space="0" w:color="auto"/>
        <w:bottom w:val="none" w:sz="0" w:space="0" w:color="auto"/>
        <w:right w:val="none" w:sz="0" w:space="0" w:color="auto"/>
      </w:divBdr>
    </w:div>
    <w:div w:id="1805350278">
      <w:bodyDiv w:val="1"/>
      <w:marLeft w:val="0"/>
      <w:marRight w:val="0"/>
      <w:marTop w:val="0"/>
      <w:marBottom w:val="0"/>
      <w:divBdr>
        <w:top w:val="none" w:sz="0" w:space="0" w:color="auto"/>
        <w:left w:val="none" w:sz="0" w:space="0" w:color="auto"/>
        <w:bottom w:val="none" w:sz="0" w:space="0" w:color="auto"/>
        <w:right w:val="none" w:sz="0" w:space="0" w:color="auto"/>
      </w:divBdr>
    </w:div>
    <w:div w:id="1963882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Word_97_-_2003_Document.doc"/><Relationship Id="rId18" Type="http://schemas.openxmlformats.org/officeDocument/2006/relationships/footer" Target="footer2.xml"/><Relationship Id="rId26" Type="http://schemas.openxmlformats.org/officeDocument/2006/relationships/footer" Target="footer4.xml"/><Relationship Id="rId21" Type="http://schemas.openxmlformats.org/officeDocument/2006/relationships/header" Target="header4.xml"/><Relationship Id="rId34" Type="http://schemas.openxmlformats.org/officeDocument/2006/relationships/footer" Target="footer7.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anchurchaid.org/privacy-policy" TargetMode="Externa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footer" Target="footer6.xml"/><Relationship Id="rId35" Type="http://schemas.openxmlformats.org/officeDocument/2006/relationships/header" Target="header13.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ec.europa.eu/echo/files/partners/humanitarian_aid/Procurement_Guidelines_en.pdf"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5" Type="http://schemas.openxmlformats.org/officeDocument/2006/relationships/hyperlink" Target="https://www.ilo.org/dyn/normlex/en/f?p=NORMLEXPUB:12100:0::NO::P12100_ILO_CODE:C138" TargetMode="External"/><Relationship Id="rId4" Type="http://schemas.openxmlformats.org/officeDocument/2006/relationships/hyperlink" Target="https://www.unglobalcompact.org/what-is-gc/mission/principles/principle-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13" ma:contentTypeDescription="Create a new document." ma:contentTypeScope="" ma:versionID="6a1b889e4eebbb0bc4337152972fbe6b">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95e97fe2654ca06e1b265aa56fbd8b35"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7675AB4-03CB-451A-941E-D4330737979D}">
  <ds:schemaRefs>
    <ds:schemaRef ds:uri="http://schemas.microsoft.com/sharepoint/v3/contenttype/forms"/>
  </ds:schemaRefs>
</ds:datastoreItem>
</file>

<file path=customXml/itemProps2.xml><?xml version="1.0" encoding="utf-8"?>
<ds:datastoreItem xmlns:ds="http://schemas.openxmlformats.org/officeDocument/2006/customXml" ds:itemID="{13252657-E698-4AF7-BA29-16AB3EADCABC}">
  <ds:schemaRefs>
    <ds:schemaRef ds:uri="http://schemas.openxmlformats.org/officeDocument/2006/bibliography"/>
  </ds:schemaRefs>
</ds:datastoreItem>
</file>

<file path=customXml/itemProps3.xml><?xml version="1.0" encoding="utf-8"?>
<ds:datastoreItem xmlns:ds="http://schemas.openxmlformats.org/officeDocument/2006/customXml" ds:itemID="{573F7DAA-8BA3-4D13-A93E-3A8AC51281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563C2D-C58B-4D4F-BEEA-F153810DD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A89ACA-2655-4F43-B85F-1DC577E198B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18</Pages>
  <Words>10379</Words>
  <Characters>59162</Characters>
  <Application>Microsoft Office Word</Application>
  <DocSecurity>0</DocSecurity>
  <Lines>493</Lines>
  <Paragraphs>138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Request for quotation (RFQ)</vt:lpstr>
      <vt:lpstr>Request for quotation (RFQ)</vt:lpstr>
    </vt:vector>
  </TitlesOfParts>
  <Company>DCA</Company>
  <LinksUpToDate>false</LinksUpToDate>
  <CharactersWithSpaces>69403</CharactersWithSpaces>
  <SharedDoc>false</SharedDoc>
  <HLinks>
    <vt:vector size="36" baseType="variant">
      <vt:variant>
        <vt:i4>3080302</vt:i4>
      </vt:variant>
      <vt:variant>
        <vt:i4>0</vt:i4>
      </vt:variant>
      <vt:variant>
        <vt:i4>0</vt:i4>
      </vt:variant>
      <vt:variant>
        <vt:i4>5</vt:i4>
      </vt:variant>
      <vt:variant>
        <vt:lpwstr>https://www.danchurchaid.org/privacy-policy</vt:lpwstr>
      </vt:variant>
      <vt:variant>
        <vt:lpwstr/>
      </vt:variant>
      <vt:variant>
        <vt:i4>6553636</vt:i4>
      </vt:variant>
      <vt:variant>
        <vt:i4>12</vt:i4>
      </vt:variant>
      <vt:variant>
        <vt:i4>0</vt:i4>
      </vt:variant>
      <vt:variant>
        <vt:i4>5</vt:i4>
      </vt:variant>
      <vt:variant>
        <vt:lpwstr>https://www.ilo.org/dyn/normlex/en/f?p=NORMLEXPUB:12100:0::NO::P12100_ILO_CODE:C138</vt:lpwstr>
      </vt:variant>
      <vt:variant>
        <vt:lpwstr/>
      </vt:variant>
      <vt:variant>
        <vt:i4>1900560</vt:i4>
      </vt:variant>
      <vt:variant>
        <vt:i4>9</vt:i4>
      </vt:variant>
      <vt:variant>
        <vt:i4>0</vt:i4>
      </vt:variant>
      <vt:variant>
        <vt:i4>5</vt:i4>
      </vt:variant>
      <vt:variant>
        <vt:lpwstr>https://www.unglobalcompact.org/what-is-gc/mission/principles/principle-5</vt:lpwstr>
      </vt:variant>
      <vt:variant>
        <vt:lpwstr/>
      </vt:variant>
      <vt:variant>
        <vt:i4>5570609</vt:i4>
      </vt:variant>
      <vt:variant>
        <vt:i4>6</vt:i4>
      </vt:variant>
      <vt:variant>
        <vt:i4>0</vt:i4>
      </vt:variant>
      <vt:variant>
        <vt:i4>5</vt:i4>
      </vt:variant>
      <vt:variant>
        <vt:lpwstr>http://ec.europa.eu/echo/files/partners/humanitarian_aid/Procurement_Guidelines_en.pdf</vt:lpwstr>
      </vt:variant>
      <vt:variant>
        <vt:lpwstr/>
      </vt:variant>
      <vt:variant>
        <vt:i4>393228</vt:i4>
      </vt:variant>
      <vt:variant>
        <vt:i4>3</vt:i4>
      </vt:variant>
      <vt:variant>
        <vt:i4>0</vt:i4>
      </vt:variant>
      <vt:variant>
        <vt:i4>5</vt:i4>
      </vt:variant>
      <vt:variant>
        <vt:lpwstr>https://www.unglobalcompact.org/what-is-gc/mission/principles</vt:lpwstr>
      </vt:variant>
      <vt:variant>
        <vt:lpwstr/>
      </vt:variant>
      <vt:variant>
        <vt:i4>7143467</vt:i4>
      </vt:variant>
      <vt:variant>
        <vt:i4>0</vt:i4>
      </vt:variant>
      <vt:variant>
        <vt:i4>0</vt:i4>
      </vt:variant>
      <vt:variant>
        <vt:i4>5</vt:i4>
      </vt:variant>
      <vt:variant>
        <vt:lpwstr>https://www.dieh.dk/om-dieh/etisk-handel/hvordan-etisk-handel/dieh-guidelines/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subject/>
  <dc:creator>Malene</dc:creator>
  <cp:keywords/>
  <cp:lastModifiedBy>Ramyar Farhad Esmael</cp:lastModifiedBy>
  <cp:revision>220</cp:revision>
  <cp:lastPrinted>2013-02-20T09:06:00Z</cp:lastPrinted>
  <dcterms:created xsi:type="dcterms:W3CDTF">2021-03-18T09:24:00Z</dcterms:created>
  <dcterms:modified xsi:type="dcterms:W3CDTF">2024-09-16T08:57:00Z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display_urn:schemas-microsoft-com:office:office#Editor">
    <vt:lpwstr>Grethe Rosenberg Nørgaard</vt:lpwstr>
  </property>
  <property fmtid="{D5CDD505-2E9C-101B-9397-08002B2CF9AE}" pid="6" name="Order">
    <vt:lpwstr>2671200.00000000</vt:lpwstr>
  </property>
  <property fmtid="{D5CDD505-2E9C-101B-9397-08002B2CF9AE}" pid="7" name="display_urn:schemas-microsoft-com:office:office#Author">
    <vt:lpwstr>Grethe Rosenberg Nørgaard</vt:lpwstr>
  </property>
  <property fmtid="{D5CDD505-2E9C-101B-9397-08002B2CF9AE}" pid="8" name="_dlc_DocId">
    <vt:lpwstr>DCADOC-377-18121</vt:lpwstr>
  </property>
  <property fmtid="{D5CDD505-2E9C-101B-9397-08002B2CF9AE}" pid="9" name="_dlc_DocIdItemGuid">
    <vt:lpwstr>f9835989-5d17-450a-89a8-2b53d8eed791</vt:lpwstr>
  </property>
  <property fmtid="{D5CDD505-2E9C-101B-9397-08002B2CF9AE}" pid="10" name="_dlc_DocIdUrl">
    <vt:lpwstr>https://intra.dca.dk/Units/fict/prolog/_layouts/DocIdRedir.aspx?ID=DCADOC-377-18121, DCADOC-377-18121</vt:lpwstr>
  </property>
  <property fmtid="{D5CDD505-2E9C-101B-9397-08002B2CF9AE}" pid="11" name="PortalDepartment">
    <vt:lpwstr/>
  </property>
  <property fmtid="{D5CDD505-2E9C-101B-9397-08002B2CF9AE}" pid="12" name="d67304936df247ab9448bd970a61aa05">
    <vt:lpwstr/>
  </property>
  <property fmtid="{D5CDD505-2E9C-101B-9397-08002B2CF9AE}" pid="13" name="TaxCatchAll">
    <vt:lpwstr/>
  </property>
  <property fmtid="{D5CDD505-2E9C-101B-9397-08002B2CF9AE}" pid="14" name="Comment">
    <vt:lpwstr/>
  </property>
  <property fmtid="{D5CDD505-2E9C-101B-9397-08002B2CF9AE}" pid="15" name="PortalKeyword">
    <vt:lpwstr/>
  </property>
  <property fmtid="{D5CDD505-2E9C-101B-9397-08002B2CF9AE}" pid="16" name="ContentTypeId">
    <vt:lpwstr>0x01010050405D4EA0F13E44BF1089B4A66D19C3</vt:lpwstr>
  </property>
</Properties>
</file>