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E9219B" w14:textId="6EF99A8F" w:rsidR="00254D7E" w:rsidRPr="00254D7E" w:rsidRDefault="00254D7E" w:rsidP="00254D7E">
      <w:pPr>
        <w:keepLines/>
        <w:bidi/>
        <w:spacing w:after="0" w:line="240" w:lineRule="auto"/>
        <w:rPr>
          <w:rFonts w:ascii="Times New Roman" w:eastAsia="PMingLiU" w:hAnsi="Times New Roman" w:cs="Times New Roman"/>
          <w:bCs/>
          <w:caps/>
          <w:color w:val="000000"/>
          <w:kern w:val="0"/>
          <w:sz w:val="22"/>
          <w:szCs w:val="22"/>
          <w14:ligatures w14:val="none"/>
        </w:rPr>
      </w:pPr>
      <w:r w:rsidRPr="00254D7E">
        <w:rPr>
          <w:rFonts w:ascii="Times New Roman" w:eastAsia="PMingLiU" w:hAnsi="Times New Roman" w:cs="Times New Roman"/>
          <w:bCs/>
          <w:caps/>
          <w:color w:val="000000"/>
          <w:kern w:val="0"/>
          <w:sz w:val="22"/>
          <w:szCs w:val="22"/>
          <w:rtl/>
          <w14:ligatures w14:val="none"/>
        </w:rPr>
        <w:t>الملحق</w:t>
      </w:r>
      <w:proofErr w:type="gramStart"/>
      <w:r w:rsidR="00681DCF">
        <w:rPr>
          <w:rFonts w:ascii="Times New Roman" w:eastAsia="PMingLiU" w:hAnsi="Times New Roman" w:cs="Times New Roman"/>
          <w:bCs/>
          <w:caps/>
          <w:color w:val="000000"/>
          <w:kern w:val="0"/>
          <w:sz w:val="22"/>
          <w:szCs w:val="22"/>
          <w14:ligatures w14:val="none"/>
        </w:rPr>
        <w:t xml:space="preserve">D </w:t>
      </w:r>
      <w:r w:rsidRPr="00254D7E">
        <w:rPr>
          <w:rFonts w:ascii="Times New Roman" w:eastAsia="PMingLiU" w:hAnsi="Times New Roman" w:cs="Times New Roman"/>
          <w:bCs/>
          <w:caps/>
          <w:color w:val="000000"/>
          <w:kern w:val="0"/>
          <w:sz w:val="22"/>
          <w:szCs w:val="22"/>
          <w:rtl/>
          <w14:ligatures w14:val="none"/>
        </w:rPr>
        <w:t xml:space="preserve"> -</w:t>
      </w:r>
      <w:proofErr w:type="gramEnd"/>
      <w:r w:rsidRPr="00254D7E">
        <w:rPr>
          <w:rFonts w:ascii="Times New Roman" w:eastAsia="PMingLiU" w:hAnsi="Times New Roman" w:cs="Times New Roman"/>
          <w:bCs/>
          <w:caps/>
          <w:color w:val="000000"/>
          <w:kern w:val="0"/>
          <w:sz w:val="22"/>
          <w:szCs w:val="22"/>
          <w:rtl/>
          <w14:ligatures w14:val="none"/>
        </w:rPr>
        <w:t xml:space="preserve"> نموذج مؤشرات ونتائج مراقبة وتقييم المستفيدين</w:t>
      </w:r>
    </w:p>
    <w:tbl>
      <w:tblPr>
        <w:tblpPr w:leftFromText="180" w:rightFromText="180" w:vertAnchor="page" w:horzAnchor="margin" w:tblpY="2945"/>
        <w:bidiVisual/>
        <w:tblW w:w="1037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235"/>
        <w:gridCol w:w="2417"/>
        <w:gridCol w:w="845"/>
        <w:gridCol w:w="1935"/>
        <w:gridCol w:w="1215"/>
        <w:gridCol w:w="1725"/>
      </w:tblGrid>
      <w:tr w:rsidR="00254D7E" w:rsidRPr="00254D7E" w14:paraId="029E3026" w14:textId="77777777" w:rsidTr="257F241C">
        <w:trPr>
          <w:trHeight w:val="260"/>
        </w:trPr>
        <w:tc>
          <w:tcPr>
            <w:tcW w:w="2235" w:type="dxa"/>
            <w:shd w:val="clear" w:color="auto" w:fill="808080" w:themeFill="background1" w:themeFillShade="80"/>
            <w:vAlign w:val="center"/>
          </w:tcPr>
          <w:p w14:paraId="3ABB211C" w14:textId="77777777" w:rsidR="00254D7E" w:rsidRPr="00254D7E" w:rsidRDefault="00254D7E" w:rsidP="00254D7E">
            <w:pPr>
              <w:bidi/>
              <w:spacing w:after="0" w:line="240" w:lineRule="auto"/>
              <w:jc w:val="center"/>
              <w:rPr>
                <w:rFonts w:ascii="Times New Roman" w:eastAsia="PMingLiU" w:hAnsi="Times New Roman" w:cs="Times New Roman"/>
                <w:bCs/>
                <w:color w:val="FFFFFF"/>
                <w:kern w:val="0"/>
                <w14:ligatures w14:val="none"/>
              </w:rPr>
            </w:pPr>
            <w:r w:rsidRPr="00254D7E">
              <w:rPr>
                <w:rFonts w:ascii="Times New Roman" w:eastAsia="PMingLiU" w:hAnsi="Times New Roman" w:cs="Times New Roman"/>
                <w:bCs/>
                <w:color w:val="FFFFFF"/>
                <w:kern w:val="0"/>
                <w:sz w:val="22"/>
                <w:szCs w:val="22"/>
                <w:rtl/>
                <w14:ligatures w14:val="none"/>
              </w:rPr>
              <w:t>مؤشر</w:t>
            </w:r>
          </w:p>
        </w:tc>
        <w:tc>
          <w:tcPr>
            <w:tcW w:w="2417" w:type="dxa"/>
            <w:shd w:val="clear" w:color="auto" w:fill="808080" w:themeFill="background1" w:themeFillShade="80"/>
            <w:vAlign w:val="center"/>
          </w:tcPr>
          <w:p w14:paraId="37F1F4EE" w14:textId="77777777" w:rsidR="00254D7E" w:rsidRPr="00254D7E" w:rsidRDefault="00254D7E" w:rsidP="00254D7E">
            <w:pPr>
              <w:bidi/>
              <w:spacing w:after="0" w:line="240" w:lineRule="auto"/>
              <w:jc w:val="center"/>
              <w:rPr>
                <w:rFonts w:ascii="Times New Roman" w:eastAsia="PMingLiU" w:hAnsi="Times New Roman" w:cs="Times New Roman"/>
                <w:bCs/>
                <w:color w:val="FFFFFF"/>
                <w:kern w:val="0"/>
                <w14:ligatures w14:val="none"/>
              </w:rPr>
            </w:pPr>
            <w:r w:rsidRPr="00254D7E">
              <w:rPr>
                <w:rFonts w:ascii="Times New Roman" w:eastAsia="PMingLiU" w:hAnsi="Times New Roman" w:cs="Times New Roman"/>
                <w:bCs/>
                <w:color w:val="FFFFFF"/>
                <w:kern w:val="0"/>
                <w:sz w:val="22"/>
                <w:szCs w:val="22"/>
                <w:rtl/>
                <w14:ligatures w14:val="none"/>
              </w:rPr>
              <w:t>تعريف دقيق</w:t>
            </w:r>
          </w:p>
        </w:tc>
        <w:tc>
          <w:tcPr>
            <w:tcW w:w="845" w:type="dxa"/>
            <w:shd w:val="clear" w:color="auto" w:fill="808080" w:themeFill="background1" w:themeFillShade="80"/>
            <w:vAlign w:val="center"/>
          </w:tcPr>
          <w:p w14:paraId="584E2C6B" w14:textId="77777777" w:rsidR="00254D7E" w:rsidRPr="00254D7E" w:rsidRDefault="00254D7E" w:rsidP="00254D7E">
            <w:pPr>
              <w:bidi/>
              <w:spacing w:after="0" w:line="240" w:lineRule="auto"/>
              <w:jc w:val="center"/>
              <w:rPr>
                <w:rFonts w:ascii="Times New Roman" w:eastAsia="PMingLiU" w:hAnsi="Times New Roman" w:cs="Times New Roman"/>
                <w:bCs/>
                <w:color w:val="FFFFFF"/>
                <w:kern w:val="0"/>
                <w:sz w:val="22"/>
                <w:szCs w:val="22"/>
                <w:rtl/>
                <w14:ligatures w14:val="none"/>
              </w:rPr>
            </w:pPr>
            <w:r w:rsidRPr="00254D7E">
              <w:rPr>
                <w:rFonts w:ascii="Times New Roman" w:eastAsia="PMingLiU" w:hAnsi="Times New Roman" w:cs="Times New Roman"/>
                <w:bCs/>
                <w:color w:val="FFFFFF"/>
                <w:kern w:val="0"/>
                <w:sz w:val="22"/>
                <w:szCs w:val="22"/>
                <w:rtl/>
                <w14:ligatures w14:val="none"/>
              </w:rPr>
              <w:t>يجب الإبلاغ عنها (نعم/لا)</w:t>
            </w:r>
          </w:p>
          <w:p w14:paraId="4A0AFC88" w14:textId="77777777" w:rsidR="00254D7E" w:rsidRPr="00254D7E" w:rsidRDefault="00254D7E" w:rsidP="00254D7E">
            <w:pPr>
              <w:spacing w:after="0" w:line="240" w:lineRule="auto"/>
              <w:jc w:val="center"/>
              <w:rPr>
                <w:rFonts w:ascii="Times New Roman" w:eastAsia="PMingLiU" w:hAnsi="Times New Roman" w:cs="Times New Roman"/>
                <w:b/>
                <w:color w:val="FFFFFF"/>
                <w:kern w:val="0"/>
                <w14:ligatures w14:val="none"/>
              </w:rPr>
            </w:pPr>
          </w:p>
        </w:tc>
        <w:tc>
          <w:tcPr>
            <w:tcW w:w="1935" w:type="dxa"/>
            <w:tcBorders>
              <w:right w:val="single" w:sz="4" w:space="0" w:color="auto"/>
            </w:tcBorders>
            <w:shd w:val="clear" w:color="auto" w:fill="808080" w:themeFill="background1" w:themeFillShade="80"/>
            <w:vAlign w:val="center"/>
          </w:tcPr>
          <w:p w14:paraId="2286CA52" w14:textId="77777777" w:rsidR="00254D7E" w:rsidRPr="00254D7E" w:rsidRDefault="00254D7E" w:rsidP="00254D7E">
            <w:pPr>
              <w:spacing w:after="0" w:line="240" w:lineRule="auto"/>
              <w:jc w:val="center"/>
              <w:rPr>
                <w:rFonts w:ascii="Times New Roman" w:eastAsia="PMingLiU" w:hAnsi="Times New Roman" w:cs="Times New Roman"/>
                <w:bCs/>
                <w:color w:val="FFFFFF"/>
                <w:kern w:val="0"/>
                <w14:ligatures w14:val="none"/>
              </w:rPr>
            </w:pPr>
            <w:r w:rsidRPr="00254D7E">
              <w:rPr>
                <w:rFonts w:ascii="Times New Roman" w:eastAsia="PMingLiU" w:hAnsi="Times New Roman" w:cs="Times New Roman"/>
                <w:bCs/>
                <w:color w:val="FFFFFF"/>
                <w:kern w:val="0"/>
                <w:sz w:val="22"/>
                <w:szCs w:val="22"/>
                <w:rtl/>
                <w14:ligatures w14:val="none"/>
              </w:rPr>
              <w:t>جمع البيانات</w:t>
            </w:r>
          </w:p>
        </w:tc>
        <w:tc>
          <w:tcPr>
            <w:tcW w:w="1215" w:type="dxa"/>
            <w:tcBorders>
              <w:left w:val="single" w:sz="4" w:space="0" w:color="auto"/>
            </w:tcBorders>
            <w:shd w:val="clear" w:color="auto" w:fill="808080" w:themeFill="background1" w:themeFillShade="80"/>
            <w:vAlign w:val="center"/>
          </w:tcPr>
          <w:p w14:paraId="280C6842" w14:textId="77777777" w:rsidR="00254D7E" w:rsidRPr="00254D7E" w:rsidRDefault="00254D7E" w:rsidP="00254D7E">
            <w:pPr>
              <w:spacing w:after="0" w:line="240" w:lineRule="auto"/>
              <w:jc w:val="center"/>
              <w:rPr>
                <w:rFonts w:ascii="Times New Roman" w:eastAsia="PMingLiU" w:hAnsi="Times New Roman" w:cs="Times New Roman"/>
                <w:bCs/>
                <w:color w:val="FFFFFF"/>
                <w:kern w:val="0"/>
                <w14:ligatures w14:val="none"/>
              </w:rPr>
            </w:pPr>
            <w:r w:rsidRPr="00254D7E">
              <w:rPr>
                <w:rFonts w:ascii="Times New Roman" w:eastAsia="PMingLiU" w:hAnsi="Times New Roman" w:cs="Times New Roman"/>
                <w:bCs/>
                <w:color w:val="FFFFFF"/>
                <w:kern w:val="0"/>
                <w:sz w:val="22"/>
                <w:szCs w:val="22"/>
                <w:rtl/>
                <w14:ligatures w14:val="none"/>
              </w:rPr>
              <w:t>أهداف</w:t>
            </w:r>
          </w:p>
        </w:tc>
        <w:tc>
          <w:tcPr>
            <w:tcW w:w="1725" w:type="dxa"/>
            <w:tcBorders>
              <w:right w:val="single" w:sz="4" w:space="0" w:color="auto"/>
            </w:tcBorders>
            <w:shd w:val="clear" w:color="auto" w:fill="808080" w:themeFill="background1" w:themeFillShade="80"/>
            <w:vAlign w:val="center"/>
          </w:tcPr>
          <w:p w14:paraId="7F0875DA" w14:textId="77777777" w:rsidR="00254D7E" w:rsidRPr="00254D7E" w:rsidRDefault="00254D7E" w:rsidP="00254D7E">
            <w:pPr>
              <w:bidi/>
              <w:spacing w:after="0" w:line="240" w:lineRule="auto"/>
              <w:jc w:val="center"/>
              <w:rPr>
                <w:rFonts w:ascii="Times New Roman" w:eastAsia="PMingLiU" w:hAnsi="Times New Roman" w:cs="Times New Roman"/>
                <w:bCs/>
                <w:color w:val="FFFFFF"/>
                <w:kern w:val="0"/>
                <w14:ligatures w14:val="none"/>
              </w:rPr>
            </w:pPr>
            <w:r w:rsidRPr="00254D7E">
              <w:rPr>
                <w:rFonts w:ascii="Times New Roman" w:eastAsia="PMingLiU" w:hAnsi="Times New Roman" w:cs="Times New Roman"/>
                <w:bCs/>
                <w:color w:val="FFFFFF"/>
                <w:kern w:val="0"/>
                <w:sz w:val="22"/>
                <w:szCs w:val="22"/>
                <w:rtl/>
                <w14:ligatures w14:val="none"/>
              </w:rPr>
              <w:t>تفصيل</w:t>
            </w:r>
          </w:p>
        </w:tc>
      </w:tr>
      <w:tr w:rsidR="00254D7E" w:rsidRPr="00254D7E" w14:paraId="52AA455D" w14:textId="77777777" w:rsidTr="257F241C">
        <w:tc>
          <w:tcPr>
            <w:tcW w:w="10372" w:type="dxa"/>
            <w:gridSpan w:val="6"/>
            <w:shd w:val="clear" w:color="auto" w:fill="D9D9D9" w:themeFill="background1" w:themeFillShade="D9"/>
          </w:tcPr>
          <w:p w14:paraId="09A9D057" w14:textId="7D08D2B4" w:rsidR="00254D7E" w:rsidRPr="00254D7E" w:rsidRDefault="03B66B50" w:rsidP="257F241C">
            <w:pPr>
              <w:bidi/>
              <w:spacing w:after="0" w:line="240" w:lineRule="auto"/>
              <w:rPr>
                <w:rFonts w:ascii="Times New Roman" w:eastAsia="PMingLiU" w:hAnsi="Times New Roman" w:cs="Times New Roman"/>
                <w:kern w:val="0"/>
                <w:sz w:val="22"/>
                <w:szCs w:val="22"/>
                <w14:ligatures w14:val="none"/>
              </w:rPr>
            </w:pPr>
            <w:r w:rsidRPr="00254D7E">
              <w:rPr>
                <w:rFonts w:ascii="Times New Roman" w:eastAsia="PMingLiU" w:hAnsi="Times New Roman" w:cs="Times New Roman"/>
                <w:kern w:val="0"/>
                <w:sz w:val="22"/>
                <w:szCs w:val="22"/>
                <w:rtl/>
                <w14:ligatures w14:val="none"/>
              </w:rPr>
              <w:t xml:space="preserve">مؤشرات </w:t>
            </w:r>
            <w:r w:rsidR="60E51BEA" w:rsidRPr="00254D7E">
              <w:rPr>
                <w:rFonts w:ascii="Times New Roman" w:eastAsia="PMingLiU" w:hAnsi="Times New Roman" w:cs="Times New Roman"/>
                <w:kern w:val="0"/>
                <w:sz w:val="22"/>
                <w:szCs w:val="22"/>
                <w:rtl/>
                <w14:ligatures w14:val="none"/>
              </w:rPr>
              <w:t xml:space="preserve">التدخل رقم </w:t>
            </w:r>
            <w:r w:rsidR="60E51BEA" w:rsidRPr="00254D7E">
              <w:rPr>
                <w:rFonts w:ascii="Times New Roman" w:eastAsia="PMingLiU" w:hAnsi="Times New Roman" w:cs="Times New Roman"/>
                <w:kern w:val="0"/>
                <w:sz w:val="22"/>
                <w:szCs w:val="22"/>
                <w14:ligatures w14:val="none"/>
              </w:rPr>
              <w:t>2.4</w:t>
            </w:r>
          </w:p>
        </w:tc>
      </w:tr>
      <w:tr w:rsidR="00254D7E" w:rsidRPr="00254D7E" w14:paraId="333CE65C" w14:textId="77777777" w:rsidTr="257F241C">
        <w:tc>
          <w:tcPr>
            <w:tcW w:w="2235" w:type="dxa"/>
          </w:tcPr>
          <w:p w14:paraId="0F500DF6" w14:textId="5DD72D94" w:rsidR="00254D7E" w:rsidRPr="00254D7E" w:rsidRDefault="0560D8DD" w:rsidP="257F241C">
            <w:pPr>
              <w:bidi/>
              <w:spacing w:before="240" w:after="240" w:line="240" w:lineRule="auto"/>
            </w:pPr>
            <w:r w:rsidRPr="257F241C">
              <w:rPr>
                <w:rFonts w:ascii="Times New Roman" w:eastAsia="Times New Roman" w:hAnsi="Times New Roman" w:cs="Times New Roman"/>
                <w:b/>
                <w:bCs/>
                <w:sz w:val="22"/>
                <w:szCs w:val="22"/>
                <w:rtl/>
              </w:rPr>
              <w:t>عدد الأطفال (</w:t>
            </w:r>
            <w:r w:rsidRPr="257F241C">
              <w:rPr>
                <w:rFonts w:ascii="Times New Roman" w:eastAsia="Times New Roman" w:hAnsi="Times New Roman" w:cs="Times New Roman"/>
                <w:b/>
                <w:bCs/>
                <w:sz w:val="22"/>
                <w:szCs w:val="22"/>
              </w:rPr>
              <w:t>0</w:t>
            </w:r>
            <w:r w:rsidRPr="257F241C">
              <w:rPr>
                <w:rFonts w:ascii="Times New Roman" w:eastAsia="Times New Roman" w:hAnsi="Times New Roman" w:cs="Times New Roman"/>
                <w:b/>
                <w:bCs/>
                <w:sz w:val="22"/>
                <w:szCs w:val="22"/>
                <w:rtl/>
              </w:rPr>
              <w:t>-</w:t>
            </w:r>
            <w:r w:rsidRPr="257F241C">
              <w:rPr>
                <w:rFonts w:ascii="Times New Roman" w:eastAsia="Times New Roman" w:hAnsi="Times New Roman" w:cs="Times New Roman"/>
                <w:b/>
                <w:bCs/>
                <w:sz w:val="22"/>
                <w:szCs w:val="22"/>
              </w:rPr>
              <w:t>19</w:t>
            </w:r>
            <w:r w:rsidRPr="257F241C">
              <w:rPr>
                <w:rFonts w:ascii="Times New Roman" w:eastAsia="Times New Roman" w:hAnsi="Times New Roman" w:cs="Times New Roman"/>
                <w:b/>
                <w:bCs/>
                <w:sz w:val="22"/>
                <w:szCs w:val="22"/>
                <w:rtl/>
              </w:rPr>
              <w:t xml:space="preserve"> سنة) والشباب (</w:t>
            </w:r>
            <w:r w:rsidRPr="257F241C">
              <w:rPr>
                <w:rFonts w:ascii="Times New Roman" w:eastAsia="Times New Roman" w:hAnsi="Times New Roman" w:cs="Times New Roman"/>
                <w:b/>
                <w:bCs/>
                <w:sz w:val="22"/>
                <w:szCs w:val="22"/>
              </w:rPr>
              <w:t>10</w:t>
            </w:r>
            <w:r w:rsidRPr="257F241C">
              <w:rPr>
                <w:rFonts w:ascii="Times New Roman" w:eastAsia="Times New Roman" w:hAnsi="Times New Roman" w:cs="Times New Roman"/>
                <w:b/>
                <w:bCs/>
                <w:sz w:val="22"/>
                <w:szCs w:val="22"/>
                <w:rtl/>
              </w:rPr>
              <w:t>-</w:t>
            </w:r>
            <w:r w:rsidRPr="257F241C">
              <w:rPr>
                <w:rFonts w:ascii="Times New Roman" w:eastAsia="Times New Roman" w:hAnsi="Times New Roman" w:cs="Times New Roman"/>
                <w:b/>
                <w:bCs/>
                <w:sz w:val="22"/>
                <w:szCs w:val="22"/>
              </w:rPr>
              <w:t>29</w:t>
            </w:r>
            <w:r w:rsidRPr="257F241C">
              <w:rPr>
                <w:rFonts w:ascii="Times New Roman" w:eastAsia="Times New Roman" w:hAnsi="Times New Roman" w:cs="Times New Roman"/>
                <w:b/>
                <w:bCs/>
                <w:sz w:val="22"/>
                <w:szCs w:val="22"/>
                <w:rtl/>
              </w:rPr>
              <w:t xml:space="preserve"> سنة) الذين تم الوصول إليهم بمساعدة الوكالة الأمريكية للتنمية الدولية (</w:t>
            </w:r>
            <w:r w:rsidRPr="257F241C">
              <w:rPr>
                <w:rFonts w:ascii="Times New Roman" w:eastAsia="Times New Roman" w:hAnsi="Times New Roman" w:cs="Times New Roman"/>
                <w:b/>
                <w:bCs/>
                <w:sz w:val="22"/>
                <w:szCs w:val="22"/>
              </w:rPr>
              <w:t>YOUTH-7).</w:t>
            </w:r>
          </w:p>
          <w:p w14:paraId="6933F49D" w14:textId="77777777" w:rsidR="00254D7E" w:rsidRPr="00254D7E" w:rsidRDefault="00254D7E" w:rsidP="257F241C">
            <w:pPr>
              <w:bidi/>
              <w:spacing w:after="0" w:line="240" w:lineRule="auto"/>
              <w:rPr>
                <w:rFonts w:ascii="Times New Roman" w:eastAsia="PMingLiU" w:hAnsi="Times New Roman" w:cs="Times New Roman"/>
                <w:kern w:val="0"/>
                <w:sz w:val="22"/>
                <w:szCs w:val="22"/>
                <w:highlight w:val="lightGray"/>
                <w14:ligatures w14:val="none"/>
              </w:rPr>
            </w:pPr>
          </w:p>
        </w:tc>
        <w:tc>
          <w:tcPr>
            <w:tcW w:w="2417" w:type="dxa"/>
          </w:tcPr>
          <w:p w14:paraId="7D424AC8" w14:textId="6CBF0549" w:rsidR="00254D7E" w:rsidRPr="00254D7E" w:rsidRDefault="0560D8DD" w:rsidP="257F241C">
            <w:pPr>
              <w:spacing w:after="0" w:line="240" w:lineRule="auto"/>
              <w:jc w:val="right"/>
            </w:pPr>
            <w:r w:rsidRPr="257F241C">
              <w:rPr>
                <w:rFonts w:ascii="Times New Roman" w:eastAsia="PMingLiU" w:hAnsi="Times New Roman" w:cs="Times New Roman"/>
              </w:rPr>
              <w:t xml:space="preserve"> </w:t>
            </w:r>
          </w:p>
          <w:p w14:paraId="66829B1D" w14:textId="1175679C" w:rsidR="00254D7E" w:rsidRPr="00254D7E" w:rsidRDefault="0560D8DD" w:rsidP="257F241C">
            <w:pPr>
              <w:spacing w:after="0" w:line="240" w:lineRule="auto"/>
              <w:jc w:val="right"/>
              <w:rPr>
                <w:rFonts w:ascii="Times New Roman" w:eastAsia="PMingLiU" w:hAnsi="Times New Roman" w:cs="Times New Roman"/>
              </w:rPr>
            </w:pPr>
            <w:r w:rsidRPr="257F241C">
              <w:rPr>
                <w:rFonts w:ascii="Times New Roman" w:eastAsia="PMingLiU" w:hAnsi="Times New Roman" w:cs="Times New Roman"/>
                <w:rtl/>
              </w:rPr>
              <w:t>يتوقع مشروع "معاً" استهداف الشباب (الذين تتراوح أعمارهم بين 10-29 سنة) من خلال مجموعات الشباب، ومنظمات المجتمع المدني، والمجموعات التطوعية التي تشارك في جلسات الطاولات المستديرة لتقديم الخدمات، أو جلسات التشاور، أو الحوارات العامة</w:t>
            </w:r>
            <w:r w:rsidR="7C8DA837" w:rsidRPr="257F241C">
              <w:rPr>
                <w:rFonts w:ascii="Times New Roman" w:eastAsia="PMingLiU" w:hAnsi="Times New Roman" w:cs="Times New Roman"/>
              </w:rPr>
              <w:t xml:space="preserve"> </w:t>
            </w:r>
          </w:p>
          <w:p w14:paraId="720D0787" w14:textId="11E70348" w:rsidR="00254D7E" w:rsidRPr="00254D7E" w:rsidRDefault="0560D8DD" w:rsidP="257F241C">
            <w:pPr>
              <w:spacing w:after="0" w:line="240" w:lineRule="auto"/>
              <w:jc w:val="right"/>
            </w:pPr>
            <w:r w:rsidRPr="257F241C">
              <w:rPr>
                <w:rFonts w:ascii="Times New Roman" w:eastAsia="PMingLiU" w:hAnsi="Times New Roman" w:cs="Times New Roman"/>
              </w:rPr>
              <w:t xml:space="preserve"> </w:t>
            </w:r>
          </w:p>
          <w:p w14:paraId="183AD3AB" w14:textId="5DC31C9D" w:rsidR="00254D7E" w:rsidRPr="00254D7E" w:rsidRDefault="056F86F2" w:rsidP="257F241C">
            <w:pPr>
              <w:spacing w:after="0" w:line="240" w:lineRule="auto"/>
              <w:jc w:val="right"/>
              <w:rPr>
                <w:rFonts w:ascii="Times New Roman" w:eastAsia="PMingLiU" w:hAnsi="Times New Roman" w:cs="Times New Roman"/>
              </w:rPr>
            </w:pPr>
            <w:r w:rsidRPr="257F241C">
              <w:rPr>
                <w:rFonts w:ascii="Times New Roman" w:eastAsia="PMingLiU" w:hAnsi="Times New Roman" w:cs="Times New Roman"/>
              </w:rPr>
              <w:t xml:space="preserve"> </w:t>
            </w:r>
            <w:r w:rsidR="0560D8DD" w:rsidRPr="257F241C">
              <w:rPr>
                <w:rFonts w:ascii="Times New Roman" w:eastAsia="PMingLiU" w:hAnsi="Times New Roman" w:cs="Times New Roman"/>
                <w:rtl/>
              </w:rPr>
              <w:t>سيتم احتساب هؤلاء مرة واحدة فقط لهذا المؤشر</w:t>
            </w:r>
          </w:p>
          <w:p w14:paraId="093C14EA" w14:textId="0E094DF5" w:rsidR="00254D7E" w:rsidRPr="00254D7E" w:rsidRDefault="00254D7E" w:rsidP="257F241C">
            <w:pPr>
              <w:spacing w:after="0" w:line="240" w:lineRule="auto"/>
              <w:jc w:val="right"/>
              <w:rPr>
                <w:rFonts w:ascii="Times New Roman" w:eastAsia="PMingLiU" w:hAnsi="Times New Roman" w:cs="Times New Roman"/>
                <w:kern w:val="0"/>
                <w14:ligatures w14:val="none"/>
              </w:rPr>
            </w:pPr>
          </w:p>
        </w:tc>
        <w:tc>
          <w:tcPr>
            <w:tcW w:w="845" w:type="dxa"/>
          </w:tcPr>
          <w:p w14:paraId="60FAFB5F" w14:textId="79047174" w:rsidR="00254D7E" w:rsidRPr="00254D7E" w:rsidRDefault="0560D8DD" w:rsidP="257F241C">
            <w:pPr>
              <w:spacing w:after="0" w:line="240" w:lineRule="auto"/>
              <w:jc w:val="right"/>
              <w:rPr>
                <w:rFonts w:ascii="Times New Roman" w:eastAsia="PMingLiU" w:hAnsi="Times New Roman" w:cs="Times New Roman"/>
                <w:kern w:val="0"/>
                <w14:ligatures w14:val="none"/>
              </w:rPr>
            </w:pPr>
            <w:r w:rsidRPr="257F241C">
              <w:rPr>
                <w:rFonts w:ascii="Times New Roman" w:eastAsia="PMingLiU" w:hAnsi="Times New Roman" w:cs="Times New Roman"/>
                <w:rtl/>
              </w:rPr>
              <w:t>نعم</w:t>
            </w:r>
            <w:r w:rsidRPr="257F241C">
              <w:rPr>
                <w:rFonts w:ascii="Times New Roman" w:eastAsia="PMingLiU" w:hAnsi="Times New Roman" w:cs="Times New Roman"/>
              </w:rPr>
              <w:t xml:space="preserve"> </w:t>
            </w:r>
          </w:p>
        </w:tc>
        <w:tc>
          <w:tcPr>
            <w:tcW w:w="1935" w:type="dxa"/>
            <w:tcBorders>
              <w:right w:val="single" w:sz="4" w:space="0" w:color="auto"/>
            </w:tcBorders>
          </w:tcPr>
          <w:p w14:paraId="43DFC1FA" w14:textId="5E791567" w:rsidR="00254D7E" w:rsidRPr="00254D7E" w:rsidRDefault="0560D8DD" w:rsidP="257F241C">
            <w:pPr>
              <w:spacing w:before="240" w:after="240" w:line="240" w:lineRule="auto"/>
              <w:jc w:val="right"/>
              <w:rPr>
                <w:rFonts w:ascii="Times New Roman" w:eastAsia="Times New Roman" w:hAnsi="Times New Roman" w:cs="Times New Roman"/>
                <w:b/>
                <w:bCs/>
                <w:sz w:val="20"/>
                <w:szCs w:val="20"/>
              </w:rPr>
            </w:pPr>
            <w:r w:rsidRPr="257F241C">
              <w:rPr>
                <w:rFonts w:ascii="Times New Roman" w:eastAsia="Times New Roman" w:hAnsi="Times New Roman" w:cs="Times New Roman"/>
                <w:b/>
                <w:bCs/>
                <w:sz w:val="20"/>
                <w:szCs w:val="20"/>
                <w:rtl/>
              </w:rPr>
              <w:t>ستظهر تقارير الأنشطة تفاصيل مشاركة الشباب مثل العمر، الجنس، والدعم الذي تم تلقيه من خلال تدخل مشروع "معاً"، وما إلى ذلك. يمكن أيضًا أن تتم مراقبة هذه التفاصيل من قبل فريق الرصد والتقييم الميداني لمشروع "معاً". سيتم مقارنة تقارير الأنشطة بتقارير المراقبة والملاحظة الميدانية لفريق مشروع "معاً" كجزء من تداول البيانات. ستخضع قوائم الحضور لسلسلة من عمليات التحقق من قبل فريق الرصد والتقييم</w:t>
            </w:r>
            <w:r w:rsidRPr="257F241C">
              <w:rPr>
                <w:rFonts w:ascii="Times New Roman" w:eastAsia="Times New Roman" w:hAnsi="Times New Roman" w:cs="Times New Roman"/>
                <w:b/>
                <w:bCs/>
                <w:sz w:val="20"/>
                <w:szCs w:val="20"/>
              </w:rPr>
              <w:t xml:space="preserve"> (MEL) </w:t>
            </w:r>
            <w:r w:rsidRPr="257F241C">
              <w:rPr>
                <w:rFonts w:ascii="Times New Roman" w:eastAsia="Times New Roman" w:hAnsi="Times New Roman" w:cs="Times New Roman"/>
                <w:b/>
                <w:bCs/>
                <w:sz w:val="20"/>
                <w:szCs w:val="20"/>
                <w:rtl/>
              </w:rPr>
              <w:t>ثم سيتم إدخالها في قاعدة البيانات مع صيغ واضحة تمنع احتساب المشاركين أكثر من مرة</w:t>
            </w:r>
            <w:r w:rsidRPr="257F241C">
              <w:rPr>
                <w:rFonts w:ascii="Times New Roman" w:eastAsia="Times New Roman" w:hAnsi="Times New Roman" w:cs="Times New Roman"/>
                <w:b/>
                <w:bCs/>
                <w:sz w:val="20"/>
                <w:szCs w:val="20"/>
              </w:rPr>
              <w:t>.</w:t>
            </w:r>
          </w:p>
          <w:p w14:paraId="178A455B" w14:textId="66B968BD" w:rsidR="00254D7E" w:rsidRPr="00254D7E" w:rsidRDefault="00254D7E" w:rsidP="257F241C">
            <w:pPr>
              <w:spacing w:after="0" w:line="240" w:lineRule="auto"/>
              <w:jc w:val="right"/>
              <w:rPr>
                <w:rFonts w:ascii="Times New Roman" w:eastAsia="PMingLiU" w:hAnsi="Times New Roman" w:cs="Times New Roman"/>
                <w:kern w:val="0"/>
                <w14:ligatures w14:val="none"/>
              </w:rPr>
            </w:pPr>
          </w:p>
        </w:tc>
        <w:tc>
          <w:tcPr>
            <w:tcW w:w="1215" w:type="dxa"/>
            <w:tcBorders>
              <w:left w:val="single" w:sz="4" w:space="0" w:color="auto"/>
            </w:tcBorders>
          </w:tcPr>
          <w:p w14:paraId="310B1140" w14:textId="21AB40A4" w:rsidR="00254D7E" w:rsidRPr="00254D7E" w:rsidRDefault="7A4A81E6" w:rsidP="257F241C">
            <w:pPr>
              <w:spacing w:after="0" w:line="240" w:lineRule="auto"/>
              <w:jc w:val="right"/>
              <w:rPr>
                <w:rFonts w:ascii="Times New Roman" w:eastAsia="Times New Roman" w:hAnsi="Times New Roman" w:cs="Times New Roman"/>
                <w:color w:val="000000" w:themeColor="text1"/>
              </w:rPr>
            </w:pPr>
            <w:r w:rsidRPr="257F241C">
              <w:rPr>
                <w:rFonts w:ascii="Times New Roman" w:eastAsia="Times New Roman" w:hAnsi="Times New Roman" w:cs="Times New Roman"/>
                <w:color w:val="000000" w:themeColor="text1"/>
              </w:rPr>
              <w:t>FY 24:</w:t>
            </w:r>
          </w:p>
          <w:p w14:paraId="66BE5C16" w14:textId="41494DB9" w:rsidR="00254D7E" w:rsidRPr="00254D7E" w:rsidRDefault="7A4A81E6" w:rsidP="257F241C">
            <w:pPr>
              <w:spacing w:after="0" w:line="240" w:lineRule="auto"/>
              <w:jc w:val="right"/>
              <w:rPr>
                <w:rFonts w:ascii="Times New Roman" w:eastAsia="Times New Roman" w:hAnsi="Times New Roman" w:cs="Times New Roman"/>
                <w:color w:val="000000" w:themeColor="text1"/>
              </w:rPr>
            </w:pPr>
            <w:r w:rsidRPr="257F241C">
              <w:rPr>
                <w:rFonts w:ascii="Times New Roman" w:eastAsia="Times New Roman" w:hAnsi="Times New Roman" w:cs="Times New Roman"/>
                <w:color w:val="000000" w:themeColor="text1"/>
                <w:rtl/>
              </w:rPr>
              <w:t>يتم الاتفاق عليه فيما بعد</w:t>
            </w:r>
            <w:r w:rsidRPr="257F241C">
              <w:rPr>
                <w:rFonts w:ascii="Times New Roman" w:eastAsia="Times New Roman" w:hAnsi="Times New Roman" w:cs="Times New Roman"/>
                <w:color w:val="000000" w:themeColor="text1"/>
              </w:rPr>
              <w:t xml:space="preserve"> </w:t>
            </w:r>
          </w:p>
          <w:p w14:paraId="2455B714" w14:textId="116DACB0" w:rsidR="00254D7E" w:rsidRPr="00254D7E" w:rsidRDefault="00254D7E" w:rsidP="257F241C">
            <w:pPr>
              <w:spacing w:after="0" w:line="240" w:lineRule="auto"/>
              <w:jc w:val="right"/>
              <w:rPr>
                <w:rFonts w:ascii="Times New Roman" w:eastAsia="Times New Roman" w:hAnsi="Times New Roman" w:cs="Times New Roman"/>
                <w:color w:val="000000" w:themeColor="text1"/>
              </w:rPr>
            </w:pPr>
          </w:p>
          <w:p w14:paraId="5E81B0A7" w14:textId="05045003" w:rsidR="00254D7E" w:rsidRPr="00254D7E" w:rsidRDefault="7A4A81E6" w:rsidP="257F241C">
            <w:pPr>
              <w:spacing w:after="0" w:line="240" w:lineRule="auto"/>
              <w:jc w:val="right"/>
              <w:rPr>
                <w:rFonts w:ascii="Times New Roman" w:eastAsia="Times New Roman" w:hAnsi="Times New Roman" w:cs="Times New Roman"/>
                <w:color w:val="000000" w:themeColor="text1"/>
              </w:rPr>
            </w:pPr>
            <w:r w:rsidRPr="257F241C">
              <w:rPr>
                <w:rFonts w:ascii="Times New Roman" w:eastAsia="Times New Roman" w:hAnsi="Times New Roman" w:cs="Times New Roman"/>
                <w:color w:val="000000" w:themeColor="text1"/>
              </w:rPr>
              <w:t xml:space="preserve">FY 25: </w:t>
            </w:r>
          </w:p>
          <w:p w14:paraId="2E935F5E" w14:textId="245F8182" w:rsidR="00254D7E" w:rsidRPr="00254D7E" w:rsidRDefault="7A4A81E6" w:rsidP="257F241C">
            <w:pPr>
              <w:spacing w:after="0" w:line="240" w:lineRule="auto"/>
              <w:jc w:val="right"/>
              <w:rPr>
                <w:rFonts w:ascii="Times New Roman" w:eastAsia="Times New Roman" w:hAnsi="Times New Roman" w:cs="Times New Roman"/>
                <w:color w:val="000000" w:themeColor="text1"/>
                <w:kern w:val="0"/>
                <w14:ligatures w14:val="none"/>
              </w:rPr>
            </w:pPr>
            <w:r w:rsidRPr="257F241C">
              <w:rPr>
                <w:rFonts w:ascii="Times New Roman" w:eastAsia="Times New Roman" w:hAnsi="Times New Roman" w:cs="Times New Roman"/>
                <w:color w:val="000000" w:themeColor="text1"/>
                <w:rtl/>
              </w:rPr>
              <w:t>يتم الاتفاق عليه فيما بعد</w:t>
            </w:r>
          </w:p>
        </w:tc>
        <w:tc>
          <w:tcPr>
            <w:tcW w:w="1725" w:type="dxa"/>
            <w:tcBorders>
              <w:right w:val="single" w:sz="4" w:space="0" w:color="auto"/>
            </w:tcBorders>
          </w:tcPr>
          <w:p w14:paraId="67604731" w14:textId="71A0FABE" w:rsidR="00254D7E" w:rsidRPr="00254D7E" w:rsidRDefault="7A4A81E6" w:rsidP="257F241C">
            <w:pPr>
              <w:spacing w:after="0" w:line="240" w:lineRule="auto"/>
              <w:jc w:val="right"/>
              <w:rPr>
                <w:rFonts w:ascii="Times New Roman" w:eastAsia="PMingLiU" w:hAnsi="Times New Roman" w:cs="Times New Roman"/>
              </w:rPr>
            </w:pPr>
            <w:r w:rsidRPr="257F241C">
              <w:rPr>
                <w:rFonts w:ascii="Times New Roman" w:eastAsia="PMingLiU" w:hAnsi="Times New Roman" w:cs="Times New Roman"/>
                <w:rtl/>
              </w:rPr>
              <w:t>المحافظة</w:t>
            </w:r>
            <w:r w:rsidRPr="257F241C">
              <w:rPr>
                <w:rFonts w:ascii="Times New Roman" w:eastAsia="PMingLiU" w:hAnsi="Times New Roman" w:cs="Times New Roman"/>
              </w:rPr>
              <w:t xml:space="preserve"> </w:t>
            </w:r>
          </w:p>
          <w:p w14:paraId="0E2C3807" w14:textId="373D4D11" w:rsidR="00254D7E" w:rsidRPr="00254D7E" w:rsidRDefault="7A4A81E6" w:rsidP="257F241C">
            <w:pPr>
              <w:spacing w:after="0" w:line="240" w:lineRule="auto"/>
              <w:jc w:val="right"/>
              <w:rPr>
                <w:rFonts w:ascii="Times New Roman" w:eastAsia="PMingLiU" w:hAnsi="Times New Roman" w:cs="Times New Roman"/>
              </w:rPr>
            </w:pPr>
            <w:r w:rsidRPr="257F241C">
              <w:rPr>
                <w:rFonts w:ascii="Times New Roman" w:eastAsia="PMingLiU" w:hAnsi="Times New Roman" w:cs="Times New Roman"/>
                <w:rtl/>
              </w:rPr>
              <w:t>الجنس</w:t>
            </w:r>
            <w:r w:rsidRPr="257F241C">
              <w:rPr>
                <w:rFonts w:ascii="Times New Roman" w:eastAsia="PMingLiU" w:hAnsi="Times New Roman" w:cs="Times New Roman"/>
              </w:rPr>
              <w:t xml:space="preserve"> </w:t>
            </w:r>
          </w:p>
          <w:p w14:paraId="66BE7289" w14:textId="79AD67A1" w:rsidR="00254D7E" w:rsidRPr="00254D7E" w:rsidRDefault="7A4A81E6" w:rsidP="257F241C">
            <w:pPr>
              <w:spacing w:after="0" w:line="240" w:lineRule="auto"/>
              <w:jc w:val="right"/>
              <w:rPr>
                <w:rFonts w:ascii="Times New Roman" w:eastAsia="PMingLiU" w:hAnsi="Times New Roman" w:cs="Times New Roman"/>
                <w:kern w:val="0"/>
                <w14:ligatures w14:val="none"/>
              </w:rPr>
            </w:pPr>
            <w:r w:rsidRPr="257F241C">
              <w:rPr>
                <w:rFonts w:ascii="Times New Roman" w:eastAsia="PMingLiU" w:hAnsi="Times New Roman" w:cs="Times New Roman"/>
                <w:rtl/>
              </w:rPr>
              <w:t>العمر</w:t>
            </w:r>
            <w:r w:rsidRPr="257F241C">
              <w:rPr>
                <w:rFonts w:ascii="Times New Roman" w:eastAsia="PMingLiU" w:hAnsi="Times New Roman" w:cs="Times New Roman"/>
              </w:rPr>
              <w:t xml:space="preserve"> </w:t>
            </w:r>
          </w:p>
        </w:tc>
      </w:tr>
      <w:tr w:rsidR="00254D7E" w:rsidRPr="00254D7E" w14:paraId="479E2AC0" w14:textId="77777777" w:rsidTr="257F241C">
        <w:tc>
          <w:tcPr>
            <w:tcW w:w="2235" w:type="dxa"/>
          </w:tcPr>
          <w:p w14:paraId="08DB9CF7" w14:textId="50B74CCA" w:rsidR="00254D7E" w:rsidRPr="00254D7E" w:rsidRDefault="35C215A6" w:rsidP="257F241C">
            <w:pPr>
              <w:spacing w:before="240" w:after="240" w:line="240" w:lineRule="auto"/>
              <w:jc w:val="right"/>
            </w:pPr>
            <w:r w:rsidRPr="257F241C">
              <w:rPr>
                <w:rFonts w:ascii="Times New Roman" w:eastAsia="Times New Roman" w:hAnsi="Times New Roman" w:cs="Times New Roman"/>
                <w:b/>
                <w:bCs/>
                <w:rtl/>
              </w:rPr>
              <w:t>عدد الحلول المحلية التي تم تنفيذها من قبل الفائزين في مسابقات الابتكار المفتوحة</w:t>
            </w:r>
            <w:r w:rsidRPr="257F241C">
              <w:rPr>
                <w:rFonts w:ascii="Times New Roman" w:eastAsia="Times New Roman" w:hAnsi="Times New Roman" w:cs="Times New Roman"/>
                <w:b/>
                <w:bCs/>
              </w:rPr>
              <w:t>.</w:t>
            </w:r>
          </w:p>
          <w:p w14:paraId="425E232D" w14:textId="16A8498A" w:rsidR="00254D7E" w:rsidRPr="00254D7E" w:rsidRDefault="00254D7E" w:rsidP="257F241C">
            <w:pPr>
              <w:spacing w:after="0" w:line="240" w:lineRule="auto"/>
              <w:jc w:val="right"/>
              <w:rPr>
                <w:rFonts w:ascii="Times New Roman" w:eastAsia="PMingLiU" w:hAnsi="Times New Roman" w:cs="Times New Roman"/>
                <w:kern w:val="0"/>
                <w14:ligatures w14:val="none"/>
              </w:rPr>
            </w:pPr>
          </w:p>
        </w:tc>
        <w:tc>
          <w:tcPr>
            <w:tcW w:w="2417" w:type="dxa"/>
          </w:tcPr>
          <w:p w14:paraId="64914423" w14:textId="4F6AFF1D" w:rsidR="00254D7E" w:rsidRPr="00254D7E" w:rsidRDefault="00254D7E" w:rsidP="257F241C">
            <w:pPr>
              <w:spacing w:after="0" w:line="240" w:lineRule="auto"/>
              <w:jc w:val="right"/>
              <w:rPr>
                <w:rFonts w:ascii="Times New Roman" w:eastAsia="PMingLiU" w:hAnsi="Times New Roman" w:cs="Times New Roman"/>
              </w:rPr>
            </w:pPr>
          </w:p>
          <w:p w14:paraId="5B9D56BD" w14:textId="7B799CB1" w:rsidR="00254D7E" w:rsidRPr="00254D7E" w:rsidRDefault="35C215A6" w:rsidP="257F241C">
            <w:pPr>
              <w:spacing w:after="0" w:line="240" w:lineRule="auto"/>
              <w:jc w:val="right"/>
              <w:rPr>
                <w:rFonts w:ascii="Times New Roman" w:eastAsia="PMingLiU" w:hAnsi="Times New Roman" w:cs="Times New Roman"/>
              </w:rPr>
            </w:pPr>
            <w:r w:rsidRPr="257F241C">
              <w:rPr>
                <w:rFonts w:ascii="Times New Roman" w:eastAsia="PMingLiU" w:hAnsi="Times New Roman" w:cs="Times New Roman"/>
                <w:rtl/>
              </w:rPr>
              <w:t xml:space="preserve">الحلول </w:t>
            </w:r>
            <w:proofErr w:type="spellStart"/>
            <w:proofErr w:type="gramStart"/>
            <w:r w:rsidRPr="257F241C">
              <w:rPr>
                <w:rFonts w:ascii="Times New Roman" w:eastAsia="PMingLiU" w:hAnsi="Times New Roman" w:cs="Times New Roman"/>
                <w:rtl/>
              </w:rPr>
              <w:t>المحلية:تشير</w:t>
            </w:r>
            <w:proofErr w:type="spellEnd"/>
            <w:proofErr w:type="gramEnd"/>
            <w:r w:rsidRPr="257F241C">
              <w:rPr>
                <w:rFonts w:ascii="Times New Roman" w:eastAsia="PMingLiU" w:hAnsi="Times New Roman" w:cs="Times New Roman"/>
                <w:rtl/>
              </w:rPr>
              <w:t xml:space="preserve"> إلى الحلول التي تهدف إلى تحسين تقديم الخدمات؛ ويمكن أن تركز الحلول على مراقبة المجتمع لتقديم الخدمات، أو فرص إصلاح النظام، أو الحلول الرقمية المقترحة</w:t>
            </w:r>
            <w:r w:rsidRPr="257F241C">
              <w:rPr>
                <w:rFonts w:ascii="Times New Roman" w:eastAsia="PMingLiU" w:hAnsi="Times New Roman" w:cs="Times New Roman"/>
              </w:rPr>
              <w:t>.</w:t>
            </w:r>
          </w:p>
          <w:p w14:paraId="6834E72D" w14:textId="1CB3780D" w:rsidR="00254D7E" w:rsidRPr="00254D7E" w:rsidRDefault="35C215A6" w:rsidP="257F241C">
            <w:pPr>
              <w:spacing w:after="0" w:line="240" w:lineRule="auto"/>
              <w:jc w:val="right"/>
            </w:pPr>
            <w:r w:rsidRPr="257F241C">
              <w:rPr>
                <w:rFonts w:ascii="Times New Roman" w:eastAsia="PMingLiU" w:hAnsi="Times New Roman" w:cs="Times New Roman"/>
              </w:rPr>
              <w:t xml:space="preserve"> </w:t>
            </w:r>
          </w:p>
          <w:p w14:paraId="30784154" w14:textId="5CD31FEE" w:rsidR="00254D7E" w:rsidRPr="00254D7E" w:rsidRDefault="35C215A6" w:rsidP="257F241C">
            <w:pPr>
              <w:spacing w:after="0" w:line="240" w:lineRule="auto"/>
              <w:jc w:val="right"/>
            </w:pPr>
            <w:r w:rsidRPr="257F241C">
              <w:rPr>
                <w:rFonts w:ascii="Times New Roman" w:eastAsia="PMingLiU" w:hAnsi="Times New Roman" w:cs="Times New Roman"/>
              </w:rPr>
              <w:t xml:space="preserve"> </w:t>
            </w:r>
            <w:r w:rsidRPr="257F241C">
              <w:rPr>
                <w:rFonts w:ascii="Times New Roman" w:eastAsia="PMingLiU" w:hAnsi="Times New Roman" w:cs="Times New Roman"/>
                <w:rtl/>
              </w:rPr>
              <w:t>التنفيذ: الحلول التي تم تنفيذها بعد الفوز في مسابقة الابتكار المفتوحة وتلقي تمويل التوطين</w:t>
            </w:r>
            <w:r w:rsidRPr="257F241C">
              <w:rPr>
                <w:rFonts w:ascii="Times New Roman" w:eastAsia="PMingLiU" w:hAnsi="Times New Roman" w:cs="Times New Roman"/>
              </w:rPr>
              <w:t>.</w:t>
            </w:r>
          </w:p>
        </w:tc>
        <w:tc>
          <w:tcPr>
            <w:tcW w:w="845" w:type="dxa"/>
          </w:tcPr>
          <w:p w14:paraId="106EEE0A" w14:textId="71B2A827" w:rsidR="00254D7E" w:rsidRPr="00254D7E" w:rsidRDefault="35C215A6" w:rsidP="257F241C">
            <w:pPr>
              <w:spacing w:after="0" w:line="240" w:lineRule="auto"/>
              <w:jc w:val="right"/>
              <w:rPr>
                <w:rFonts w:ascii="Times New Roman" w:eastAsia="PMingLiU" w:hAnsi="Times New Roman" w:cs="Times New Roman"/>
              </w:rPr>
            </w:pPr>
            <w:r w:rsidRPr="257F241C">
              <w:rPr>
                <w:rFonts w:ascii="Times New Roman" w:eastAsia="PMingLiU" w:hAnsi="Times New Roman" w:cs="Times New Roman"/>
                <w:rtl/>
              </w:rPr>
              <w:t>نعم</w:t>
            </w:r>
          </w:p>
        </w:tc>
        <w:tc>
          <w:tcPr>
            <w:tcW w:w="1935" w:type="dxa"/>
            <w:tcBorders>
              <w:right w:val="single" w:sz="4" w:space="0" w:color="auto"/>
            </w:tcBorders>
          </w:tcPr>
          <w:p w14:paraId="29D1A759" w14:textId="7D9216F1" w:rsidR="00254D7E" w:rsidRPr="00254D7E" w:rsidRDefault="35C215A6" w:rsidP="257F241C">
            <w:pPr>
              <w:spacing w:before="240" w:after="240" w:line="240" w:lineRule="auto"/>
              <w:jc w:val="right"/>
            </w:pPr>
            <w:r w:rsidRPr="257F241C">
              <w:rPr>
                <w:rFonts w:ascii="Times New Roman" w:eastAsia="Times New Roman" w:hAnsi="Times New Roman" w:cs="Times New Roman"/>
                <w:b/>
                <w:bCs/>
                <w:rtl/>
              </w:rPr>
              <w:t>سيقوم فريق الرصد والتقييم لمشروع "معاً" بمراقبة عملية اختيار الفائزين بالحلول المبتكرة، ثم سيقوم بمراقبة عملية المنحة وتنفيذ الحلول. كما سيقوم فريق "معاً" بمراجعة تقارير الأنشطة/الصور للإبلاغ عن التقدم المحرز في هذا المؤشر</w:t>
            </w:r>
            <w:r w:rsidRPr="257F241C">
              <w:rPr>
                <w:rFonts w:ascii="Times New Roman" w:eastAsia="Times New Roman" w:hAnsi="Times New Roman" w:cs="Times New Roman"/>
                <w:b/>
                <w:bCs/>
              </w:rPr>
              <w:t>.</w:t>
            </w:r>
          </w:p>
          <w:p w14:paraId="0AAEA3CB" w14:textId="4518F7BD" w:rsidR="00254D7E" w:rsidRPr="00254D7E" w:rsidRDefault="00254D7E" w:rsidP="257F241C">
            <w:pPr>
              <w:spacing w:after="0" w:line="240" w:lineRule="auto"/>
              <w:jc w:val="right"/>
              <w:rPr>
                <w:rFonts w:ascii="Times New Roman" w:eastAsia="PMingLiU" w:hAnsi="Times New Roman" w:cs="Times New Roman"/>
                <w:kern w:val="0"/>
                <w14:ligatures w14:val="none"/>
              </w:rPr>
            </w:pPr>
          </w:p>
        </w:tc>
        <w:tc>
          <w:tcPr>
            <w:tcW w:w="1215" w:type="dxa"/>
            <w:tcBorders>
              <w:left w:val="single" w:sz="4" w:space="0" w:color="auto"/>
            </w:tcBorders>
          </w:tcPr>
          <w:p w14:paraId="2700FCA5" w14:textId="351723B8" w:rsidR="00254D7E" w:rsidRPr="00254D7E" w:rsidRDefault="35C215A6" w:rsidP="257F241C">
            <w:pPr>
              <w:spacing w:after="0" w:line="240" w:lineRule="auto"/>
              <w:jc w:val="right"/>
              <w:rPr>
                <w:rFonts w:ascii="Times New Roman" w:eastAsia="Times New Roman" w:hAnsi="Times New Roman" w:cs="Times New Roman"/>
                <w:color w:val="000000" w:themeColor="text1"/>
              </w:rPr>
            </w:pPr>
            <w:r w:rsidRPr="257F241C">
              <w:rPr>
                <w:rFonts w:ascii="Times New Roman" w:eastAsia="Times New Roman" w:hAnsi="Times New Roman" w:cs="Times New Roman"/>
                <w:color w:val="000000" w:themeColor="text1"/>
              </w:rPr>
              <w:lastRenderedPageBreak/>
              <w:t xml:space="preserve">FY 24:0 </w:t>
            </w:r>
          </w:p>
          <w:p w14:paraId="6EE09E19" w14:textId="116DACB0" w:rsidR="00254D7E" w:rsidRPr="00254D7E" w:rsidRDefault="00254D7E" w:rsidP="257F241C">
            <w:pPr>
              <w:spacing w:after="0" w:line="240" w:lineRule="auto"/>
              <w:jc w:val="right"/>
              <w:rPr>
                <w:rFonts w:ascii="Times New Roman" w:eastAsia="Times New Roman" w:hAnsi="Times New Roman" w:cs="Times New Roman"/>
                <w:color w:val="000000" w:themeColor="text1"/>
              </w:rPr>
            </w:pPr>
          </w:p>
          <w:p w14:paraId="6095B6AB" w14:textId="67239A02" w:rsidR="00254D7E" w:rsidRPr="00254D7E" w:rsidRDefault="35C215A6" w:rsidP="257F241C">
            <w:pPr>
              <w:spacing w:after="0" w:line="240" w:lineRule="auto"/>
              <w:jc w:val="right"/>
              <w:rPr>
                <w:rFonts w:ascii="Times New Roman" w:eastAsia="Times New Roman" w:hAnsi="Times New Roman" w:cs="Times New Roman"/>
                <w:color w:val="000000" w:themeColor="text1"/>
              </w:rPr>
            </w:pPr>
            <w:r w:rsidRPr="257F241C">
              <w:rPr>
                <w:rFonts w:ascii="Times New Roman" w:eastAsia="Times New Roman" w:hAnsi="Times New Roman" w:cs="Times New Roman"/>
                <w:color w:val="000000" w:themeColor="text1"/>
              </w:rPr>
              <w:t>FY 25: 8</w:t>
            </w:r>
          </w:p>
          <w:p w14:paraId="68CE5206" w14:textId="72243A41" w:rsidR="00254D7E" w:rsidRPr="00254D7E" w:rsidRDefault="00254D7E" w:rsidP="257F241C">
            <w:pPr>
              <w:spacing w:after="0" w:line="240" w:lineRule="auto"/>
              <w:jc w:val="right"/>
              <w:rPr>
                <w:rFonts w:ascii="Times New Roman" w:eastAsia="PMingLiU" w:hAnsi="Times New Roman" w:cs="Times New Roman"/>
                <w:kern w:val="0"/>
                <w14:ligatures w14:val="none"/>
              </w:rPr>
            </w:pPr>
          </w:p>
        </w:tc>
        <w:tc>
          <w:tcPr>
            <w:tcW w:w="1725" w:type="dxa"/>
            <w:tcBorders>
              <w:right w:val="single" w:sz="4" w:space="0" w:color="auto"/>
            </w:tcBorders>
          </w:tcPr>
          <w:p w14:paraId="458E4894" w14:textId="4A045983" w:rsidR="00254D7E" w:rsidRPr="00254D7E" w:rsidRDefault="35C215A6" w:rsidP="257F241C">
            <w:pPr>
              <w:suppressAutoHyphens/>
              <w:spacing w:after="0" w:line="240" w:lineRule="auto"/>
              <w:contextualSpacing/>
              <w:jc w:val="right"/>
              <w:rPr>
                <w:rFonts w:ascii="Times New Roman" w:eastAsia="Times New Roman" w:hAnsi="Times New Roman" w:cs="Times New Roman"/>
              </w:rPr>
            </w:pPr>
            <w:r w:rsidRPr="257F241C">
              <w:rPr>
                <w:rFonts w:ascii="Times New Roman" w:eastAsia="Times New Roman" w:hAnsi="Times New Roman" w:cs="Times New Roman"/>
                <w:rtl/>
              </w:rPr>
              <w:t>نوع الحلول المحلية</w:t>
            </w:r>
            <w:r w:rsidRPr="257F241C">
              <w:rPr>
                <w:rFonts w:ascii="Times New Roman" w:eastAsia="Times New Roman" w:hAnsi="Times New Roman" w:cs="Times New Roman"/>
              </w:rPr>
              <w:t xml:space="preserve"> </w:t>
            </w:r>
          </w:p>
          <w:p w14:paraId="4E2DA19F" w14:textId="07C845C4" w:rsidR="00254D7E" w:rsidRPr="00254D7E" w:rsidRDefault="35C215A6" w:rsidP="257F241C">
            <w:pPr>
              <w:suppressAutoHyphens/>
              <w:spacing w:after="0" w:line="240" w:lineRule="auto"/>
              <w:contextualSpacing/>
              <w:jc w:val="right"/>
              <w:rPr>
                <w:rFonts w:ascii="Times New Roman" w:eastAsia="Times New Roman" w:hAnsi="Times New Roman" w:cs="Times New Roman"/>
                <w:kern w:val="0"/>
                <w14:ligatures w14:val="none"/>
              </w:rPr>
            </w:pPr>
            <w:r w:rsidRPr="257F241C">
              <w:rPr>
                <w:rFonts w:ascii="Times New Roman" w:eastAsia="Times New Roman" w:hAnsi="Times New Roman" w:cs="Times New Roman"/>
                <w:rtl/>
              </w:rPr>
              <w:t>المحافظة</w:t>
            </w:r>
            <w:r w:rsidRPr="257F241C">
              <w:rPr>
                <w:rFonts w:ascii="Times New Roman" w:eastAsia="Times New Roman" w:hAnsi="Times New Roman" w:cs="Times New Roman"/>
              </w:rPr>
              <w:t xml:space="preserve"> </w:t>
            </w:r>
          </w:p>
        </w:tc>
      </w:tr>
      <w:tr w:rsidR="00254D7E" w:rsidRPr="00254D7E" w14:paraId="1CC72C5E" w14:textId="77777777" w:rsidTr="257F241C">
        <w:tc>
          <w:tcPr>
            <w:tcW w:w="2235" w:type="dxa"/>
            <w:tcBorders>
              <w:bottom w:val="single" w:sz="4" w:space="0" w:color="000000" w:themeColor="text1"/>
            </w:tcBorders>
          </w:tcPr>
          <w:p w14:paraId="19DAE75C" w14:textId="77777777" w:rsidR="00254D7E" w:rsidRPr="00254D7E" w:rsidRDefault="00254D7E" w:rsidP="00254D7E">
            <w:pPr>
              <w:spacing w:after="0" w:line="240" w:lineRule="auto"/>
              <w:rPr>
                <w:rFonts w:ascii="Times New Roman" w:eastAsia="PMingLiU" w:hAnsi="Times New Roman" w:cs="Times New Roman"/>
                <w:kern w:val="0"/>
                <w14:ligatures w14:val="none"/>
              </w:rPr>
            </w:pPr>
          </w:p>
        </w:tc>
        <w:tc>
          <w:tcPr>
            <w:tcW w:w="2417" w:type="dxa"/>
            <w:tcBorders>
              <w:bottom w:val="single" w:sz="4" w:space="0" w:color="000000" w:themeColor="text1"/>
            </w:tcBorders>
          </w:tcPr>
          <w:p w14:paraId="7DEA8591" w14:textId="77777777" w:rsidR="00254D7E" w:rsidRPr="00254D7E" w:rsidRDefault="00254D7E" w:rsidP="00254D7E">
            <w:pPr>
              <w:spacing w:after="0" w:line="240" w:lineRule="auto"/>
              <w:rPr>
                <w:rFonts w:ascii="Times New Roman" w:eastAsia="PMingLiU" w:hAnsi="Times New Roman" w:cs="Times New Roman"/>
                <w:kern w:val="0"/>
                <w14:ligatures w14:val="none"/>
              </w:rPr>
            </w:pPr>
          </w:p>
        </w:tc>
        <w:tc>
          <w:tcPr>
            <w:tcW w:w="845" w:type="dxa"/>
            <w:tcBorders>
              <w:bottom w:val="single" w:sz="4" w:space="0" w:color="000000" w:themeColor="text1"/>
            </w:tcBorders>
          </w:tcPr>
          <w:p w14:paraId="29130104" w14:textId="77777777" w:rsidR="00254D7E" w:rsidRPr="00254D7E" w:rsidRDefault="00254D7E" w:rsidP="00254D7E">
            <w:pPr>
              <w:spacing w:after="0" w:line="240" w:lineRule="auto"/>
              <w:rPr>
                <w:rFonts w:ascii="Times New Roman" w:eastAsia="PMingLiU" w:hAnsi="Times New Roman" w:cs="Times New Roman"/>
                <w:kern w:val="0"/>
                <w14:ligatures w14:val="none"/>
              </w:rPr>
            </w:pPr>
          </w:p>
        </w:tc>
        <w:tc>
          <w:tcPr>
            <w:tcW w:w="1935" w:type="dxa"/>
            <w:tcBorders>
              <w:bottom w:val="single" w:sz="4" w:space="0" w:color="000000" w:themeColor="text1"/>
              <w:right w:val="single" w:sz="4" w:space="0" w:color="auto"/>
            </w:tcBorders>
          </w:tcPr>
          <w:p w14:paraId="591ABB50" w14:textId="77777777" w:rsidR="00254D7E" w:rsidRPr="00254D7E" w:rsidRDefault="00254D7E" w:rsidP="00254D7E">
            <w:pPr>
              <w:spacing w:after="0" w:line="240" w:lineRule="auto"/>
              <w:rPr>
                <w:rFonts w:ascii="Times New Roman" w:eastAsia="PMingLiU" w:hAnsi="Times New Roman" w:cs="Times New Roman"/>
                <w:kern w:val="0"/>
                <w14:ligatures w14:val="none"/>
              </w:rPr>
            </w:pPr>
          </w:p>
        </w:tc>
        <w:tc>
          <w:tcPr>
            <w:tcW w:w="1215" w:type="dxa"/>
            <w:tcBorders>
              <w:left w:val="single" w:sz="4" w:space="0" w:color="auto"/>
              <w:bottom w:val="single" w:sz="4" w:space="0" w:color="000000" w:themeColor="text1"/>
            </w:tcBorders>
          </w:tcPr>
          <w:p w14:paraId="7190C320" w14:textId="77777777" w:rsidR="00254D7E" w:rsidRPr="00254D7E" w:rsidRDefault="00254D7E" w:rsidP="00254D7E">
            <w:pPr>
              <w:spacing w:after="0" w:line="240" w:lineRule="auto"/>
              <w:rPr>
                <w:rFonts w:ascii="Times New Roman" w:eastAsia="PMingLiU" w:hAnsi="Times New Roman" w:cs="Times New Roman"/>
                <w:kern w:val="0"/>
                <w14:ligatures w14:val="none"/>
              </w:rPr>
            </w:pPr>
          </w:p>
        </w:tc>
        <w:tc>
          <w:tcPr>
            <w:tcW w:w="1725" w:type="dxa"/>
            <w:tcBorders>
              <w:bottom w:val="single" w:sz="4" w:space="0" w:color="000000" w:themeColor="text1"/>
              <w:right w:val="single" w:sz="4" w:space="0" w:color="auto"/>
            </w:tcBorders>
          </w:tcPr>
          <w:p w14:paraId="599AA560" w14:textId="77777777" w:rsidR="00254D7E" w:rsidRPr="00254D7E" w:rsidRDefault="00254D7E" w:rsidP="00254D7E">
            <w:pPr>
              <w:suppressAutoHyphens/>
              <w:spacing w:after="0" w:line="240" w:lineRule="auto"/>
              <w:ind w:left="720"/>
              <w:contextualSpacing/>
              <w:rPr>
                <w:rFonts w:ascii="Times New Roman" w:eastAsia="Times New Roman" w:hAnsi="Times New Roman" w:cs="Times New Roman"/>
                <w:kern w:val="0"/>
                <w:szCs w:val="22"/>
                <w14:ligatures w14:val="none"/>
              </w:rPr>
            </w:pPr>
          </w:p>
        </w:tc>
      </w:tr>
      <w:tr w:rsidR="00254D7E" w:rsidRPr="00254D7E" w14:paraId="10C83DCE" w14:textId="77777777" w:rsidTr="257F241C">
        <w:tc>
          <w:tcPr>
            <w:tcW w:w="2235" w:type="dxa"/>
            <w:tcBorders>
              <w:bottom w:val="single" w:sz="4" w:space="0" w:color="000000" w:themeColor="text1"/>
            </w:tcBorders>
          </w:tcPr>
          <w:p w14:paraId="1FFDD97C" w14:textId="77777777" w:rsidR="00254D7E" w:rsidRPr="00254D7E" w:rsidRDefault="00254D7E" w:rsidP="00254D7E">
            <w:pPr>
              <w:spacing w:after="0" w:line="240" w:lineRule="auto"/>
              <w:rPr>
                <w:rFonts w:ascii="Times New Roman" w:eastAsia="PMingLiU" w:hAnsi="Times New Roman" w:cs="Times New Roman"/>
                <w:kern w:val="0"/>
                <w14:ligatures w14:val="none"/>
              </w:rPr>
            </w:pPr>
          </w:p>
        </w:tc>
        <w:tc>
          <w:tcPr>
            <w:tcW w:w="2417" w:type="dxa"/>
            <w:tcBorders>
              <w:bottom w:val="single" w:sz="4" w:space="0" w:color="000000" w:themeColor="text1"/>
            </w:tcBorders>
          </w:tcPr>
          <w:p w14:paraId="688D1A86" w14:textId="77777777" w:rsidR="00254D7E" w:rsidRPr="00254D7E" w:rsidRDefault="00254D7E" w:rsidP="00254D7E">
            <w:pPr>
              <w:spacing w:after="0" w:line="240" w:lineRule="auto"/>
              <w:rPr>
                <w:rFonts w:ascii="Times New Roman" w:eastAsia="PMingLiU" w:hAnsi="Times New Roman" w:cs="Times New Roman"/>
                <w:kern w:val="0"/>
                <w14:ligatures w14:val="none"/>
              </w:rPr>
            </w:pPr>
          </w:p>
        </w:tc>
        <w:tc>
          <w:tcPr>
            <w:tcW w:w="845" w:type="dxa"/>
            <w:tcBorders>
              <w:bottom w:val="single" w:sz="4" w:space="0" w:color="000000" w:themeColor="text1"/>
            </w:tcBorders>
          </w:tcPr>
          <w:p w14:paraId="083F7487" w14:textId="77777777" w:rsidR="00254D7E" w:rsidRPr="00254D7E" w:rsidRDefault="00254D7E" w:rsidP="00254D7E">
            <w:pPr>
              <w:spacing w:after="0" w:line="240" w:lineRule="auto"/>
              <w:rPr>
                <w:rFonts w:ascii="Times New Roman" w:eastAsia="PMingLiU" w:hAnsi="Times New Roman" w:cs="Times New Roman"/>
                <w:kern w:val="0"/>
                <w14:ligatures w14:val="none"/>
              </w:rPr>
            </w:pPr>
          </w:p>
        </w:tc>
        <w:tc>
          <w:tcPr>
            <w:tcW w:w="1935" w:type="dxa"/>
            <w:tcBorders>
              <w:bottom w:val="single" w:sz="4" w:space="0" w:color="000000" w:themeColor="text1"/>
              <w:right w:val="single" w:sz="4" w:space="0" w:color="auto"/>
            </w:tcBorders>
          </w:tcPr>
          <w:p w14:paraId="05661D76" w14:textId="77777777" w:rsidR="00254D7E" w:rsidRPr="00254D7E" w:rsidRDefault="00254D7E" w:rsidP="00254D7E">
            <w:pPr>
              <w:spacing w:after="0" w:line="240" w:lineRule="auto"/>
              <w:rPr>
                <w:rFonts w:ascii="Times New Roman" w:eastAsia="PMingLiU" w:hAnsi="Times New Roman" w:cs="Times New Roman"/>
                <w:kern w:val="0"/>
                <w14:ligatures w14:val="none"/>
              </w:rPr>
            </w:pPr>
          </w:p>
        </w:tc>
        <w:tc>
          <w:tcPr>
            <w:tcW w:w="1215" w:type="dxa"/>
            <w:tcBorders>
              <w:left w:val="single" w:sz="4" w:space="0" w:color="auto"/>
              <w:bottom w:val="single" w:sz="4" w:space="0" w:color="000000" w:themeColor="text1"/>
            </w:tcBorders>
          </w:tcPr>
          <w:p w14:paraId="3984F71B" w14:textId="77777777" w:rsidR="00254D7E" w:rsidRPr="00254D7E" w:rsidRDefault="00254D7E" w:rsidP="00254D7E">
            <w:pPr>
              <w:spacing w:after="0" w:line="240" w:lineRule="auto"/>
              <w:rPr>
                <w:rFonts w:ascii="Times New Roman" w:eastAsia="PMingLiU" w:hAnsi="Times New Roman" w:cs="Times New Roman"/>
                <w:kern w:val="0"/>
                <w14:ligatures w14:val="none"/>
              </w:rPr>
            </w:pPr>
          </w:p>
        </w:tc>
        <w:tc>
          <w:tcPr>
            <w:tcW w:w="1725" w:type="dxa"/>
            <w:tcBorders>
              <w:bottom w:val="single" w:sz="4" w:space="0" w:color="000000" w:themeColor="text1"/>
              <w:right w:val="single" w:sz="4" w:space="0" w:color="auto"/>
            </w:tcBorders>
          </w:tcPr>
          <w:p w14:paraId="3D08AC56" w14:textId="77777777" w:rsidR="00254D7E" w:rsidRPr="00254D7E" w:rsidRDefault="00254D7E" w:rsidP="00254D7E">
            <w:pPr>
              <w:suppressAutoHyphens/>
              <w:spacing w:after="0" w:line="240" w:lineRule="auto"/>
              <w:ind w:left="720"/>
              <w:contextualSpacing/>
              <w:rPr>
                <w:rFonts w:ascii="Times New Roman" w:eastAsia="Times New Roman" w:hAnsi="Times New Roman" w:cs="Times New Roman"/>
                <w:kern w:val="0"/>
                <w:szCs w:val="22"/>
                <w14:ligatures w14:val="none"/>
              </w:rPr>
            </w:pPr>
          </w:p>
        </w:tc>
      </w:tr>
      <w:tr w:rsidR="00254D7E" w:rsidRPr="00254D7E" w14:paraId="55E89F60" w14:textId="77777777" w:rsidTr="257F241C">
        <w:tc>
          <w:tcPr>
            <w:tcW w:w="2235" w:type="dxa"/>
            <w:tcBorders>
              <w:bottom w:val="single" w:sz="4" w:space="0" w:color="000000" w:themeColor="text1"/>
            </w:tcBorders>
          </w:tcPr>
          <w:p w14:paraId="6CF7C427" w14:textId="77777777" w:rsidR="00254D7E" w:rsidRPr="00254D7E" w:rsidRDefault="00254D7E" w:rsidP="00254D7E">
            <w:pPr>
              <w:spacing w:after="0" w:line="240" w:lineRule="auto"/>
              <w:rPr>
                <w:rFonts w:ascii="Times New Roman" w:eastAsia="PMingLiU" w:hAnsi="Times New Roman" w:cs="Times New Roman"/>
                <w:kern w:val="0"/>
                <w14:ligatures w14:val="none"/>
              </w:rPr>
            </w:pPr>
          </w:p>
        </w:tc>
        <w:tc>
          <w:tcPr>
            <w:tcW w:w="2417" w:type="dxa"/>
            <w:tcBorders>
              <w:bottom w:val="single" w:sz="4" w:space="0" w:color="000000" w:themeColor="text1"/>
            </w:tcBorders>
          </w:tcPr>
          <w:p w14:paraId="782CEE79" w14:textId="77777777" w:rsidR="00254D7E" w:rsidRPr="00254D7E" w:rsidRDefault="00254D7E" w:rsidP="00254D7E">
            <w:pPr>
              <w:spacing w:after="0" w:line="240" w:lineRule="auto"/>
              <w:rPr>
                <w:rFonts w:ascii="Times New Roman" w:eastAsia="PMingLiU" w:hAnsi="Times New Roman" w:cs="Times New Roman"/>
                <w:kern w:val="0"/>
                <w14:ligatures w14:val="none"/>
              </w:rPr>
            </w:pPr>
          </w:p>
        </w:tc>
        <w:tc>
          <w:tcPr>
            <w:tcW w:w="845" w:type="dxa"/>
            <w:tcBorders>
              <w:bottom w:val="single" w:sz="4" w:space="0" w:color="000000" w:themeColor="text1"/>
            </w:tcBorders>
          </w:tcPr>
          <w:p w14:paraId="6EC57DC8" w14:textId="77777777" w:rsidR="00254D7E" w:rsidRPr="00254D7E" w:rsidRDefault="00254D7E" w:rsidP="00254D7E">
            <w:pPr>
              <w:spacing w:after="0" w:line="240" w:lineRule="auto"/>
              <w:rPr>
                <w:rFonts w:ascii="Times New Roman" w:eastAsia="PMingLiU" w:hAnsi="Times New Roman" w:cs="Times New Roman"/>
                <w:kern w:val="0"/>
                <w14:ligatures w14:val="none"/>
              </w:rPr>
            </w:pPr>
          </w:p>
        </w:tc>
        <w:tc>
          <w:tcPr>
            <w:tcW w:w="1935" w:type="dxa"/>
            <w:tcBorders>
              <w:bottom w:val="single" w:sz="4" w:space="0" w:color="000000" w:themeColor="text1"/>
              <w:right w:val="single" w:sz="4" w:space="0" w:color="auto"/>
            </w:tcBorders>
          </w:tcPr>
          <w:p w14:paraId="29775C2A" w14:textId="77777777" w:rsidR="00254D7E" w:rsidRPr="00254D7E" w:rsidRDefault="00254D7E" w:rsidP="00254D7E">
            <w:pPr>
              <w:spacing w:after="0" w:line="240" w:lineRule="auto"/>
              <w:rPr>
                <w:rFonts w:ascii="Times New Roman" w:eastAsia="PMingLiU" w:hAnsi="Times New Roman" w:cs="Times New Roman"/>
                <w:kern w:val="0"/>
                <w14:ligatures w14:val="none"/>
              </w:rPr>
            </w:pPr>
          </w:p>
        </w:tc>
        <w:tc>
          <w:tcPr>
            <w:tcW w:w="1215" w:type="dxa"/>
            <w:tcBorders>
              <w:left w:val="single" w:sz="4" w:space="0" w:color="auto"/>
              <w:bottom w:val="single" w:sz="4" w:space="0" w:color="000000" w:themeColor="text1"/>
            </w:tcBorders>
          </w:tcPr>
          <w:p w14:paraId="6317907F" w14:textId="77777777" w:rsidR="00254D7E" w:rsidRPr="00254D7E" w:rsidRDefault="00254D7E" w:rsidP="00254D7E">
            <w:pPr>
              <w:spacing w:after="0" w:line="240" w:lineRule="auto"/>
              <w:rPr>
                <w:rFonts w:ascii="Times New Roman" w:eastAsia="PMingLiU" w:hAnsi="Times New Roman" w:cs="Times New Roman"/>
                <w:kern w:val="0"/>
                <w14:ligatures w14:val="none"/>
              </w:rPr>
            </w:pPr>
          </w:p>
        </w:tc>
        <w:tc>
          <w:tcPr>
            <w:tcW w:w="1725" w:type="dxa"/>
            <w:tcBorders>
              <w:bottom w:val="single" w:sz="4" w:space="0" w:color="000000" w:themeColor="text1"/>
              <w:right w:val="single" w:sz="4" w:space="0" w:color="auto"/>
            </w:tcBorders>
          </w:tcPr>
          <w:p w14:paraId="1A0F3ECB" w14:textId="77777777" w:rsidR="00254D7E" w:rsidRPr="00254D7E" w:rsidRDefault="00254D7E" w:rsidP="00254D7E">
            <w:pPr>
              <w:suppressAutoHyphens/>
              <w:spacing w:after="0" w:line="240" w:lineRule="auto"/>
              <w:ind w:left="720"/>
              <w:contextualSpacing/>
              <w:rPr>
                <w:rFonts w:ascii="Times New Roman" w:eastAsia="Times New Roman" w:hAnsi="Times New Roman" w:cs="Times New Roman"/>
                <w:kern w:val="0"/>
                <w:szCs w:val="22"/>
                <w14:ligatures w14:val="none"/>
              </w:rPr>
            </w:pPr>
          </w:p>
        </w:tc>
      </w:tr>
      <w:tr w:rsidR="00254D7E" w:rsidRPr="00254D7E" w14:paraId="0FBBA228" w14:textId="77777777" w:rsidTr="257F241C">
        <w:tc>
          <w:tcPr>
            <w:tcW w:w="2235" w:type="dxa"/>
            <w:tcBorders>
              <w:bottom w:val="single" w:sz="4" w:space="0" w:color="000000" w:themeColor="text1"/>
            </w:tcBorders>
          </w:tcPr>
          <w:p w14:paraId="58371777" w14:textId="77777777" w:rsidR="00254D7E" w:rsidRPr="00254D7E" w:rsidRDefault="00254D7E" w:rsidP="00254D7E">
            <w:pPr>
              <w:spacing w:after="0" w:line="240" w:lineRule="auto"/>
              <w:rPr>
                <w:rFonts w:ascii="Times New Roman" w:eastAsia="PMingLiU" w:hAnsi="Times New Roman" w:cs="Times New Roman"/>
                <w:kern w:val="0"/>
                <w14:ligatures w14:val="none"/>
              </w:rPr>
            </w:pPr>
          </w:p>
        </w:tc>
        <w:tc>
          <w:tcPr>
            <w:tcW w:w="2417" w:type="dxa"/>
            <w:tcBorders>
              <w:bottom w:val="single" w:sz="4" w:space="0" w:color="000000" w:themeColor="text1"/>
            </w:tcBorders>
          </w:tcPr>
          <w:p w14:paraId="548C1828" w14:textId="77777777" w:rsidR="00254D7E" w:rsidRPr="00254D7E" w:rsidRDefault="00254D7E" w:rsidP="00254D7E">
            <w:pPr>
              <w:spacing w:after="0" w:line="240" w:lineRule="auto"/>
              <w:rPr>
                <w:rFonts w:ascii="Times New Roman" w:eastAsia="PMingLiU" w:hAnsi="Times New Roman" w:cs="Times New Roman"/>
                <w:kern w:val="0"/>
                <w14:ligatures w14:val="none"/>
              </w:rPr>
            </w:pPr>
          </w:p>
        </w:tc>
        <w:tc>
          <w:tcPr>
            <w:tcW w:w="845" w:type="dxa"/>
            <w:tcBorders>
              <w:bottom w:val="single" w:sz="4" w:space="0" w:color="000000" w:themeColor="text1"/>
            </w:tcBorders>
          </w:tcPr>
          <w:p w14:paraId="1D878DE6" w14:textId="77777777" w:rsidR="00254D7E" w:rsidRPr="00254D7E" w:rsidRDefault="00254D7E" w:rsidP="00254D7E">
            <w:pPr>
              <w:spacing w:after="0" w:line="240" w:lineRule="auto"/>
              <w:rPr>
                <w:rFonts w:ascii="Times New Roman" w:eastAsia="PMingLiU" w:hAnsi="Times New Roman" w:cs="Times New Roman"/>
                <w:kern w:val="0"/>
                <w14:ligatures w14:val="none"/>
              </w:rPr>
            </w:pPr>
          </w:p>
        </w:tc>
        <w:tc>
          <w:tcPr>
            <w:tcW w:w="1935" w:type="dxa"/>
            <w:tcBorders>
              <w:bottom w:val="single" w:sz="4" w:space="0" w:color="000000" w:themeColor="text1"/>
              <w:right w:val="single" w:sz="4" w:space="0" w:color="auto"/>
            </w:tcBorders>
          </w:tcPr>
          <w:p w14:paraId="745B8273" w14:textId="77777777" w:rsidR="00254D7E" w:rsidRPr="00254D7E" w:rsidRDefault="00254D7E" w:rsidP="00254D7E">
            <w:pPr>
              <w:spacing w:after="0" w:line="240" w:lineRule="auto"/>
              <w:rPr>
                <w:rFonts w:ascii="Times New Roman" w:eastAsia="PMingLiU" w:hAnsi="Times New Roman" w:cs="Times New Roman"/>
                <w:kern w:val="0"/>
                <w14:ligatures w14:val="none"/>
              </w:rPr>
            </w:pPr>
          </w:p>
        </w:tc>
        <w:tc>
          <w:tcPr>
            <w:tcW w:w="1215" w:type="dxa"/>
            <w:tcBorders>
              <w:left w:val="single" w:sz="4" w:space="0" w:color="auto"/>
              <w:bottom w:val="single" w:sz="4" w:space="0" w:color="000000" w:themeColor="text1"/>
            </w:tcBorders>
          </w:tcPr>
          <w:p w14:paraId="75A86412" w14:textId="77777777" w:rsidR="00254D7E" w:rsidRPr="00254D7E" w:rsidRDefault="00254D7E" w:rsidP="00254D7E">
            <w:pPr>
              <w:spacing w:after="0" w:line="240" w:lineRule="auto"/>
              <w:rPr>
                <w:rFonts w:ascii="Times New Roman" w:eastAsia="PMingLiU" w:hAnsi="Times New Roman" w:cs="Times New Roman"/>
                <w:kern w:val="0"/>
                <w14:ligatures w14:val="none"/>
              </w:rPr>
            </w:pPr>
          </w:p>
        </w:tc>
        <w:tc>
          <w:tcPr>
            <w:tcW w:w="1725" w:type="dxa"/>
            <w:tcBorders>
              <w:bottom w:val="single" w:sz="4" w:space="0" w:color="000000" w:themeColor="text1"/>
              <w:right w:val="single" w:sz="4" w:space="0" w:color="auto"/>
            </w:tcBorders>
          </w:tcPr>
          <w:p w14:paraId="5813EEC3" w14:textId="77777777" w:rsidR="00254D7E" w:rsidRPr="00254D7E" w:rsidRDefault="00254D7E" w:rsidP="00254D7E">
            <w:pPr>
              <w:suppressAutoHyphens/>
              <w:spacing w:after="0" w:line="240" w:lineRule="auto"/>
              <w:ind w:left="720"/>
              <w:contextualSpacing/>
              <w:rPr>
                <w:rFonts w:ascii="Times New Roman" w:eastAsia="Times New Roman" w:hAnsi="Times New Roman" w:cs="Times New Roman"/>
                <w:kern w:val="0"/>
                <w:szCs w:val="22"/>
                <w14:ligatures w14:val="none"/>
              </w:rPr>
            </w:pPr>
          </w:p>
        </w:tc>
      </w:tr>
      <w:tr w:rsidR="00254D7E" w:rsidRPr="00254D7E" w14:paraId="69577F46" w14:textId="77777777" w:rsidTr="257F241C">
        <w:tc>
          <w:tcPr>
            <w:tcW w:w="2235" w:type="dxa"/>
            <w:tcBorders>
              <w:bottom w:val="single" w:sz="4" w:space="0" w:color="000000" w:themeColor="text1"/>
            </w:tcBorders>
          </w:tcPr>
          <w:p w14:paraId="2C48A0EA" w14:textId="77777777" w:rsidR="00254D7E" w:rsidRPr="00254D7E" w:rsidRDefault="00254D7E" w:rsidP="00254D7E">
            <w:pPr>
              <w:spacing w:after="0" w:line="240" w:lineRule="auto"/>
              <w:rPr>
                <w:rFonts w:ascii="Times New Roman" w:eastAsia="PMingLiU" w:hAnsi="Times New Roman" w:cs="Times New Roman"/>
                <w:kern w:val="0"/>
                <w14:ligatures w14:val="none"/>
              </w:rPr>
            </w:pPr>
          </w:p>
        </w:tc>
        <w:tc>
          <w:tcPr>
            <w:tcW w:w="2417" w:type="dxa"/>
            <w:tcBorders>
              <w:bottom w:val="single" w:sz="4" w:space="0" w:color="000000" w:themeColor="text1"/>
            </w:tcBorders>
          </w:tcPr>
          <w:p w14:paraId="7951F650" w14:textId="77777777" w:rsidR="00254D7E" w:rsidRPr="00254D7E" w:rsidRDefault="00254D7E" w:rsidP="00254D7E">
            <w:pPr>
              <w:spacing w:after="0" w:line="240" w:lineRule="auto"/>
              <w:rPr>
                <w:rFonts w:ascii="Times New Roman" w:eastAsia="PMingLiU" w:hAnsi="Times New Roman" w:cs="Times New Roman"/>
                <w:kern w:val="0"/>
                <w14:ligatures w14:val="none"/>
              </w:rPr>
            </w:pPr>
          </w:p>
        </w:tc>
        <w:tc>
          <w:tcPr>
            <w:tcW w:w="845" w:type="dxa"/>
            <w:tcBorders>
              <w:bottom w:val="single" w:sz="4" w:space="0" w:color="000000" w:themeColor="text1"/>
            </w:tcBorders>
          </w:tcPr>
          <w:p w14:paraId="58635BF0" w14:textId="77777777" w:rsidR="00254D7E" w:rsidRPr="00254D7E" w:rsidRDefault="00254D7E" w:rsidP="00254D7E">
            <w:pPr>
              <w:spacing w:after="0" w:line="240" w:lineRule="auto"/>
              <w:rPr>
                <w:rFonts w:ascii="Times New Roman" w:eastAsia="PMingLiU" w:hAnsi="Times New Roman" w:cs="Times New Roman"/>
                <w:kern w:val="0"/>
                <w14:ligatures w14:val="none"/>
              </w:rPr>
            </w:pPr>
          </w:p>
        </w:tc>
        <w:tc>
          <w:tcPr>
            <w:tcW w:w="1935" w:type="dxa"/>
            <w:tcBorders>
              <w:bottom w:val="single" w:sz="4" w:space="0" w:color="000000" w:themeColor="text1"/>
              <w:right w:val="single" w:sz="4" w:space="0" w:color="auto"/>
            </w:tcBorders>
          </w:tcPr>
          <w:p w14:paraId="76CAF035" w14:textId="77777777" w:rsidR="00254D7E" w:rsidRPr="00254D7E" w:rsidRDefault="00254D7E" w:rsidP="00254D7E">
            <w:pPr>
              <w:spacing w:after="0" w:line="240" w:lineRule="auto"/>
              <w:rPr>
                <w:rFonts w:ascii="Times New Roman" w:eastAsia="PMingLiU" w:hAnsi="Times New Roman" w:cs="Times New Roman"/>
                <w:kern w:val="0"/>
                <w14:ligatures w14:val="none"/>
              </w:rPr>
            </w:pPr>
          </w:p>
        </w:tc>
        <w:tc>
          <w:tcPr>
            <w:tcW w:w="1215" w:type="dxa"/>
            <w:tcBorders>
              <w:left w:val="single" w:sz="4" w:space="0" w:color="auto"/>
              <w:bottom w:val="single" w:sz="4" w:space="0" w:color="000000" w:themeColor="text1"/>
            </w:tcBorders>
          </w:tcPr>
          <w:p w14:paraId="626E2247" w14:textId="77777777" w:rsidR="00254D7E" w:rsidRPr="00254D7E" w:rsidRDefault="00254D7E" w:rsidP="00254D7E">
            <w:pPr>
              <w:spacing w:after="0" w:line="240" w:lineRule="auto"/>
              <w:rPr>
                <w:rFonts w:ascii="Times New Roman" w:eastAsia="PMingLiU" w:hAnsi="Times New Roman" w:cs="Times New Roman"/>
                <w:kern w:val="0"/>
                <w14:ligatures w14:val="none"/>
              </w:rPr>
            </w:pPr>
          </w:p>
        </w:tc>
        <w:tc>
          <w:tcPr>
            <w:tcW w:w="1725" w:type="dxa"/>
            <w:tcBorders>
              <w:bottom w:val="single" w:sz="4" w:space="0" w:color="000000" w:themeColor="text1"/>
              <w:right w:val="single" w:sz="4" w:space="0" w:color="auto"/>
            </w:tcBorders>
          </w:tcPr>
          <w:p w14:paraId="3625F5E7" w14:textId="77777777" w:rsidR="00254D7E" w:rsidRPr="00254D7E" w:rsidRDefault="00254D7E" w:rsidP="00254D7E">
            <w:pPr>
              <w:suppressAutoHyphens/>
              <w:spacing w:after="0" w:line="240" w:lineRule="auto"/>
              <w:ind w:left="720"/>
              <w:contextualSpacing/>
              <w:rPr>
                <w:rFonts w:ascii="Times New Roman" w:eastAsia="Times New Roman" w:hAnsi="Times New Roman" w:cs="Times New Roman"/>
                <w:kern w:val="0"/>
                <w:szCs w:val="22"/>
                <w14:ligatures w14:val="none"/>
              </w:rPr>
            </w:pPr>
          </w:p>
        </w:tc>
      </w:tr>
      <w:tr w:rsidR="00254D7E" w:rsidRPr="00254D7E" w14:paraId="7C5593AE" w14:textId="77777777" w:rsidTr="257F241C">
        <w:tc>
          <w:tcPr>
            <w:tcW w:w="10372" w:type="dxa"/>
            <w:gridSpan w:val="6"/>
            <w:shd w:val="clear" w:color="auto" w:fill="D9D9D9" w:themeFill="background1" w:themeFillShade="D9"/>
          </w:tcPr>
          <w:p w14:paraId="5CBA90E5" w14:textId="77777777" w:rsidR="00254D7E" w:rsidRPr="006111FB" w:rsidRDefault="00254D7E" w:rsidP="00254D7E">
            <w:pPr>
              <w:bidi/>
              <w:spacing w:after="0" w:line="240" w:lineRule="auto"/>
              <w:rPr>
                <w:rFonts w:ascii="Times New Roman" w:eastAsia="PMingLiU" w:hAnsi="Times New Roman" w:cs="Times New Roman"/>
                <w:b/>
                <w:bCs/>
                <w:kern w:val="0"/>
                <w14:ligatures w14:val="none"/>
              </w:rPr>
            </w:pPr>
            <w:r w:rsidRPr="006111FB">
              <w:rPr>
                <w:rFonts w:ascii="Times New Roman" w:eastAsia="PMingLiU" w:hAnsi="Times New Roman" w:cs="Times New Roman"/>
                <w:b/>
                <w:bCs/>
                <w:kern w:val="0"/>
                <w:sz w:val="22"/>
                <w:szCs w:val="22"/>
                <w:rtl/>
                <w14:ligatures w14:val="none"/>
              </w:rPr>
              <w:t>مؤشرات مقترحة من المستفيد</w:t>
            </w:r>
          </w:p>
        </w:tc>
      </w:tr>
      <w:tr w:rsidR="00254D7E" w:rsidRPr="00254D7E" w14:paraId="0017130B" w14:textId="77777777" w:rsidTr="257F241C">
        <w:tc>
          <w:tcPr>
            <w:tcW w:w="2235" w:type="dxa"/>
          </w:tcPr>
          <w:p w14:paraId="7A0F6907" w14:textId="77777777" w:rsidR="00254D7E" w:rsidRPr="00254D7E" w:rsidRDefault="00254D7E" w:rsidP="00254D7E">
            <w:pPr>
              <w:spacing w:after="0" w:line="240" w:lineRule="auto"/>
              <w:rPr>
                <w:rFonts w:ascii="Times New Roman" w:eastAsia="PMingLiU" w:hAnsi="Times New Roman" w:cs="Times New Roman"/>
                <w:kern w:val="0"/>
                <w14:ligatures w14:val="none"/>
              </w:rPr>
            </w:pPr>
          </w:p>
        </w:tc>
        <w:tc>
          <w:tcPr>
            <w:tcW w:w="2417" w:type="dxa"/>
          </w:tcPr>
          <w:p w14:paraId="3C3D2442" w14:textId="77777777" w:rsidR="00254D7E" w:rsidRPr="00254D7E" w:rsidRDefault="00254D7E" w:rsidP="00254D7E">
            <w:pPr>
              <w:spacing w:after="0" w:line="240" w:lineRule="auto"/>
              <w:rPr>
                <w:rFonts w:ascii="Times New Roman" w:eastAsia="PMingLiU" w:hAnsi="Times New Roman" w:cs="Times New Roman"/>
                <w:kern w:val="0"/>
                <w14:ligatures w14:val="none"/>
              </w:rPr>
            </w:pPr>
          </w:p>
        </w:tc>
        <w:tc>
          <w:tcPr>
            <w:tcW w:w="845" w:type="dxa"/>
          </w:tcPr>
          <w:p w14:paraId="10A4D56A" w14:textId="77777777" w:rsidR="00254D7E" w:rsidRPr="00254D7E" w:rsidRDefault="00254D7E" w:rsidP="00254D7E">
            <w:pPr>
              <w:spacing w:after="0" w:line="240" w:lineRule="auto"/>
              <w:rPr>
                <w:rFonts w:ascii="Times New Roman" w:eastAsia="PMingLiU" w:hAnsi="Times New Roman" w:cs="Times New Roman"/>
                <w:kern w:val="0"/>
                <w14:ligatures w14:val="none"/>
              </w:rPr>
            </w:pPr>
          </w:p>
        </w:tc>
        <w:tc>
          <w:tcPr>
            <w:tcW w:w="1935" w:type="dxa"/>
            <w:tcBorders>
              <w:right w:val="single" w:sz="4" w:space="0" w:color="auto"/>
            </w:tcBorders>
          </w:tcPr>
          <w:p w14:paraId="1E9C0A64" w14:textId="77777777" w:rsidR="00254D7E" w:rsidRPr="00254D7E" w:rsidRDefault="00254D7E" w:rsidP="00254D7E">
            <w:pPr>
              <w:spacing w:after="0" w:line="240" w:lineRule="auto"/>
              <w:rPr>
                <w:rFonts w:ascii="Times New Roman" w:eastAsia="PMingLiU" w:hAnsi="Times New Roman" w:cs="Times New Roman"/>
                <w:kern w:val="0"/>
                <w14:ligatures w14:val="none"/>
              </w:rPr>
            </w:pPr>
          </w:p>
        </w:tc>
        <w:tc>
          <w:tcPr>
            <w:tcW w:w="1215" w:type="dxa"/>
            <w:tcBorders>
              <w:left w:val="single" w:sz="4" w:space="0" w:color="auto"/>
            </w:tcBorders>
          </w:tcPr>
          <w:p w14:paraId="634771B9" w14:textId="77777777" w:rsidR="00254D7E" w:rsidRPr="00254D7E" w:rsidRDefault="00254D7E" w:rsidP="00254D7E">
            <w:pPr>
              <w:spacing w:after="0" w:line="240" w:lineRule="auto"/>
              <w:rPr>
                <w:rFonts w:ascii="Times New Roman" w:eastAsia="PMingLiU" w:hAnsi="Times New Roman" w:cs="Times New Roman"/>
                <w:kern w:val="0"/>
                <w:lang w:val="es-US"/>
                <w14:ligatures w14:val="none"/>
              </w:rPr>
            </w:pPr>
          </w:p>
        </w:tc>
        <w:tc>
          <w:tcPr>
            <w:tcW w:w="1725" w:type="dxa"/>
            <w:tcBorders>
              <w:right w:val="single" w:sz="4" w:space="0" w:color="auto"/>
            </w:tcBorders>
          </w:tcPr>
          <w:p w14:paraId="46E2A66A" w14:textId="77777777" w:rsidR="00254D7E" w:rsidRPr="00254D7E" w:rsidRDefault="00254D7E" w:rsidP="00254D7E">
            <w:pPr>
              <w:suppressAutoHyphens/>
              <w:spacing w:after="0" w:line="240" w:lineRule="auto"/>
              <w:ind w:left="720"/>
              <w:contextualSpacing/>
              <w:rPr>
                <w:rFonts w:ascii="Times New Roman" w:eastAsia="Times New Roman" w:hAnsi="Times New Roman" w:cs="Times New Roman"/>
                <w:kern w:val="0"/>
                <w:szCs w:val="22"/>
                <w14:ligatures w14:val="none"/>
              </w:rPr>
            </w:pPr>
          </w:p>
        </w:tc>
      </w:tr>
      <w:tr w:rsidR="00254D7E" w:rsidRPr="00254D7E" w14:paraId="3FCE17BC" w14:textId="77777777" w:rsidTr="257F241C">
        <w:trPr>
          <w:trHeight w:val="188"/>
        </w:trPr>
        <w:tc>
          <w:tcPr>
            <w:tcW w:w="2235" w:type="dxa"/>
          </w:tcPr>
          <w:p w14:paraId="10423B01" w14:textId="77777777" w:rsidR="00254D7E" w:rsidRPr="00254D7E" w:rsidRDefault="00254D7E" w:rsidP="00254D7E">
            <w:pPr>
              <w:spacing w:after="0" w:line="240" w:lineRule="auto"/>
              <w:rPr>
                <w:rFonts w:ascii="Times New Roman" w:eastAsia="PMingLiU" w:hAnsi="Times New Roman" w:cs="Times New Roman"/>
                <w:kern w:val="0"/>
                <w14:ligatures w14:val="none"/>
              </w:rPr>
            </w:pPr>
          </w:p>
        </w:tc>
        <w:tc>
          <w:tcPr>
            <w:tcW w:w="2417" w:type="dxa"/>
          </w:tcPr>
          <w:p w14:paraId="57DE5D12" w14:textId="77777777" w:rsidR="00254D7E" w:rsidRPr="00254D7E" w:rsidRDefault="00254D7E" w:rsidP="00254D7E">
            <w:pPr>
              <w:spacing w:after="0" w:line="240" w:lineRule="auto"/>
              <w:rPr>
                <w:rFonts w:ascii="Times New Roman" w:eastAsia="PMingLiU" w:hAnsi="Times New Roman" w:cs="Times New Roman"/>
                <w:kern w:val="0"/>
                <w14:ligatures w14:val="none"/>
              </w:rPr>
            </w:pPr>
          </w:p>
        </w:tc>
        <w:tc>
          <w:tcPr>
            <w:tcW w:w="845" w:type="dxa"/>
          </w:tcPr>
          <w:p w14:paraId="08A55C85" w14:textId="77777777" w:rsidR="00254D7E" w:rsidRPr="00254D7E" w:rsidRDefault="00254D7E" w:rsidP="00254D7E">
            <w:pPr>
              <w:suppressAutoHyphens/>
              <w:spacing w:after="0" w:line="240" w:lineRule="auto"/>
              <w:ind w:left="9"/>
              <w:contextualSpacing/>
              <w:rPr>
                <w:rFonts w:ascii="Times New Roman" w:eastAsia="Times New Roman" w:hAnsi="Times New Roman" w:cs="Times New Roman"/>
                <w:kern w:val="0"/>
                <w:szCs w:val="22"/>
                <w14:ligatures w14:val="none"/>
              </w:rPr>
            </w:pPr>
          </w:p>
        </w:tc>
        <w:tc>
          <w:tcPr>
            <w:tcW w:w="1935" w:type="dxa"/>
            <w:tcBorders>
              <w:right w:val="single" w:sz="4" w:space="0" w:color="auto"/>
            </w:tcBorders>
          </w:tcPr>
          <w:p w14:paraId="4ADB0793" w14:textId="77777777" w:rsidR="00254D7E" w:rsidRPr="00254D7E" w:rsidRDefault="00254D7E" w:rsidP="00254D7E">
            <w:pPr>
              <w:suppressAutoHyphens/>
              <w:spacing w:after="0" w:line="240" w:lineRule="auto"/>
              <w:ind w:left="9"/>
              <w:contextualSpacing/>
              <w:rPr>
                <w:rFonts w:ascii="Times New Roman" w:eastAsia="Times New Roman" w:hAnsi="Times New Roman" w:cs="Times New Roman"/>
                <w:kern w:val="0"/>
                <w:szCs w:val="22"/>
                <w14:ligatures w14:val="none"/>
              </w:rPr>
            </w:pPr>
          </w:p>
        </w:tc>
        <w:tc>
          <w:tcPr>
            <w:tcW w:w="1215" w:type="dxa"/>
            <w:tcBorders>
              <w:left w:val="single" w:sz="4" w:space="0" w:color="auto"/>
            </w:tcBorders>
          </w:tcPr>
          <w:p w14:paraId="4FBE6127" w14:textId="77777777" w:rsidR="00254D7E" w:rsidRPr="00254D7E" w:rsidRDefault="00254D7E" w:rsidP="00254D7E">
            <w:pPr>
              <w:spacing w:after="0" w:line="240" w:lineRule="auto"/>
              <w:rPr>
                <w:rFonts w:ascii="Times New Roman" w:eastAsia="PMingLiU" w:hAnsi="Times New Roman" w:cs="Times New Roman"/>
                <w:kern w:val="0"/>
                <w:lang w:val="es-US"/>
                <w14:ligatures w14:val="none"/>
              </w:rPr>
            </w:pPr>
          </w:p>
        </w:tc>
        <w:tc>
          <w:tcPr>
            <w:tcW w:w="1725" w:type="dxa"/>
            <w:tcBorders>
              <w:right w:val="single" w:sz="4" w:space="0" w:color="auto"/>
            </w:tcBorders>
          </w:tcPr>
          <w:p w14:paraId="55A1EB56" w14:textId="77777777" w:rsidR="00254D7E" w:rsidRPr="00254D7E" w:rsidRDefault="00254D7E" w:rsidP="00254D7E">
            <w:pPr>
              <w:suppressAutoHyphens/>
              <w:spacing w:after="0" w:line="240" w:lineRule="auto"/>
              <w:ind w:left="720"/>
              <w:contextualSpacing/>
              <w:rPr>
                <w:rFonts w:ascii="Times New Roman" w:eastAsia="Times New Roman" w:hAnsi="Times New Roman" w:cs="Times New Roman"/>
                <w:kern w:val="0"/>
                <w:szCs w:val="22"/>
                <w14:ligatures w14:val="none"/>
              </w:rPr>
            </w:pPr>
          </w:p>
        </w:tc>
      </w:tr>
      <w:tr w:rsidR="00254D7E" w:rsidRPr="00254D7E" w14:paraId="0B54D2E3" w14:textId="77777777" w:rsidTr="257F241C">
        <w:tc>
          <w:tcPr>
            <w:tcW w:w="2235" w:type="dxa"/>
          </w:tcPr>
          <w:p w14:paraId="60716ACD" w14:textId="77777777" w:rsidR="00254D7E" w:rsidRPr="00254D7E" w:rsidRDefault="00254D7E" w:rsidP="00254D7E">
            <w:pPr>
              <w:spacing w:after="0" w:line="240" w:lineRule="auto"/>
              <w:rPr>
                <w:rFonts w:ascii="Times New Roman" w:eastAsia="PMingLiU" w:hAnsi="Times New Roman" w:cs="Times New Roman"/>
                <w:kern w:val="0"/>
                <w14:ligatures w14:val="none"/>
              </w:rPr>
            </w:pPr>
          </w:p>
        </w:tc>
        <w:tc>
          <w:tcPr>
            <w:tcW w:w="2417" w:type="dxa"/>
          </w:tcPr>
          <w:p w14:paraId="7A1B1CB3" w14:textId="77777777" w:rsidR="00254D7E" w:rsidRPr="00254D7E" w:rsidRDefault="00254D7E" w:rsidP="00254D7E">
            <w:pPr>
              <w:spacing w:after="0" w:line="240" w:lineRule="auto"/>
              <w:rPr>
                <w:rFonts w:ascii="Times New Roman" w:eastAsia="PMingLiU" w:hAnsi="Times New Roman" w:cs="Times New Roman"/>
                <w:kern w:val="0"/>
                <w14:ligatures w14:val="none"/>
              </w:rPr>
            </w:pPr>
          </w:p>
        </w:tc>
        <w:tc>
          <w:tcPr>
            <w:tcW w:w="845" w:type="dxa"/>
          </w:tcPr>
          <w:p w14:paraId="7D29043F" w14:textId="77777777" w:rsidR="00254D7E" w:rsidRPr="00254D7E" w:rsidRDefault="00254D7E" w:rsidP="00254D7E">
            <w:pPr>
              <w:spacing w:after="0" w:line="240" w:lineRule="auto"/>
              <w:rPr>
                <w:rFonts w:ascii="Times New Roman" w:eastAsia="PMingLiU" w:hAnsi="Times New Roman" w:cs="Times New Roman"/>
                <w:kern w:val="0"/>
                <w14:ligatures w14:val="none"/>
              </w:rPr>
            </w:pPr>
          </w:p>
        </w:tc>
        <w:tc>
          <w:tcPr>
            <w:tcW w:w="1935" w:type="dxa"/>
            <w:tcBorders>
              <w:right w:val="single" w:sz="4" w:space="0" w:color="auto"/>
            </w:tcBorders>
          </w:tcPr>
          <w:p w14:paraId="2994E398" w14:textId="77777777" w:rsidR="00254D7E" w:rsidRPr="00254D7E" w:rsidRDefault="00254D7E" w:rsidP="00254D7E">
            <w:pPr>
              <w:spacing w:after="0" w:line="240" w:lineRule="auto"/>
              <w:rPr>
                <w:rFonts w:ascii="Times New Roman" w:eastAsia="PMingLiU" w:hAnsi="Times New Roman" w:cs="Times New Roman"/>
                <w:kern w:val="0"/>
                <w14:ligatures w14:val="none"/>
              </w:rPr>
            </w:pPr>
          </w:p>
        </w:tc>
        <w:tc>
          <w:tcPr>
            <w:tcW w:w="1215" w:type="dxa"/>
            <w:tcBorders>
              <w:left w:val="single" w:sz="4" w:space="0" w:color="auto"/>
            </w:tcBorders>
          </w:tcPr>
          <w:p w14:paraId="4FEBF7B0" w14:textId="77777777" w:rsidR="00254D7E" w:rsidRPr="00254D7E" w:rsidRDefault="00254D7E" w:rsidP="00254D7E">
            <w:pPr>
              <w:spacing w:after="0" w:line="240" w:lineRule="auto"/>
              <w:rPr>
                <w:rFonts w:ascii="Times New Roman" w:eastAsia="PMingLiU" w:hAnsi="Times New Roman" w:cs="Times New Roman"/>
                <w:kern w:val="0"/>
                <w14:ligatures w14:val="none"/>
              </w:rPr>
            </w:pPr>
          </w:p>
        </w:tc>
        <w:tc>
          <w:tcPr>
            <w:tcW w:w="1725" w:type="dxa"/>
            <w:tcBorders>
              <w:right w:val="single" w:sz="4" w:space="0" w:color="auto"/>
            </w:tcBorders>
          </w:tcPr>
          <w:p w14:paraId="2A8A00FE" w14:textId="77777777" w:rsidR="00254D7E" w:rsidRPr="00254D7E" w:rsidRDefault="00254D7E" w:rsidP="00254D7E">
            <w:pPr>
              <w:suppressAutoHyphens/>
              <w:spacing w:after="0" w:line="240" w:lineRule="auto"/>
              <w:ind w:left="720"/>
              <w:contextualSpacing/>
              <w:rPr>
                <w:rFonts w:ascii="Times New Roman" w:eastAsia="Times New Roman" w:hAnsi="Times New Roman" w:cs="Times New Roman"/>
                <w:kern w:val="0"/>
                <w:szCs w:val="22"/>
                <w14:ligatures w14:val="none"/>
              </w:rPr>
            </w:pPr>
          </w:p>
        </w:tc>
      </w:tr>
      <w:tr w:rsidR="00254D7E" w:rsidRPr="00254D7E" w14:paraId="4AAAEE9F" w14:textId="77777777" w:rsidTr="257F241C">
        <w:tc>
          <w:tcPr>
            <w:tcW w:w="2235" w:type="dxa"/>
            <w:tcBorders>
              <w:bottom w:val="single" w:sz="4" w:space="0" w:color="000000" w:themeColor="text1"/>
            </w:tcBorders>
          </w:tcPr>
          <w:p w14:paraId="502B144C" w14:textId="77777777" w:rsidR="00254D7E" w:rsidRPr="00254D7E" w:rsidRDefault="00254D7E" w:rsidP="00254D7E">
            <w:pPr>
              <w:spacing w:after="0" w:line="240" w:lineRule="auto"/>
              <w:rPr>
                <w:rFonts w:ascii="Times New Roman" w:eastAsia="PMingLiU" w:hAnsi="Times New Roman" w:cs="Times New Roman"/>
                <w:kern w:val="0"/>
                <w14:ligatures w14:val="none"/>
              </w:rPr>
            </w:pPr>
          </w:p>
        </w:tc>
        <w:tc>
          <w:tcPr>
            <w:tcW w:w="2417" w:type="dxa"/>
            <w:tcBorders>
              <w:bottom w:val="single" w:sz="4" w:space="0" w:color="000000" w:themeColor="text1"/>
            </w:tcBorders>
          </w:tcPr>
          <w:p w14:paraId="1FB68C8A" w14:textId="77777777" w:rsidR="00254D7E" w:rsidRPr="00254D7E" w:rsidRDefault="00254D7E" w:rsidP="00254D7E">
            <w:pPr>
              <w:spacing w:after="0" w:line="240" w:lineRule="auto"/>
              <w:rPr>
                <w:rFonts w:ascii="Times New Roman" w:eastAsia="PMingLiU" w:hAnsi="Times New Roman" w:cs="Times New Roman"/>
                <w:kern w:val="0"/>
                <w14:ligatures w14:val="none"/>
              </w:rPr>
            </w:pPr>
          </w:p>
        </w:tc>
        <w:tc>
          <w:tcPr>
            <w:tcW w:w="845" w:type="dxa"/>
            <w:tcBorders>
              <w:bottom w:val="single" w:sz="4" w:space="0" w:color="000000" w:themeColor="text1"/>
            </w:tcBorders>
          </w:tcPr>
          <w:p w14:paraId="393A574F" w14:textId="77777777" w:rsidR="00254D7E" w:rsidRPr="00254D7E" w:rsidRDefault="00254D7E" w:rsidP="00254D7E">
            <w:pPr>
              <w:spacing w:after="0" w:line="240" w:lineRule="auto"/>
              <w:rPr>
                <w:rFonts w:ascii="Times New Roman" w:eastAsia="PMingLiU" w:hAnsi="Times New Roman" w:cs="Times New Roman"/>
                <w:kern w:val="0"/>
                <w14:ligatures w14:val="none"/>
              </w:rPr>
            </w:pPr>
          </w:p>
        </w:tc>
        <w:tc>
          <w:tcPr>
            <w:tcW w:w="1935" w:type="dxa"/>
            <w:tcBorders>
              <w:bottom w:val="single" w:sz="4" w:space="0" w:color="000000" w:themeColor="text1"/>
              <w:right w:val="single" w:sz="4" w:space="0" w:color="auto"/>
            </w:tcBorders>
          </w:tcPr>
          <w:p w14:paraId="0E344EFD" w14:textId="77777777" w:rsidR="00254D7E" w:rsidRPr="00254D7E" w:rsidRDefault="00254D7E" w:rsidP="00254D7E">
            <w:pPr>
              <w:spacing w:after="0" w:line="240" w:lineRule="auto"/>
              <w:rPr>
                <w:rFonts w:ascii="Times New Roman" w:eastAsia="PMingLiU" w:hAnsi="Times New Roman" w:cs="Times New Roman"/>
                <w:kern w:val="0"/>
                <w14:ligatures w14:val="none"/>
              </w:rPr>
            </w:pPr>
          </w:p>
        </w:tc>
        <w:tc>
          <w:tcPr>
            <w:tcW w:w="1215" w:type="dxa"/>
            <w:tcBorders>
              <w:left w:val="single" w:sz="4" w:space="0" w:color="auto"/>
              <w:bottom w:val="single" w:sz="4" w:space="0" w:color="000000" w:themeColor="text1"/>
            </w:tcBorders>
          </w:tcPr>
          <w:p w14:paraId="07C6F8DC" w14:textId="77777777" w:rsidR="00254D7E" w:rsidRPr="00254D7E" w:rsidRDefault="00254D7E" w:rsidP="00254D7E">
            <w:pPr>
              <w:spacing w:after="0" w:line="240" w:lineRule="auto"/>
              <w:rPr>
                <w:rFonts w:ascii="Times New Roman" w:eastAsia="PMingLiU" w:hAnsi="Times New Roman" w:cs="Times New Roman"/>
                <w:kern w:val="0"/>
                <w14:ligatures w14:val="none"/>
              </w:rPr>
            </w:pPr>
          </w:p>
        </w:tc>
        <w:tc>
          <w:tcPr>
            <w:tcW w:w="1725" w:type="dxa"/>
            <w:tcBorders>
              <w:bottom w:val="single" w:sz="4" w:space="0" w:color="000000" w:themeColor="text1"/>
              <w:right w:val="single" w:sz="4" w:space="0" w:color="auto"/>
            </w:tcBorders>
          </w:tcPr>
          <w:p w14:paraId="7745C531" w14:textId="77777777" w:rsidR="00254D7E" w:rsidRPr="00254D7E" w:rsidRDefault="00254D7E" w:rsidP="00254D7E">
            <w:pPr>
              <w:suppressAutoHyphens/>
              <w:spacing w:after="0" w:line="240" w:lineRule="auto"/>
              <w:ind w:left="720"/>
              <w:contextualSpacing/>
              <w:rPr>
                <w:rFonts w:ascii="Times New Roman" w:eastAsia="Times New Roman" w:hAnsi="Times New Roman" w:cs="Times New Roman"/>
                <w:kern w:val="0"/>
                <w:szCs w:val="22"/>
                <w14:ligatures w14:val="none"/>
              </w:rPr>
            </w:pPr>
          </w:p>
        </w:tc>
      </w:tr>
    </w:tbl>
    <w:p w14:paraId="0859F59A" w14:textId="1F61C745" w:rsidR="00742F97" w:rsidRPr="00254D7E" w:rsidRDefault="00742F97" w:rsidP="257F241C">
      <w:pPr>
        <w:bidi/>
        <w:spacing w:after="0" w:line="240" w:lineRule="auto"/>
        <w:rPr>
          <w:rFonts w:ascii="Times New Roman" w:eastAsia="PMingLiU" w:hAnsi="Times New Roman" w:cs="Times New Roman"/>
          <w:i/>
          <w:iCs/>
          <w:sz w:val="22"/>
          <w:szCs w:val="22"/>
          <w:rtl/>
        </w:rPr>
      </w:pPr>
    </w:p>
    <w:sectPr w:rsidR="00742F97" w:rsidRPr="00254D7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976933" w14:textId="77777777" w:rsidR="00E60EE9" w:rsidRDefault="00E60EE9" w:rsidP="00AA611D">
      <w:pPr>
        <w:spacing w:after="0" w:line="240" w:lineRule="auto"/>
      </w:pPr>
      <w:r>
        <w:separator/>
      </w:r>
    </w:p>
  </w:endnote>
  <w:endnote w:type="continuationSeparator" w:id="0">
    <w:p w14:paraId="2D02C3AA" w14:textId="77777777" w:rsidR="00E60EE9" w:rsidRDefault="00E60EE9" w:rsidP="00AA611D">
      <w:pPr>
        <w:spacing w:after="0" w:line="240" w:lineRule="auto"/>
      </w:pPr>
      <w:r>
        <w:continuationSeparator/>
      </w:r>
    </w:p>
  </w:endnote>
  <w:endnote w:type="continuationNotice" w:id="1">
    <w:p w14:paraId="033CA705" w14:textId="77777777" w:rsidR="00E60EE9" w:rsidRDefault="00E60E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56C55" w14:textId="77777777" w:rsidR="00AA611D" w:rsidRDefault="00AA61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D916F" w14:textId="68E97FAE" w:rsidR="00AA611D" w:rsidRDefault="00AA611D" w:rsidP="00AA611D">
    <w:pPr>
      <w:pStyle w:val="Footer"/>
    </w:pPr>
    <w:proofErr w:type="spellStart"/>
    <w:r w:rsidRPr="00AA611D">
      <w:t>GlobalQMS</w:t>
    </w:r>
    <w:proofErr w:type="spellEnd"/>
    <w:r w:rsidRPr="00AA611D">
      <w:t> ID: (Old ID: 457) 665.</w:t>
    </w:r>
    <w:r w:rsidRPr="00AA611D">
      <w:rPr>
        <w:rFonts w:ascii="Arial" w:hAnsi="Arial" w:cs="Arial"/>
      </w:rPr>
      <w:t>​</w:t>
    </w:r>
    <w:r w:rsidRPr="00AA611D">
      <w:t>4</w:t>
    </w:r>
    <w:r w:rsidRPr="00AA611D">
      <w:rPr>
        <w:rFonts w:ascii="Arial" w:hAnsi="Arial" w:cs="Arial"/>
      </w:rPr>
      <w:t>​</w:t>
    </w:r>
    <w:r w:rsidRPr="00AA611D">
      <w:t>, </w:t>
    </w:r>
    <w:r w:rsidRPr="00AA611D">
      <w:rPr>
        <w:rFonts w:ascii="Arial" w:hAnsi="Arial" w:cs="Arial"/>
      </w:rPr>
      <w:t>​</w:t>
    </w:r>
    <w:r w:rsidRPr="00AA611D">
      <w:t>2 August 2024</w:t>
    </w:r>
    <w:r w:rsidRPr="00AA611D">
      <w:rPr>
        <w:rFonts w:ascii="Arial" w:hAnsi="Arial" w:cs="Arial"/>
      </w:rPr>
      <w:t>​</w:t>
    </w:r>
    <w:r w:rsidRPr="00AA611D">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8989B" w14:textId="77777777" w:rsidR="00AA611D" w:rsidRDefault="00AA61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750375" w14:textId="77777777" w:rsidR="00E60EE9" w:rsidRDefault="00E60EE9" w:rsidP="00AA611D">
      <w:pPr>
        <w:spacing w:after="0" w:line="240" w:lineRule="auto"/>
      </w:pPr>
      <w:r>
        <w:separator/>
      </w:r>
    </w:p>
  </w:footnote>
  <w:footnote w:type="continuationSeparator" w:id="0">
    <w:p w14:paraId="7E75233D" w14:textId="77777777" w:rsidR="00E60EE9" w:rsidRDefault="00E60EE9" w:rsidP="00AA611D">
      <w:pPr>
        <w:spacing w:after="0" w:line="240" w:lineRule="auto"/>
      </w:pPr>
      <w:r>
        <w:continuationSeparator/>
      </w:r>
    </w:p>
  </w:footnote>
  <w:footnote w:type="continuationNotice" w:id="1">
    <w:p w14:paraId="1C9558D0" w14:textId="77777777" w:rsidR="00E60EE9" w:rsidRDefault="00E60E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15F5E" w14:textId="77777777" w:rsidR="00AA611D" w:rsidRDefault="00AA61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A9F23" w14:textId="18FD04F8" w:rsidR="00AA611D" w:rsidRDefault="257F241C" w:rsidP="257F241C">
    <w:pPr>
      <w:pStyle w:val="Header"/>
      <w:rPr>
        <w:rFonts w:ascii="Arial" w:eastAsia="Arial" w:hAnsi="Arial" w:cs="Arial"/>
        <w:color w:val="000000" w:themeColor="text1"/>
      </w:rPr>
    </w:pPr>
    <w:r w:rsidRPr="257F241C">
      <w:rPr>
        <w:rFonts w:ascii="Arial" w:eastAsia="Arial" w:hAnsi="Arial" w:cs="Arial"/>
        <w:color w:val="000000" w:themeColor="text1"/>
        <w:lang w:val="en-GB"/>
      </w:rPr>
      <w:t>RFA# MAAN-RFA-2024-003</w:t>
    </w:r>
  </w:p>
  <w:p w14:paraId="4B2F60B9" w14:textId="3A503CE9" w:rsidR="00AA611D" w:rsidRDefault="00AA61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98273" w14:textId="77777777" w:rsidR="00AA611D" w:rsidRDefault="00AA61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B64"/>
    <w:rsid w:val="00157C0F"/>
    <w:rsid w:val="00254D7E"/>
    <w:rsid w:val="002E0B64"/>
    <w:rsid w:val="00430600"/>
    <w:rsid w:val="00474FD7"/>
    <w:rsid w:val="004B7BBC"/>
    <w:rsid w:val="0058235E"/>
    <w:rsid w:val="006111FB"/>
    <w:rsid w:val="00681DCF"/>
    <w:rsid w:val="00715495"/>
    <w:rsid w:val="00742F97"/>
    <w:rsid w:val="00AA611D"/>
    <w:rsid w:val="00B06437"/>
    <w:rsid w:val="00E60EE9"/>
    <w:rsid w:val="03B66B50"/>
    <w:rsid w:val="0560D8DD"/>
    <w:rsid w:val="056F86F2"/>
    <w:rsid w:val="14452424"/>
    <w:rsid w:val="1DDF210B"/>
    <w:rsid w:val="221908A9"/>
    <w:rsid w:val="243B0F3E"/>
    <w:rsid w:val="252D6B67"/>
    <w:rsid w:val="257F241C"/>
    <w:rsid w:val="316F2FF7"/>
    <w:rsid w:val="35C215A6"/>
    <w:rsid w:val="35C5B185"/>
    <w:rsid w:val="478E0017"/>
    <w:rsid w:val="4C38EEDC"/>
    <w:rsid w:val="5EFF3B7C"/>
    <w:rsid w:val="60CCB24C"/>
    <w:rsid w:val="60E51BEA"/>
    <w:rsid w:val="72C36207"/>
    <w:rsid w:val="77E2CE97"/>
    <w:rsid w:val="7A4A81E6"/>
    <w:rsid w:val="7C8DA8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6ED76"/>
  <w15:chartTrackingRefBased/>
  <w15:docId w15:val="{737A25C6-AE2C-4163-B76C-E50D5EF08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0B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0B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0B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0B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0B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0B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0B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0B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0B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B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0B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0B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0B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0B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0B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0B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0B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0B64"/>
    <w:rPr>
      <w:rFonts w:eastAsiaTheme="majorEastAsia" w:cstheme="majorBidi"/>
      <w:color w:val="272727" w:themeColor="text1" w:themeTint="D8"/>
    </w:rPr>
  </w:style>
  <w:style w:type="paragraph" w:styleId="Title">
    <w:name w:val="Title"/>
    <w:basedOn w:val="Normal"/>
    <w:next w:val="Normal"/>
    <w:link w:val="TitleChar"/>
    <w:uiPriority w:val="10"/>
    <w:qFormat/>
    <w:rsid w:val="002E0B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0B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0B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0B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0B64"/>
    <w:pPr>
      <w:spacing w:before="160"/>
      <w:jc w:val="center"/>
    </w:pPr>
    <w:rPr>
      <w:i/>
      <w:iCs/>
      <w:color w:val="404040" w:themeColor="text1" w:themeTint="BF"/>
    </w:rPr>
  </w:style>
  <w:style w:type="character" w:customStyle="1" w:styleId="QuoteChar">
    <w:name w:val="Quote Char"/>
    <w:basedOn w:val="DefaultParagraphFont"/>
    <w:link w:val="Quote"/>
    <w:uiPriority w:val="29"/>
    <w:rsid w:val="002E0B64"/>
    <w:rPr>
      <w:i/>
      <w:iCs/>
      <w:color w:val="404040" w:themeColor="text1" w:themeTint="BF"/>
    </w:rPr>
  </w:style>
  <w:style w:type="paragraph" w:styleId="ListParagraph">
    <w:name w:val="List Paragraph"/>
    <w:basedOn w:val="Normal"/>
    <w:uiPriority w:val="34"/>
    <w:qFormat/>
    <w:rsid w:val="002E0B64"/>
    <w:pPr>
      <w:ind w:left="720"/>
      <w:contextualSpacing/>
    </w:pPr>
  </w:style>
  <w:style w:type="character" w:styleId="IntenseEmphasis">
    <w:name w:val="Intense Emphasis"/>
    <w:basedOn w:val="DefaultParagraphFont"/>
    <w:uiPriority w:val="21"/>
    <w:qFormat/>
    <w:rsid w:val="002E0B64"/>
    <w:rPr>
      <w:i/>
      <w:iCs/>
      <w:color w:val="0F4761" w:themeColor="accent1" w:themeShade="BF"/>
    </w:rPr>
  </w:style>
  <w:style w:type="paragraph" w:styleId="IntenseQuote">
    <w:name w:val="Intense Quote"/>
    <w:basedOn w:val="Normal"/>
    <w:next w:val="Normal"/>
    <w:link w:val="IntenseQuoteChar"/>
    <w:uiPriority w:val="30"/>
    <w:qFormat/>
    <w:rsid w:val="002E0B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0B64"/>
    <w:rPr>
      <w:i/>
      <w:iCs/>
      <w:color w:val="0F4761" w:themeColor="accent1" w:themeShade="BF"/>
    </w:rPr>
  </w:style>
  <w:style w:type="character" w:styleId="IntenseReference">
    <w:name w:val="Intense Reference"/>
    <w:basedOn w:val="DefaultParagraphFont"/>
    <w:uiPriority w:val="32"/>
    <w:qFormat/>
    <w:rsid w:val="002E0B64"/>
    <w:rPr>
      <w:b/>
      <w:bCs/>
      <w:smallCaps/>
      <w:color w:val="0F4761" w:themeColor="accent1" w:themeShade="BF"/>
      <w:spacing w:val="5"/>
    </w:rPr>
  </w:style>
  <w:style w:type="paragraph" w:styleId="Header">
    <w:name w:val="header"/>
    <w:basedOn w:val="Normal"/>
    <w:link w:val="HeaderChar"/>
    <w:uiPriority w:val="99"/>
    <w:unhideWhenUsed/>
    <w:rsid w:val="00AA61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11D"/>
  </w:style>
  <w:style w:type="paragraph" w:styleId="Footer">
    <w:name w:val="footer"/>
    <w:basedOn w:val="Normal"/>
    <w:link w:val="FooterChar"/>
    <w:uiPriority w:val="99"/>
    <w:unhideWhenUsed/>
    <w:rsid w:val="00AA61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1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FDAFA105D43B4EB850B9096289E8B0" ma:contentTypeVersion="13" ma:contentTypeDescription="Create a new document." ma:contentTypeScope="" ma:versionID="6a3374802eb25edf4c8b0580c3d0c3e1">
  <xsd:schema xmlns:xsd="http://www.w3.org/2001/XMLSchema" xmlns:xs="http://www.w3.org/2001/XMLSchema" xmlns:p="http://schemas.microsoft.com/office/2006/metadata/properties" xmlns:ns2="8d7096d6-fc66-4344-9e3f-2445529a09f6" xmlns:ns3="9848ec06-1788-4b03-b526-b1496e348fa9" targetNamespace="http://schemas.microsoft.com/office/2006/metadata/properties" ma:root="true" ma:fieldsID="165b3bf4d14e31de05718823ea38644d" ns2:_="" ns3:_="">
    <xsd:import namespace="8d7096d6-fc66-4344-9e3f-2445529a09f6"/>
    <xsd:import namespace="9848ec06-1788-4b03-b526-b1496e348fa9"/>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c9d25a7-b986-4dec-9d91-d5619ec983e1}" ma:internalName="TaxCatchAll" ma:showField="CatchAllData" ma:web="25ad9ae6-a0a8-4589-9d25-4caa68b33cd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48ec06-1788-4b03-b526-b1496e348fa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9848ec06-1788-4b03-b526-b1496e348fa9">
      <Terms xmlns="http://schemas.microsoft.com/office/infopath/2007/PartnerControls"/>
    </lcf76f155ced4ddcb4097134ff3c332f>
    <TaxCatchAll xmlns="8d7096d6-fc66-4344-9e3f-2445529a09f6" xsi:nil="true"/>
  </documentManagement>
</p:properties>
</file>

<file path=customXml/itemProps1.xml><?xml version="1.0" encoding="utf-8"?>
<ds:datastoreItem xmlns:ds="http://schemas.openxmlformats.org/officeDocument/2006/customXml" ds:itemID="{AE14B1F8-24A3-4CC1-922F-C91624BD4F3C}"/>
</file>

<file path=customXml/itemProps2.xml><?xml version="1.0" encoding="utf-8"?>
<ds:datastoreItem xmlns:ds="http://schemas.openxmlformats.org/officeDocument/2006/customXml" ds:itemID="{D843811E-C6C9-4C8B-B3B7-DFABA17756A7}">
  <ds:schemaRefs>
    <ds:schemaRef ds:uri="http://schemas.microsoft.com/sharepoint/v3/contenttype/forms"/>
  </ds:schemaRefs>
</ds:datastoreItem>
</file>

<file path=customXml/itemProps3.xml><?xml version="1.0" encoding="utf-8"?>
<ds:datastoreItem xmlns:ds="http://schemas.openxmlformats.org/officeDocument/2006/customXml" ds:itemID="{AA77A160-0D7B-4CA4-8373-FB1BA1064AA4}"/>
</file>

<file path=docProps/app.xml><?xml version="1.0" encoding="utf-8"?>
<Properties xmlns="http://schemas.openxmlformats.org/officeDocument/2006/extended-properties" xmlns:vt="http://schemas.openxmlformats.org/officeDocument/2006/docPropsVTypes">
  <Template>Normal</Template>
  <TotalTime>0</TotalTime>
  <Pages>2</Pages>
  <Words>275</Words>
  <Characters>1568</Characters>
  <Application>Microsoft Office Word</Application>
  <DocSecurity>0</DocSecurity>
  <Lines>13</Lines>
  <Paragraphs>3</Paragraphs>
  <ScaleCrop>false</ScaleCrop>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Marwa Nadhim Al-Jumaah</dc:creator>
  <cp:keywords/>
  <dc:description/>
  <cp:lastModifiedBy>Ahmed Naama</cp:lastModifiedBy>
  <cp:revision>6</cp:revision>
  <dcterms:created xsi:type="dcterms:W3CDTF">2024-09-04T07:34:00Z</dcterms:created>
  <dcterms:modified xsi:type="dcterms:W3CDTF">2024-10-24T08:27:00Z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0x010100A5FDAFA105D43B4EB850B9096289E8B0</vt:lpwstr>
  </property>
</Properties>
</file>