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bookmarkStart w:id="2" w:name="_GoBack"/>
      <w:bookmarkEnd w:id="2"/>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tbl>
      <w:tblPr>
        <w:tblStyle w:val="TableGrid"/>
        <w:tblW w:w="0" w:type="auto"/>
        <w:jc w:val="center"/>
        <w:tblLook w:val="04A0" w:firstRow="1" w:lastRow="0" w:firstColumn="1" w:lastColumn="0" w:noHBand="0" w:noVBand="1"/>
      </w:tblPr>
      <w:tblGrid>
        <w:gridCol w:w="442"/>
        <w:gridCol w:w="6067"/>
        <w:gridCol w:w="1406"/>
      </w:tblGrid>
      <w:tr w:rsidR="00A11688" w:rsidRPr="00E110D2" w14:paraId="2B70D6FE" w14:textId="77777777" w:rsidTr="009A45C5">
        <w:trPr>
          <w:trHeight w:val="68"/>
          <w:jc w:val="center"/>
        </w:trPr>
        <w:tc>
          <w:tcPr>
            <w:tcW w:w="442" w:type="dxa"/>
          </w:tcPr>
          <w:p w14:paraId="77C3970B" w14:textId="77777777" w:rsidR="00A11688" w:rsidRPr="00E110D2" w:rsidRDefault="00A11688" w:rsidP="00A11688">
            <w:pPr>
              <w:tabs>
                <w:tab w:val="left" w:pos="709"/>
              </w:tabs>
              <w:jc w:val="center"/>
              <w:rPr>
                <w:rFonts w:asciiTheme="majorHAnsi" w:hAnsiTheme="majorHAnsi" w:cstheme="majorHAnsi"/>
                <w:b/>
                <w:sz w:val="20"/>
                <w:szCs w:val="20"/>
                <w:lang w:eastAsia="en-GB"/>
              </w:rPr>
            </w:pPr>
            <w:bookmarkStart w:id="3" w:name="_Hlk168479758"/>
            <w:r w:rsidRPr="00E110D2">
              <w:rPr>
                <w:rFonts w:asciiTheme="majorHAnsi" w:hAnsiTheme="majorHAnsi" w:cstheme="majorHAnsi"/>
                <w:b/>
                <w:sz w:val="20"/>
                <w:szCs w:val="20"/>
                <w:lang w:eastAsia="en-GB"/>
              </w:rPr>
              <w:t>#</w:t>
            </w:r>
          </w:p>
        </w:tc>
        <w:tc>
          <w:tcPr>
            <w:tcW w:w="6067" w:type="dxa"/>
          </w:tcPr>
          <w:p w14:paraId="25867630" w14:textId="77777777" w:rsidR="00A11688" w:rsidRPr="00E110D2" w:rsidRDefault="00A11688" w:rsidP="00A11688">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1406" w:type="dxa"/>
          </w:tcPr>
          <w:p w14:paraId="3270C636" w14:textId="77777777" w:rsidR="00A11688" w:rsidRPr="00E110D2" w:rsidRDefault="00A11688" w:rsidP="00A11688">
            <w:pPr>
              <w:tabs>
                <w:tab w:val="left" w:pos="709"/>
              </w:tabs>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A11688" w:rsidRPr="00E110D2" w14:paraId="3583BF86" w14:textId="77777777" w:rsidTr="009A45C5">
        <w:trPr>
          <w:trHeight w:val="207"/>
          <w:jc w:val="center"/>
        </w:trPr>
        <w:tc>
          <w:tcPr>
            <w:tcW w:w="442" w:type="dxa"/>
          </w:tcPr>
          <w:p w14:paraId="22F48BCB" w14:textId="77777777" w:rsidR="00A11688" w:rsidRPr="00E110D2" w:rsidRDefault="00A11688" w:rsidP="00A11688">
            <w:pPr>
              <w:tabs>
                <w:tab w:val="left" w:pos="709"/>
              </w:tabs>
              <w:jc w:val="center"/>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6067" w:type="dxa"/>
          </w:tcPr>
          <w:p w14:paraId="1AA3A318" w14:textId="77777777" w:rsidR="00A11688" w:rsidRPr="00016FCB" w:rsidRDefault="00A11688" w:rsidP="00A11688">
            <w:pPr>
              <w:pStyle w:val="NoSpacing"/>
              <w:jc w:val="center"/>
              <w:rPr>
                <w:rFonts w:asciiTheme="majorHAnsi" w:eastAsiaTheme="minorHAnsi" w:hAnsiTheme="majorHAnsi" w:cstheme="majorHAnsi"/>
                <w:bCs/>
                <w:sz w:val="20"/>
                <w:szCs w:val="20"/>
                <w:lang w:val="en-GB" w:eastAsia="en-GB"/>
              </w:rPr>
            </w:pPr>
            <w:r>
              <w:rPr>
                <w:rFonts w:asciiTheme="majorHAnsi" w:eastAsiaTheme="minorHAnsi" w:hAnsiTheme="majorHAnsi" w:cstheme="majorHAnsi"/>
                <w:bCs/>
                <w:sz w:val="20"/>
                <w:szCs w:val="20"/>
                <w:lang w:val="en-GB" w:eastAsia="en-GB"/>
              </w:rPr>
              <w:t>The Bidders who pass the administrative evaluation will be requested to submit samples for quality evaluation by tender committee.</w:t>
            </w:r>
          </w:p>
        </w:tc>
        <w:tc>
          <w:tcPr>
            <w:tcW w:w="1406" w:type="dxa"/>
          </w:tcPr>
          <w:p w14:paraId="12B499FA" w14:textId="7837D1F0" w:rsidR="00A11688" w:rsidRPr="00E110D2" w:rsidRDefault="00A11688" w:rsidP="00A11688">
            <w:pPr>
              <w:pStyle w:val="NoSpacing"/>
              <w:jc w:val="center"/>
              <w:rPr>
                <w:rFonts w:asciiTheme="majorHAnsi" w:hAnsiTheme="majorHAnsi" w:cstheme="majorHAnsi"/>
                <w:bCs/>
                <w:sz w:val="20"/>
                <w:szCs w:val="20"/>
              </w:rPr>
            </w:pPr>
            <w:r>
              <w:rPr>
                <w:rFonts w:asciiTheme="majorHAnsi" w:hAnsiTheme="majorHAnsi" w:cstheme="majorHAnsi"/>
                <w:bCs/>
                <w:sz w:val="20"/>
                <w:szCs w:val="20"/>
                <w:lang w:eastAsia="en-GB"/>
              </w:rPr>
              <w:t>25%</w:t>
            </w:r>
          </w:p>
        </w:tc>
      </w:tr>
      <w:tr w:rsidR="00A11688" w:rsidRPr="00E110D2" w14:paraId="163D95DB" w14:textId="77777777" w:rsidTr="009A45C5">
        <w:trPr>
          <w:trHeight w:val="235"/>
          <w:jc w:val="center"/>
        </w:trPr>
        <w:tc>
          <w:tcPr>
            <w:tcW w:w="442" w:type="dxa"/>
          </w:tcPr>
          <w:p w14:paraId="1A5737E5" w14:textId="77777777" w:rsidR="00A11688" w:rsidRPr="00E110D2" w:rsidRDefault="00A11688" w:rsidP="00A11688">
            <w:pPr>
              <w:tabs>
                <w:tab w:val="left" w:pos="709"/>
              </w:tabs>
              <w:jc w:val="center"/>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6067" w:type="dxa"/>
          </w:tcPr>
          <w:p w14:paraId="1F081938" w14:textId="77777777" w:rsidR="00A11688" w:rsidRPr="00016FCB" w:rsidRDefault="00A11688" w:rsidP="00A11688">
            <w:pPr>
              <w:pStyle w:val="NoSpacing"/>
              <w:jc w:val="center"/>
              <w:rPr>
                <w:rFonts w:asciiTheme="majorHAnsi" w:eastAsiaTheme="minorHAnsi" w:hAnsiTheme="majorHAnsi" w:cstheme="majorHAnsi"/>
                <w:bCs/>
                <w:sz w:val="20"/>
                <w:szCs w:val="20"/>
                <w:lang w:val="en-GB" w:eastAsia="en-GB"/>
              </w:rPr>
            </w:pPr>
            <w:r w:rsidRPr="00F63C70">
              <w:rPr>
                <w:rFonts w:asciiTheme="majorHAnsi" w:eastAsiaTheme="minorHAnsi" w:hAnsiTheme="majorHAnsi" w:cstheme="majorHAnsi"/>
                <w:bCs/>
                <w:sz w:val="20"/>
                <w:szCs w:val="20"/>
                <w:lang w:val="en-GB" w:eastAsia="en-GB"/>
              </w:rPr>
              <w:t>The shortlisted bidders must have an office/Shop, and Printing Press in Erbil to enable the committee to do the technical evaluation</w:t>
            </w:r>
          </w:p>
        </w:tc>
        <w:tc>
          <w:tcPr>
            <w:tcW w:w="1406" w:type="dxa"/>
          </w:tcPr>
          <w:p w14:paraId="14BC48B2" w14:textId="107DE165" w:rsidR="00A11688" w:rsidRPr="00E110D2" w:rsidRDefault="00A11688" w:rsidP="00A11688">
            <w:pPr>
              <w:tabs>
                <w:tab w:val="left" w:pos="709"/>
              </w:tabs>
              <w:jc w:val="center"/>
              <w:rPr>
                <w:rFonts w:asciiTheme="majorHAnsi" w:hAnsiTheme="majorHAnsi" w:cstheme="majorHAnsi"/>
                <w:bCs/>
                <w:sz w:val="20"/>
                <w:szCs w:val="20"/>
                <w:lang w:val="en-US" w:eastAsia="en-GB"/>
              </w:rPr>
            </w:pPr>
            <w:r>
              <w:rPr>
                <w:rFonts w:asciiTheme="majorHAnsi" w:hAnsiTheme="majorHAnsi" w:cstheme="majorHAnsi"/>
                <w:bCs/>
                <w:sz w:val="20"/>
                <w:szCs w:val="20"/>
                <w:lang w:eastAsia="en-GB"/>
              </w:rPr>
              <w:t>25%</w:t>
            </w:r>
          </w:p>
        </w:tc>
      </w:tr>
      <w:tr w:rsidR="00A11688" w:rsidRPr="00E110D2" w14:paraId="3DD0E49D" w14:textId="77777777" w:rsidTr="009A45C5">
        <w:trPr>
          <w:trHeight w:val="296"/>
          <w:jc w:val="center"/>
        </w:trPr>
        <w:tc>
          <w:tcPr>
            <w:tcW w:w="442" w:type="dxa"/>
          </w:tcPr>
          <w:p w14:paraId="53AAA715" w14:textId="77777777" w:rsidR="00A11688" w:rsidRPr="00E110D2" w:rsidRDefault="00A11688" w:rsidP="00A11688">
            <w:pPr>
              <w:tabs>
                <w:tab w:val="left" w:pos="709"/>
              </w:tabs>
              <w:jc w:val="center"/>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6067" w:type="dxa"/>
          </w:tcPr>
          <w:p w14:paraId="54D8B721" w14:textId="77777777" w:rsidR="00A11688" w:rsidRPr="00E110D2" w:rsidRDefault="00A11688" w:rsidP="00A11688">
            <w:pPr>
              <w:tabs>
                <w:tab w:val="left" w:pos="709"/>
              </w:tabs>
              <w:jc w:val="center"/>
              <w:rPr>
                <w:rFonts w:asciiTheme="majorHAnsi" w:hAnsiTheme="majorHAnsi" w:cstheme="majorHAnsi"/>
                <w:bCs/>
                <w:sz w:val="20"/>
                <w:szCs w:val="20"/>
                <w:lang w:eastAsia="en-GB"/>
              </w:rPr>
            </w:pPr>
            <w:r>
              <w:rPr>
                <w:rFonts w:asciiTheme="majorHAnsi" w:hAnsiTheme="majorHAnsi" w:cstheme="majorHAnsi"/>
                <w:bCs/>
                <w:sz w:val="20"/>
                <w:szCs w:val="20"/>
                <w:lang w:eastAsia="en-GB"/>
              </w:rPr>
              <w:t>P</w:t>
            </w:r>
            <w:r w:rsidRPr="00016FCB">
              <w:rPr>
                <w:rFonts w:asciiTheme="majorHAnsi" w:hAnsiTheme="majorHAnsi" w:cstheme="majorHAnsi"/>
                <w:bCs/>
                <w:sz w:val="20"/>
                <w:szCs w:val="20"/>
                <w:lang w:eastAsia="en-GB"/>
              </w:rPr>
              <w:t xml:space="preserve">roviding </w:t>
            </w:r>
            <w:r>
              <w:rPr>
                <w:rFonts w:asciiTheme="majorHAnsi" w:hAnsiTheme="majorHAnsi" w:cstheme="majorHAnsi"/>
                <w:bCs/>
                <w:sz w:val="20"/>
                <w:szCs w:val="20"/>
                <w:lang w:eastAsia="en-GB"/>
              </w:rPr>
              <w:t>3 or more</w:t>
            </w:r>
            <w:r w:rsidRPr="00016FCB">
              <w:rPr>
                <w:rFonts w:asciiTheme="majorHAnsi" w:hAnsiTheme="majorHAnsi" w:cstheme="majorHAnsi"/>
                <w:bCs/>
                <w:sz w:val="20"/>
                <w:szCs w:val="20"/>
                <w:lang w:eastAsia="en-GB"/>
              </w:rPr>
              <w:t xml:space="preserve"> previous experiences with similar projects</w:t>
            </w:r>
          </w:p>
        </w:tc>
        <w:tc>
          <w:tcPr>
            <w:tcW w:w="1406" w:type="dxa"/>
          </w:tcPr>
          <w:p w14:paraId="18F6596A" w14:textId="483CA73F" w:rsidR="00A11688" w:rsidRPr="00E110D2" w:rsidRDefault="00A11688" w:rsidP="00A11688">
            <w:pPr>
              <w:tabs>
                <w:tab w:val="left" w:pos="709"/>
              </w:tabs>
              <w:jc w:val="center"/>
              <w:rPr>
                <w:rFonts w:asciiTheme="majorHAnsi" w:hAnsiTheme="majorHAnsi" w:cstheme="majorHAnsi"/>
                <w:bCs/>
                <w:sz w:val="20"/>
                <w:szCs w:val="20"/>
                <w:lang w:eastAsia="en-GB"/>
              </w:rPr>
            </w:pPr>
            <w:r>
              <w:rPr>
                <w:rFonts w:asciiTheme="majorHAnsi" w:hAnsiTheme="majorHAnsi" w:cstheme="majorHAnsi"/>
                <w:bCs/>
                <w:sz w:val="20"/>
                <w:szCs w:val="20"/>
                <w:lang w:eastAsia="en-GB"/>
              </w:rPr>
              <w:t>10%</w:t>
            </w:r>
          </w:p>
        </w:tc>
      </w:tr>
      <w:bookmarkEnd w:id="3"/>
    </w:tbl>
    <w:p w14:paraId="5A39BBE3" w14:textId="77777777" w:rsidR="00F87891" w:rsidRPr="00860E86" w:rsidRDefault="00F87891"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00977DF6">
        <w:trPr>
          <w:trHeight w:val="109"/>
        </w:trPr>
        <w:tc>
          <w:tcPr>
            <w:tcW w:w="10456" w:type="dxa"/>
            <w:shd w:val="clear" w:color="auto" w:fill="auto"/>
          </w:tcPr>
          <w:p w14:paraId="63952600" w14:textId="3B93AE1C" w:rsidR="00F23D06" w:rsidRPr="00F23D06" w:rsidRDefault="00184034" w:rsidP="00201522">
            <w:pPr>
              <w:rPr>
                <w:rFonts w:ascii="Proxima Nova Rg" w:hAnsi="Proxima Nova Rg" w:cs="Calibri"/>
                <w:sz w:val="22"/>
                <w:szCs w:val="22"/>
                <w:lang w:eastAsia="en-GB"/>
              </w:rPr>
            </w:pPr>
            <w:r w:rsidRPr="00977DF6">
              <w:rPr>
                <w:rFonts w:ascii="Proxima Nova Rg" w:hAnsi="Proxima Nova Rg" w:cs="Calibri"/>
                <w:sz w:val="18"/>
                <w:szCs w:val="18"/>
                <w:lang w:eastAsia="en-GB"/>
              </w:rPr>
              <w:t xml:space="preserve">Yes – Only for shortlisted bidder </w:t>
            </w:r>
            <w:r w:rsidR="00F23D06" w:rsidRPr="00977DF6">
              <w:rPr>
                <w:rFonts w:ascii="Proxima Nova Rg" w:hAnsi="Proxima Nova Rg" w:cs="Calibri"/>
                <w:sz w:val="18"/>
                <w:szCs w:val="18"/>
                <w:lang w:eastAsia="en-GB"/>
              </w:rPr>
              <w:t xml:space="preserve"> </w:t>
            </w:r>
          </w:p>
        </w:tc>
      </w:tr>
    </w:tbl>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3B9927C" w14:textId="27A2298A" w:rsidR="00C94571" w:rsidRPr="005D354C" w:rsidRDefault="004102DB" w:rsidP="005D354C">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4" w:name="_Int_PCvnqRJ8"/>
            <w:r w:rsidRPr="4863DF67">
              <w:rPr>
                <w:rFonts w:ascii="Proxima Nova Rg" w:hAnsi="Proxima Nova Rg" w:cs="Calibri Light"/>
                <w:sz w:val="22"/>
                <w:szCs w:val="22"/>
              </w:rPr>
              <w:t xml:space="preserve">.  </w:t>
            </w:r>
            <w:bookmarkEnd w:id="4"/>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2D00D35F"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27B56" w:rsidRPr="00027B56">
              <w:rPr>
                <w:rFonts w:ascii="Proxima Nova Rg" w:hAnsi="Proxima Nova Rg" w:cs="Calibri Light"/>
                <w:color w:val="FF0000"/>
                <w:sz w:val="22"/>
                <w:szCs w:val="22"/>
              </w:rPr>
              <w:t>90</w:t>
            </w:r>
            <w:r w:rsidRPr="00027B56">
              <w:rPr>
                <w:rFonts w:ascii="Proxima Nova Rg" w:hAnsi="Proxima Nova Rg" w:cs="Calibri Light"/>
                <w:color w:val="FF0000"/>
                <w:sz w:val="22"/>
                <w:szCs w:val="22"/>
              </w:rPr>
              <w:t xml:space="preserve"> </w:t>
            </w:r>
            <w:r w:rsidRPr="00C94571">
              <w:rPr>
                <w:rFonts w:ascii="Proxima Nova Rg" w:hAnsi="Proxima Nova Rg" w:cs="Calibri Light"/>
                <w:color w:val="FF0000"/>
                <w:sz w:val="22"/>
                <w:szCs w:val="22"/>
              </w:rPr>
              <w:t>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53D8D12F" w14:textId="77777777" w:rsidR="005D354C" w:rsidRPr="005D354C" w:rsidRDefault="005D354C" w:rsidP="005D354C">
            <w:pPr>
              <w:pStyle w:val="NormalWeb"/>
              <w:spacing w:before="100" w:beforeAutospacing="1" w:after="100" w:afterAutospacing="1"/>
              <w:rPr>
                <w:rFonts w:ascii="Proxima Nova Rg" w:hAnsi="Proxima Nova Rg" w:cs="Calibri Light"/>
                <w:color w:val="000000" w:themeColor="text1"/>
                <w:sz w:val="22"/>
                <w:szCs w:val="22"/>
              </w:rPr>
            </w:pPr>
          </w:p>
          <w:p w14:paraId="0A97274B" w14:textId="2A9FE9CB" w:rsidR="005D354C" w:rsidRPr="00184034" w:rsidRDefault="005D354C" w:rsidP="005D354C">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 xml:space="preserve">Payment Method: Bidder agrees </w:t>
            </w:r>
            <w:r>
              <w:rPr>
                <w:rFonts w:ascii="Proxima Nova Rg" w:hAnsi="Proxima Nova Rg" w:cs="Calibri Light"/>
                <w:color w:val="000000" w:themeColor="text1"/>
                <w:sz w:val="22"/>
                <w:szCs w:val="22"/>
                <w:u w:val="single"/>
              </w:rPr>
              <w:t>that no advance payment is done by MAG</w:t>
            </w:r>
            <w:r w:rsidRPr="00184034">
              <w:rPr>
                <w:rFonts w:ascii="Proxima Nova Rg" w:hAnsi="Proxima Nova Rg" w:cs="Calibri Light"/>
                <w:color w:val="000000" w:themeColor="text1"/>
                <w:sz w:val="22"/>
                <w:szCs w:val="22"/>
              </w:rPr>
              <w:t xml:space="preserve"> </w:t>
            </w:r>
          </w:p>
          <w:p w14:paraId="63CB0E3C" w14:textId="77777777" w:rsidR="005D354C" w:rsidRPr="00184034" w:rsidRDefault="005D354C" w:rsidP="005D354C">
            <w:pPr>
              <w:ind w:left="360"/>
              <w:rPr>
                <w:rFonts w:ascii="Proxima Nova Rg" w:hAnsi="Proxima Nova Rg" w:cs="Calibri Light"/>
                <w:sz w:val="22"/>
                <w:szCs w:val="22"/>
              </w:rPr>
            </w:pPr>
          </w:p>
          <w:p w14:paraId="7FEDF127" w14:textId="77777777" w:rsidR="005D354C" w:rsidRDefault="005D354C" w:rsidP="005D354C">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664971CE" w14:textId="77777777" w:rsidR="005D354C" w:rsidRDefault="005D354C" w:rsidP="005D354C">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Otherwise,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442CBCA" w:rsidR="00826C64" w:rsidRDefault="00826C64" w:rsidP="00F23E48">
            <w:pPr>
              <w:rPr>
                <w:rFonts w:ascii="Proxima Nova Rg" w:hAnsi="Proxima Nova Rg" w:cs="Calibri Light"/>
                <w:sz w:val="22"/>
                <w:szCs w:val="22"/>
              </w:rPr>
            </w:pPr>
          </w:p>
          <w:p w14:paraId="4190FB12" w14:textId="77777777" w:rsidR="005D354C" w:rsidRDefault="005D354C"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07B95F4C" w14:textId="77777777" w:rsidR="005D354C" w:rsidRDefault="005D354C" w:rsidP="008410E6">
            <w:pPr>
              <w:rPr>
                <w:rFonts w:ascii="Proxima Nova Rg" w:hAnsi="Proxima Nova Rg" w:cs="Calibri Light"/>
                <w:sz w:val="22"/>
                <w:szCs w:val="22"/>
                <w:lang w:val="es-ES"/>
              </w:rPr>
            </w:pPr>
          </w:p>
          <w:p w14:paraId="5401530E" w14:textId="77777777" w:rsidR="005D354C" w:rsidRDefault="005D354C" w:rsidP="008410E6">
            <w:pPr>
              <w:rPr>
                <w:rFonts w:ascii="Proxima Nova Rg" w:hAnsi="Proxima Nova Rg" w:cs="Calibri Light"/>
                <w:sz w:val="22"/>
                <w:szCs w:val="22"/>
                <w:lang w:val="es-ES"/>
              </w:rPr>
            </w:pPr>
          </w:p>
          <w:p w14:paraId="5BA4D5FB" w14:textId="51DC1A86"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594FD430" w14:textId="77777777" w:rsidR="005D354C" w:rsidRDefault="005D354C" w:rsidP="008410E6">
            <w:pPr>
              <w:rPr>
                <w:rFonts w:ascii="Proxima Nova Rg" w:hAnsi="Proxima Nova Rg" w:cs="Calibri Light"/>
                <w:sz w:val="22"/>
                <w:szCs w:val="22"/>
                <w:lang w:val="es-ES"/>
              </w:rPr>
            </w:pPr>
          </w:p>
          <w:p w14:paraId="2591EFB6" w14:textId="77777777" w:rsidR="005D354C" w:rsidRDefault="005D354C" w:rsidP="008410E6">
            <w:pPr>
              <w:rPr>
                <w:rFonts w:ascii="Proxima Nova Rg" w:hAnsi="Proxima Nova Rg" w:cs="Calibri Light"/>
                <w:sz w:val="22"/>
                <w:szCs w:val="22"/>
                <w:lang w:val="es-ES"/>
              </w:rPr>
            </w:pPr>
          </w:p>
          <w:p w14:paraId="75AC74A1" w14:textId="77777777" w:rsidR="005D354C" w:rsidRDefault="005D354C" w:rsidP="008410E6">
            <w:pPr>
              <w:rPr>
                <w:rFonts w:ascii="Proxima Nova Rg" w:hAnsi="Proxima Nova Rg" w:cs="Calibri Light"/>
                <w:sz w:val="22"/>
                <w:szCs w:val="22"/>
                <w:lang w:val="es-ES"/>
              </w:rPr>
            </w:pPr>
          </w:p>
          <w:p w14:paraId="3B219B0D" w14:textId="77777777" w:rsidR="005D354C" w:rsidRDefault="005D354C" w:rsidP="008410E6">
            <w:pPr>
              <w:rPr>
                <w:rFonts w:ascii="Proxima Nova Rg" w:hAnsi="Proxima Nova Rg" w:cs="Calibri Light"/>
                <w:sz w:val="22"/>
                <w:szCs w:val="22"/>
                <w:lang w:val="es-ES"/>
              </w:rPr>
            </w:pPr>
          </w:p>
          <w:p w14:paraId="017FCD4D" w14:textId="77777777" w:rsidR="005D354C" w:rsidRDefault="005D354C" w:rsidP="008410E6">
            <w:pPr>
              <w:rPr>
                <w:rFonts w:ascii="Proxima Nova Rg" w:hAnsi="Proxima Nova Rg" w:cs="Calibri Light"/>
                <w:sz w:val="22"/>
                <w:szCs w:val="22"/>
                <w:lang w:val="es-ES"/>
              </w:rPr>
            </w:pPr>
          </w:p>
          <w:p w14:paraId="11DA421F" w14:textId="13460D7A"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7FE2A5B8" w14:textId="4440E9EB" w:rsidR="004102DB" w:rsidRPr="002E0E2C" w:rsidRDefault="004102DB" w:rsidP="008410E6">
            <w:pPr>
              <w:rPr>
                <w:rFonts w:ascii="Proxima Nova Rg" w:hAnsi="Proxima Nova Rg" w:cs="Calibri Light"/>
                <w:sz w:val="22"/>
                <w:szCs w:val="22"/>
                <w:lang w:val="es-ES"/>
              </w:rPr>
            </w:pP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lastRenderedPageBreak/>
              <w:t>Y/N?</w:t>
            </w: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32AF6486" w14:textId="77777777" w:rsidR="005D354C" w:rsidRDefault="005D354C" w:rsidP="008410E6">
            <w:pPr>
              <w:rPr>
                <w:rFonts w:ascii="Proxima Nova Rg" w:hAnsi="Proxima Nova Rg" w:cs="Calibri Light"/>
                <w:sz w:val="22"/>
                <w:szCs w:val="22"/>
              </w:rPr>
            </w:pPr>
          </w:p>
          <w:p w14:paraId="36155C86" w14:textId="34120750"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144A5D23" w14:textId="77777777" w:rsidR="004102DB" w:rsidRPr="00F23E48" w:rsidRDefault="004102DB" w:rsidP="00F23E48">
            <w:pPr>
              <w:jc w:val="center"/>
              <w:rPr>
                <w:rFonts w:ascii="Proxima Nova Rg" w:hAnsi="Proxima Nova Rg" w:cs="Calibri Light"/>
                <w:b/>
                <w:bCs/>
                <w:sz w:val="22"/>
                <w:szCs w:val="22"/>
              </w:rPr>
            </w:pPr>
          </w:p>
        </w:tc>
      </w:tr>
    </w:tbl>
    <w:p w14:paraId="47F1A7AF" w14:textId="77777777" w:rsidR="005D354C" w:rsidRPr="00F23E48" w:rsidRDefault="005D354C" w:rsidP="00BD5D0D">
      <w:pPr>
        <w:rPr>
          <w:rFonts w:ascii="Proxima Nova Rg" w:hAnsi="Proxima Nova Rg" w:cs="Calibri Light"/>
          <w:sz w:val="22"/>
          <w:szCs w:val="22"/>
        </w:rPr>
      </w:pPr>
    </w:p>
    <w:p w14:paraId="637805D2" w14:textId="13F963E9" w:rsidR="00571D8A" w:rsidRDefault="00571D8A" w:rsidP="000A68B1">
      <w:pPr>
        <w:tabs>
          <w:tab w:val="left" w:pos="9000"/>
        </w:tabs>
        <w:spacing w:line="23" w:lineRule="atLeast"/>
        <w:ind w:right="27"/>
        <w:jc w:val="both"/>
        <w:rPr>
          <w:rFonts w:ascii="Proxima Nova Rg" w:hAnsi="Proxima Nova Rg" w:cs="Calibri"/>
          <w:color w:val="000000"/>
          <w:sz w:val="22"/>
          <w:szCs w:val="22"/>
        </w:rPr>
      </w:pPr>
    </w:p>
    <w:p w14:paraId="617A9318" w14:textId="3669FB6D" w:rsidR="005D354C" w:rsidRDefault="005D354C" w:rsidP="000A68B1">
      <w:pPr>
        <w:tabs>
          <w:tab w:val="left" w:pos="9000"/>
        </w:tabs>
        <w:spacing w:line="23" w:lineRule="atLeast"/>
        <w:ind w:right="27"/>
        <w:jc w:val="both"/>
        <w:rPr>
          <w:rFonts w:ascii="Proxima Nova Rg" w:hAnsi="Proxima Nova Rg" w:cs="Calibri"/>
          <w:color w:val="000000"/>
          <w:sz w:val="22"/>
          <w:szCs w:val="22"/>
        </w:rPr>
      </w:pPr>
    </w:p>
    <w:p w14:paraId="1ADF5A2B" w14:textId="77777777" w:rsidR="005D354C" w:rsidRPr="00F23E48" w:rsidRDefault="005D354C"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5AA76CBB" w14:textId="427BBE1C" w:rsidR="00C42303" w:rsidRDefault="00C42303" w:rsidP="00571D8A">
      <w:pPr>
        <w:rPr>
          <w:rFonts w:ascii="Proxima Nova Rg" w:hAnsi="Proxima Nova Rg"/>
          <w:sz w:val="22"/>
          <w:szCs w:val="22"/>
        </w:rPr>
      </w:pPr>
    </w:p>
    <w:p w14:paraId="20391DED" w14:textId="4A3DDA33" w:rsidR="005D354C" w:rsidRDefault="005D354C" w:rsidP="00571D8A">
      <w:pPr>
        <w:rPr>
          <w:rFonts w:ascii="Proxima Nova Rg" w:hAnsi="Proxima Nova Rg"/>
          <w:sz w:val="22"/>
          <w:szCs w:val="22"/>
        </w:rPr>
      </w:pPr>
    </w:p>
    <w:p w14:paraId="41E8ACD8" w14:textId="163BBDE7" w:rsidR="005D354C" w:rsidRDefault="005D354C" w:rsidP="00571D8A">
      <w:pPr>
        <w:rPr>
          <w:rFonts w:ascii="Proxima Nova Rg" w:hAnsi="Proxima Nova Rg"/>
          <w:sz w:val="22"/>
          <w:szCs w:val="22"/>
        </w:rPr>
      </w:pPr>
    </w:p>
    <w:p w14:paraId="0CF0FBD2" w14:textId="77777777" w:rsidR="005D354C" w:rsidRPr="00860E86" w:rsidRDefault="005D354C"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lastRenderedPageBreak/>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lastRenderedPageBreak/>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lastRenderedPageBreak/>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573079" w16cex:dateUtc="2024-08-02T09:16:00Z"/>
  <w16cex:commentExtensible w16cex:durableId="2785A509" w16cex:dateUtc="2024-08-04T12:15:00Z"/>
  <w16cex:commentExtensible w16cex:durableId="2A573272" w16cex:dateUtc="2024-08-02T09:24:00Z"/>
  <w16cex:commentExtensible w16cex:durableId="15D0A626" w16cex:dateUtc="2024-08-04T12:22:00Z"/>
  <w16cex:commentExtensible w16cex:durableId="2A573C6D" w16cex:dateUtc="2024-08-02T10:07:00Z"/>
  <w16cex:commentExtensible w16cex:durableId="178102C1" w16cex:dateUtc="2024-08-04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ECD5" w14:textId="77777777" w:rsidR="003A4A95" w:rsidRDefault="003A4A95">
      <w:r>
        <w:separator/>
      </w:r>
    </w:p>
  </w:endnote>
  <w:endnote w:type="continuationSeparator" w:id="0">
    <w:p w14:paraId="46E6F5EF" w14:textId="77777777" w:rsidR="003A4A95" w:rsidRDefault="003A4A95">
      <w:r>
        <w:continuationSeparator/>
      </w:r>
    </w:p>
  </w:endnote>
  <w:endnote w:type="continuationNotice" w:id="1">
    <w:p w14:paraId="18D85CF8" w14:textId="77777777" w:rsidR="00752E3B" w:rsidRDefault="00752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8F988" w14:textId="77777777" w:rsidR="003A4A95" w:rsidRDefault="003A4A95">
      <w:r>
        <w:separator/>
      </w:r>
    </w:p>
  </w:footnote>
  <w:footnote w:type="continuationSeparator" w:id="0">
    <w:p w14:paraId="318BAAB0" w14:textId="77777777" w:rsidR="003A4A95" w:rsidRDefault="003A4A95">
      <w:r>
        <w:continuationSeparator/>
      </w:r>
    </w:p>
  </w:footnote>
  <w:footnote w:type="continuationNotice" w:id="1">
    <w:p w14:paraId="2EBF57AD" w14:textId="77777777" w:rsidR="00752E3B" w:rsidRDefault="00752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27B56"/>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5E1"/>
    <w:rsid w:val="000A7728"/>
    <w:rsid w:val="000A7FBB"/>
    <w:rsid w:val="000B02BF"/>
    <w:rsid w:val="000B0347"/>
    <w:rsid w:val="000B11D9"/>
    <w:rsid w:val="000B40C4"/>
    <w:rsid w:val="000B5B33"/>
    <w:rsid w:val="000B6750"/>
    <w:rsid w:val="000C05A2"/>
    <w:rsid w:val="000C0774"/>
    <w:rsid w:val="000C23EB"/>
    <w:rsid w:val="000C273E"/>
    <w:rsid w:val="000C46AF"/>
    <w:rsid w:val="000C49D8"/>
    <w:rsid w:val="000C58F1"/>
    <w:rsid w:val="000C619A"/>
    <w:rsid w:val="000C6250"/>
    <w:rsid w:val="000C7677"/>
    <w:rsid w:val="000C7716"/>
    <w:rsid w:val="000D3168"/>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25B9"/>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2BF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67DBD"/>
    <w:rsid w:val="0057024A"/>
    <w:rsid w:val="00571D8A"/>
    <w:rsid w:val="00575AA5"/>
    <w:rsid w:val="00584A73"/>
    <w:rsid w:val="005938AE"/>
    <w:rsid w:val="00593DE3"/>
    <w:rsid w:val="00597EF6"/>
    <w:rsid w:val="005A03AF"/>
    <w:rsid w:val="005A523A"/>
    <w:rsid w:val="005A5EA4"/>
    <w:rsid w:val="005B219F"/>
    <w:rsid w:val="005B31BC"/>
    <w:rsid w:val="005C019B"/>
    <w:rsid w:val="005C0810"/>
    <w:rsid w:val="005C2BEA"/>
    <w:rsid w:val="005C4B01"/>
    <w:rsid w:val="005C739A"/>
    <w:rsid w:val="005C7DA2"/>
    <w:rsid w:val="005D354C"/>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68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E625D-01FA-4E05-B7A9-A60BE683E13D}">
  <ds:schemaRefs>
    <ds:schemaRef ds:uri="0cacdc7d-150a-4520-9789-422d3a1f1ab5"/>
    <ds:schemaRef ds:uri="90e8e516-0638-494f-b44c-ab4314fdf46e"/>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4.xml><?xml version="1.0" encoding="utf-8"?>
<ds:datastoreItem xmlns:ds="http://schemas.openxmlformats.org/officeDocument/2006/customXml" ds:itemID="{A1830DFA-08F6-4181-B132-CB7F5F29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487</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9</cp:revision>
  <cp:lastPrinted>2020-09-03T22:37:00Z</cp:lastPrinted>
  <dcterms:created xsi:type="dcterms:W3CDTF">2024-08-25T08:55:00Z</dcterms:created>
  <dcterms:modified xsi:type="dcterms:W3CDTF">2024-10-28T12:36:00Z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