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C7A11" w:rsidRPr="00860E86" w:rsidRDefault="007C7A11" w:rsidP="007C7A11">
      <w:pPr>
        <w:rPr>
          <w:rFonts w:ascii="Proxima Nova Rg" w:hAnsi="Proxima Nova Rg"/>
          <w:sz w:val="22"/>
          <w:szCs w:val="22"/>
        </w:rPr>
      </w:pPr>
    </w:p>
    <w:p w14:paraId="0A37501D" w14:textId="77777777" w:rsidR="00B211BD" w:rsidRDefault="00B211BD" w:rsidP="006E5C48">
      <w:pPr>
        <w:rPr>
          <w:rFonts w:ascii="Proxima Nova Rg" w:hAnsi="Proxima Nova Rg"/>
          <w:sz w:val="22"/>
          <w:szCs w:val="22"/>
        </w:rPr>
      </w:pPr>
    </w:p>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7777777"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r w:rsidR="002E2C72" w:rsidRPr="004102DB">
              <w:rPr>
                <w:rFonts w:ascii="Proxima Nova Rg" w:hAnsi="Proxima Nova Rg" w:cs="Calibri"/>
                <w:b/>
                <w:bCs/>
                <w:color w:val="000000"/>
              </w:rPr>
              <w:t>/Services</w:t>
            </w:r>
          </w:p>
        </w:tc>
      </w:tr>
    </w:tbl>
    <w:p w14:paraId="6A05A809" w14:textId="77777777" w:rsidR="00650E5E" w:rsidRPr="00860E86" w:rsidRDefault="00650E5E" w:rsidP="00650E5E">
      <w:pPr>
        <w:rPr>
          <w:rFonts w:ascii="Proxima Nova Rg" w:hAnsi="Proxima Nova Rg" w:cs="Calibri Light"/>
          <w:sz w:val="22"/>
          <w:szCs w:val="22"/>
        </w:rPr>
      </w:pPr>
    </w:p>
    <w:tbl>
      <w:tblPr>
        <w:tblStyle w:val="TableGrid"/>
        <w:tblW w:w="0" w:type="auto"/>
        <w:jc w:val="center"/>
        <w:tblLook w:val="04A0" w:firstRow="1" w:lastRow="0" w:firstColumn="1" w:lastColumn="0" w:noHBand="0" w:noVBand="1"/>
      </w:tblPr>
      <w:tblGrid>
        <w:gridCol w:w="318"/>
        <w:gridCol w:w="4357"/>
        <w:gridCol w:w="4733"/>
      </w:tblGrid>
      <w:tr w:rsidR="00184034" w:rsidRPr="00E110D2" w14:paraId="089BF70D" w14:textId="77777777" w:rsidTr="003A4A95">
        <w:trPr>
          <w:jc w:val="center"/>
        </w:trPr>
        <w:tc>
          <w:tcPr>
            <w:tcW w:w="318" w:type="dxa"/>
          </w:tcPr>
          <w:p w14:paraId="5091EF64" w14:textId="77777777" w:rsidR="00184034" w:rsidRPr="00E110D2" w:rsidRDefault="00184034" w:rsidP="003A4A95">
            <w:pPr>
              <w:tabs>
                <w:tab w:val="left" w:pos="709"/>
              </w:tabs>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t>
            </w:r>
          </w:p>
        </w:tc>
        <w:tc>
          <w:tcPr>
            <w:tcW w:w="4357" w:type="dxa"/>
          </w:tcPr>
          <w:p w14:paraId="0999B11D" w14:textId="77777777" w:rsidR="00184034" w:rsidRPr="00E110D2" w:rsidRDefault="00184034" w:rsidP="003A4A95">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Criteria</w:t>
            </w:r>
          </w:p>
        </w:tc>
        <w:tc>
          <w:tcPr>
            <w:tcW w:w="4733" w:type="dxa"/>
          </w:tcPr>
          <w:p w14:paraId="682C5A95" w14:textId="77777777" w:rsidR="00184034" w:rsidRPr="00E110D2" w:rsidRDefault="00184034" w:rsidP="003A4A95">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Weightage</w:t>
            </w:r>
          </w:p>
        </w:tc>
      </w:tr>
      <w:tr w:rsidR="00184034" w:rsidRPr="00E110D2" w14:paraId="1BBCECDC" w14:textId="77777777" w:rsidTr="003A4A95">
        <w:trPr>
          <w:jc w:val="center"/>
        </w:trPr>
        <w:tc>
          <w:tcPr>
            <w:tcW w:w="318" w:type="dxa"/>
          </w:tcPr>
          <w:p w14:paraId="626156EE" w14:textId="77777777" w:rsidR="00184034" w:rsidRPr="00E110D2" w:rsidRDefault="00184034" w:rsidP="003A4A95">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1</w:t>
            </w:r>
          </w:p>
        </w:tc>
        <w:tc>
          <w:tcPr>
            <w:tcW w:w="4357" w:type="dxa"/>
          </w:tcPr>
          <w:p w14:paraId="4B50E4EB" w14:textId="08409587" w:rsidR="00184034" w:rsidRPr="00E110D2" w:rsidRDefault="003125B9" w:rsidP="003125B9">
            <w:pPr>
              <w:pStyle w:val="NoSpacing"/>
              <w:jc w:val="both"/>
              <w:rPr>
                <w:rFonts w:asciiTheme="majorHAnsi" w:hAnsiTheme="majorHAnsi" w:cstheme="majorHAnsi"/>
                <w:bCs/>
                <w:sz w:val="20"/>
                <w:szCs w:val="20"/>
              </w:rPr>
            </w:pPr>
            <w:r w:rsidRPr="00053A41">
              <w:rPr>
                <w:rFonts w:asciiTheme="majorHAnsi" w:hAnsiTheme="majorHAnsi" w:cstheme="majorHAnsi"/>
                <w:bCs/>
                <w:sz w:val="20"/>
                <w:szCs w:val="20"/>
                <w:lang w:eastAsia="en-GB"/>
              </w:rPr>
              <w:t>Internet connection type: Provision of Internet through Fiber-Optic connection (If available). If not, through P2P connection.</w:t>
            </w:r>
          </w:p>
        </w:tc>
        <w:tc>
          <w:tcPr>
            <w:tcW w:w="4733" w:type="dxa"/>
          </w:tcPr>
          <w:p w14:paraId="4B5FFD66" w14:textId="77777777" w:rsidR="003125B9" w:rsidRDefault="00184034" w:rsidP="003125B9">
            <w:pPr>
              <w:pStyle w:val="NoSpacing"/>
              <w:jc w:val="both"/>
              <w:rPr>
                <w:rFonts w:asciiTheme="majorHAnsi" w:hAnsiTheme="majorHAnsi" w:cstheme="majorHAnsi"/>
                <w:bCs/>
                <w:sz w:val="20"/>
                <w:szCs w:val="20"/>
              </w:rPr>
            </w:pPr>
            <w:r>
              <w:rPr>
                <w:rFonts w:asciiTheme="majorHAnsi" w:hAnsiTheme="majorHAnsi" w:cstheme="majorHAnsi"/>
                <w:bCs/>
                <w:sz w:val="20"/>
                <w:szCs w:val="20"/>
                <w:lang w:eastAsia="en-GB"/>
              </w:rPr>
              <w:t xml:space="preserve"> </w:t>
            </w:r>
            <w:r w:rsidR="003125B9">
              <w:rPr>
                <w:rFonts w:asciiTheme="majorHAnsi" w:hAnsiTheme="majorHAnsi" w:cstheme="majorHAnsi"/>
                <w:bCs/>
                <w:sz w:val="20"/>
                <w:szCs w:val="20"/>
              </w:rPr>
              <w:t>Fiber-Optic Connection:10 points</w:t>
            </w:r>
          </w:p>
          <w:p w14:paraId="13360DD2" w14:textId="0D39CD17" w:rsidR="00184034" w:rsidRPr="00E110D2" w:rsidRDefault="003125B9" w:rsidP="003125B9">
            <w:pPr>
              <w:pStyle w:val="NoSpacing"/>
              <w:jc w:val="both"/>
              <w:rPr>
                <w:rFonts w:asciiTheme="majorHAnsi" w:hAnsiTheme="majorHAnsi" w:cstheme="majorHAnsi"/>
                <w:bCs/>
                <w:sz w:val="20"/>
                <w:szCs w:val="20"/>
              </w:rPr>
            </w:pPr>
            <w:r>
              <w:rPr>
                <w:rFonts w:asciiTheme="majorHAnsi" w:hAnsiTheme="majorHAnsi" w:cstheme="majorHAnsi"/>
                <w:bCs/>
                <w:sz w:val="20"/>
                <w:szCs w:val="20"/>
                <w:lang w:eastAsia="en-GB"/>
              </w:rPr>
              <w:t>P2P Connection :5 points</w:t>
            </w:r>
          </w:p>
        </w:tc>
      </w:tr>
      <w:tr w:rsidR="003125B9" w:rsidRPr="00E110D2" w14:paraId="28BDC9A3" w14:textId="77777777" w:rsidTr="003A4A95">
        <w:trPr>
          <w:jc w:val="center"/>
        </w:trPr>
        <w:tc>
          <w:tcPr>
            <w:tcW w:w="318" w:type="dxa"/>
          </w:tcPr>
          <w:p w14:paraId="39D776E9" w14:textId="77777777" w:rsidR="003125B9" w:rsidRPr="00E110D2" w:rsidRDefault="003125B9" w:rsidP="003125B9">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2</w:t>
            </w:r>
          </w:p>
        </w:tc>
        <w:tc>
          <w:tcPr>
            <w:tcW w:w="4357" w:type="dxa"/>
          </w:tcPr>
          <w:p w14:paraId="19F98AF5" w14:textId="0EA32C36" w:rsidR="003125B9" w:rsidRPr="00E110D2" w:rsidRDefault="003125B9" w:rsidP="003125B9">
            <w:pPr>
              <w:pStyle w:val="NoSpacing"/>
              <w:jc w:val="both"/>
              <w:rPr>
                <w:rFonts w:asciiTheme="majorHAnsi" w:hAnsiTheme="majorHAnsi" w:cstheme="majorHAnsi"/>
                <w:bCs/>
                <w:sz w:val="20"/>
                <w:szCs w:val="20"/>
                <w:lang w:eastAsia="en-GB"/>
              </w:rPr>
            </w:pPr>
            <w:r w:rsidRPr="00053A41">
              <w:rPr>
                <w:rFonts w:asciiTheme="majorHAnsi" w:hAnsiTheme="majorHAnsi" w:cstheme="majorHAnsi"/>
                <w:bCs/>
                <w:sz w:val="20"/>
                <w:szCs w:val="20"/>
                <w:lang w:eastAsia="en-GB"/>
              </w:rPr>
              <w:t>Bandwidth Type: Dedicated (Pure bandwidth) not shared bandwidth.</w:t>
            </w:r>
          </w:p>
        </w:tc>
        <w:tc>
          <w:tcPr>
            <w:tcW w:w="4733" w:type="dxa"/>
          </w:tcPr>
          <w:p w14:paraId="1AB35229" w14:textId="469AD9B3" w:rsidR="003125B9" w:rsidRDefault="003125B9" w:rsidP="003125B9">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Not shared bandwidth :10 Points </w:t>
            </w:r>
          </w:p>
          <w:p w14:paraId="5CBD1AFD" w14:textId="6C63AAC3" w:rsidR="003125B9" w:rsidRPr="003125B9" w:rsidRDefault="003125B9" w:rsidP="003125B9">
            <w:pPr>
              <w:tabs>
                <w:tab w:val="left" w:pos="1170"/>
              </w:tabs>
              <w:rPr>
                <w:rFonts w:asciiTheme="majorHAnsi" w:hAnsiTheme="majorHAnsi" w:cstheme="majorHAnsi"/>
                <w:sz w:val="20"/>
                <w:szCs w:val="20"/>
                <w:lang w:val="en-US" w:eastAsia="en-GB"/>
              </w:rPr>
            </w:pPr>
            <w:r>
              <w:rPr>
                <w:rFonts w:asciiTheme="majorHAnsi" w:hAnsiTheme="majorHAnsi" w:cstheme="majorHAnsi"/>
                <w:bCs/>
                <w:sz w:val="20"/>
                <w:szCs w:val="20"/>
                <w:lang w:val="en-US" w:eastAsia="en-GB"/>
              </w:rPr>
              <w:t>Shared Bandwidth: 5 Points</w:t>
            </w:r>
          </w:p>
        </w:tc>
      </w:tr>
      <w:tr w:rsidR="003125B9" w:rsidRPr="00E110D2" w14:paraId="69AE4F06" w14:textId="77777777" w:rsidTr="003125B9">
        <w:trPr>
          <w:trHeight w:val="271"/>
          <w:jc w:val="center"/>
        </w:trPr>
        <w:tc>
          <w:tcPr>
            <w:tcW w:w="318" w:type="dxa"/>
          </w:tcPr>
          <w:p w14:paraId="13ED4C22" w14:textId="63D6FD24" w:rsidR="003125B9" w:rsidRPr="00E110D2" w:rsidRDefault="003125B9" w:rsidP="003125B9">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3</w:t>
            </w:r>
          </w:p>
        </w:tc>
        <w:tc>
          <w:tcPr>
            <w:tcW w:w="4357" w:type="dxa"/>
          </w:tcPr>
          <w:p w14:paraId="118E66A2" w14:textId="71993B06" w:rsidR="003125B9" w:rsidRPr="00E110D2" w:rsidRDefault="003125B9" w:rsidP="003125B9">
            <w:pPr>
              <w:pStyle w:val="NoSpacing"/>
              <w:jc w:val="both"/>
              <w:rPr>
                <w:rFonts w:asciiTheme="majorHAnsi" w:hAnsiTheme="majorHAnsi" w:cstheme="majorHAnsi"/>
                <w:bCs/>
                <w:sz w:val="20"/>
                <w:szCs w:val="20"/>
                <w:lang w:eastAsia="en-GB"/>
              </w:rPr>
            </w:pPr>
            <w:r w:rsidRPr="00053A41">
              <w:rPr>
                <w:rFonts w:asciiTheme="majorHAnsi" w:hAnsiTheme="majorHAnsi" w:cstheme="majorHAnsi"/>
                <w:bCs/>
                <w:sz w:val="20"/>
                <w:szCs w:val="20"/>
                <w:lang w:eastAsia="en-GB"/>
              </w:rPr>
              <w:t>Permission: to provide Internet services in the area/location applied</w:t>
            </w:r>
            <w:bookmarkStart w:id="2" w:name="_GoBack"/>
            <w:bookmarkEnd w:id="2"/>
          </w:p>
        </w:tc>
        <w:tc>
          <w:tcPr>
            <w:tcW w:w="4733" w:type="dxa"/>
          </w:tcPr>
          <w:p w14:paraId="2A9E57BA" w14:textId="77777777" w:rsidR="003125B9" w:rsidRPr="00A93679" w:rsidRDefault="003125B9" w:rsidP="003125B9">
            <w:pPr>
              <w:pStyle w:val="NoSpacing"/>
              <w:jc w:val="both"/>
              <w:rPr>
                <w:rFonts w:asciiTheme="majorHAnsi" w:hAnsiTheme="majorHAnsi" w:cstheme="majorHAnsi"/>
                <w:bCs/>
                <w:sz w:val="20"/>
                <w:szCs w:val="20"/>
                <w:lang w:eastAsia="en-GB"/>
              </w:rPr>
            </w:pPr>
            <w:r>
              <w:rPr>
                <w:bCs/>
              </w:rPr>
              <w:t xml:space="preserve">A </w:t>
            </w:r>
            <w:r w:rsidRPr="00A93679">
              <w:rPr>
                <w:rFonts w:asciiTheme="majorHAnsi" w:hAnsiTheme="majorHAnsi" w:cstheme="majorHAnsi"/>
                <w:bCs/>
                <w:sz w:val="20"/>
                <w:szCs w:val="20"/>
                <w:lang w:eastAsia="en-GB"/>
              </w:rPr>
              <w:t>Copy of license or any documents that prove permission to provide internet Services in the requested area: 10 Points</w:t>
            </w:r>
          </w:p>
          <w:p w14:paraId="46EF697A" w14:textId="303C4222" w:rsidR="003125B9" w:rsidRPr="00E110D2" w:rsidRDefault="003125B9" w:rsidP="003125B9">
            <w:pPr>
              <w:pStyle w:val="NoSpacing"/>
              <w:jc w:val="both"/>
              <w:rPr>
                <w:rFonts w:asciiTheme="majorHAnsi" w:hAnsiTheme="majorHAnsi" w:cstheme="majorHAnsi"/>
                <w:bCs/>
                <w:sz w:val="20"/>
                <w:szCs w:val="20"/>
                <w:lang w:eastAsia="en-GB"/>
              </w:rPr>
            </w:pPr>
            <w:r w:rsidRPr="00A93679">
              <w:rPr>
                <w:rFonts w:asciiTheme="majorHAnsi" w:hAnsiTheme="majorHAnsi" w:cstheme="majorHAnsi"/>
                <w:bCs/>
                <w:sz w:val="20"/>
                <w:szCs w:val="20"/>
                <w:lang w:eastAsia="en-GB"/>
              </w:rPr>
              <w:t>Some permits mentioned, but not comprehensive or lack specific details: 0 Points</w:t>
            </w:r>
          </w:p>
        </w:tc>
      </w:tr>
      <w:tr w:rsidR="003125B9" w:rsidRPr="00E110D2" w14:paraId="230B5DFC" w14:textId="77777777" w:rsidTr="003A4A95">
        <w:trPr>
          <w:jc w:val="center"/>
        </w:trPr>
        <w:tc>
          <w:tcPr>
            <w:tcW w:w="318" w:type="dxa"/>
          </w:tcPr>
          <w:p w14:paraId="5F1A93FC" w14:textId="77777777" w:rsidR="003125B9" w:rsidRPr="00E110D2" w:rsidRDefault="003125B9" w:rsidP="003125B9">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4</w:t>
            </w:r>
          </w:p>
        </w:tc>
        <w:tc>
          <w:tcPr>
            <w:tcW w:w="4357" w:type="dxa"/>
          </w:tcPr>
          <w:p w14:paraId="19AC1F96" w14:textId="30ED9CDA" w:rsidR="003125B9" w:rsidRPr="00A30C86" w:rsidRDefault="003125B9" w:rsidP="003125B9">
            <w:pPr>
              <w:pStyle w:val="NoSpacing"/>
              <w:jc w:val="both"/>
              <w:rPr>
                <w:rFonts w:asciiTheme="majorHAnsi" w:hAnsiTheme="majorHAnsi" w:cstheme="majorHAnsi"/>
                <w:bCs/>
                <w:sz w:val="20"/>
                <w:szCs w:val="20"/>
                <w:lang w:eastAsia="en-GB"/>
              </w:rPr>
            </w:pPr>
            <w:r w:rsidRPr="00053A41">
              <w:rPr>
                <w:rFonts w:asciiTheme="majorHAnsi" w:hAnsiTheme="majorHAnsi" w:cstheme="majorHAnsi"/>
                <w:bCs/>
                <w:sz w:val="20"/>
                <w:szCs w:val="20"/>
                <w:lang w:eastAsia="en-GB"/>
              </w:rPr>
              <w:t>Public IP: Static Unique public IP address to MAG</w:t>
            </w:r>
            <w:r w:rsidRPr="003125B9">
              <w:rPr>
                <w:rFonts w:asciiTheme="majorHAnsi" w:hAnsiTheme="majorHAnsi" w:cstheme="majorHAnsi"/>
                <w:bCs/>
                <w:sz w:val="20"/>
                <w:szCs w:val="20"/>
                <w:lang w:eastAsia="en-GB"/>
              </w:rPr>
              <w:t xml:space="preserve">  </w:t>
            </w:r>
          </w:p>
        </w:tc>
        <w:tc>
          <w:tcPr>
            <w:tcW w:w="4733" w:type="dxa"/>
          </w:tcPr>
          <w:p w14:paraId="0FBAD9A0" w14:textId="77777777" w:rsidR="003125B9" w:rsidRDefault="003125B9" w:rsidP="003125B9">
            <w:pPr>
              <w:tabs>
                <w:tab w:val="left" w:pos="709"/>
              </w:tabs>
              <w:jc w:val="both"/>
              <w:rPr>
                <w:rFonts w:asciiTheme="majorHAnsi" w:hAnsiTheme="majorHAnsi" w:cstheme="majorHAnsi"/>
                <w:bCs/>
                <w:sz w:val="20"/>
                <w:szCs w:val="20"/>
                <w:lang w:eastAsia="en-GB"/>
              </w:rPr>
            </w:pPr>
            <w:r w:rsidRPr="00053A41">
              <w:rPr>
                <w:rFonts w:asciiTheme="majorHAnsi" w:hAnsiTheme="majorHAnsi" w:cstheme="majorHAnsi"/>
                <w:bCs/>
                <w:sz w:val="20"/>
                <w:szCs w:val="20"/>
                <w:lang w:eastAsia="en-GB"/>
              </w:rPr>
              <w:t>Public IP</w:t>
            </w:r>
            <w:r>
              <w:rPr>
                <w:rFonts w:asciiTheme="majorHAnsi" w:hAnsiTheme="majorHAnsi" w:cstheme="majorHAnsi"/>
                <w:bCs/>
                <w:sz w:val="20"/>
                <w:szCs w:val="20"/>
                <w:lang w:eastAsia="en-GB"/>
              </w:rPr>
              <w:t>: 10 Points</w:t>
            </w:r>
          </w:p>
          <w:p w14:paraId="3C1F97B2" w14:textId="0E3B85E7" w:rsidR="003125B9" w:rsidRPr="003125B9" w:rsidRDefault="003125B9" w:rsidP="003125B9">
            <w:pPr>
              <w:tabs>
                <w:tab w:val="left" w:pos="709"/>
              </w:tabs>
              <w:jc w:val="both"/>
              <w:rPr>
                <w:rFonts w:asciiTheme="majorHAnsi" w:hAnsiTheme="majorHAnsi" w:cstheme="majorHAnsi"/>
                <w:sz w:val="20"/>
                <w:szCs w:val="20"/>
                <w:lang w:val="en-US" w:eastAsia="en-GB"/>
              </w:rPr>
            </w:pPr>
            <w:r>
              <w:rPr>
                <w:rFonts w:asciiTheme="majorHAnsi" w:hAnsiTheme="majorHAnsi" w:cstheme="majorHAnsi"/>
                <w:sz w:val="20"/>
                <w:szCs w:val="20"/>
                <w:lang w:val="en-US" w:eastAsia="en-GB"/>
              </w:rPr>
              <w:t>Any other service: 0 Points</w:t>
            </w:r>
          </w:p>
        </w:tc>
      </w:tr>
      <w:tr w:rsidR="000A75E1" w:rsidRPr="00E110D2" w14:paraId="6667ACD3" w14:textId="77777777" w:rsidTr="003A4A95">
        <w:trPr>
          <w:jc w:val="center"/>
        </w:trPr>
        <w:tc>
          <w:tcPr>
            <w:tcW w:w="318" w:type="dxa"/>
          </w:tcPr>
          <w:p w14:paraId="0621499E" w14:textId="77777777" w:rsidR="000A75E1" w:rsidRPr="00E110D2" w:rsidRDefault="000A75E1" w:rsidP="000A75E1">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5</w:t>
            </w:r>
          </w:p>
        </w:tc>
        <w:tc>
          <w:tcPr>
            <w:tcW w:w="4357" w:type="dxa"/>
          </w:tcPr>
          <w:p w14:paraId="4611E74C" w14:textId="3E1AEACD" w:rsidR="000A75E1" w:rsidRPr="00E110D2" w:rsidRDefault="000A75E1" w:rsidP="000A75E1">
            <w:pPr>
              <w:pStyle w:val="NoSpacing"/>
              <w:jc w:val="both"/>
              <w:rPr>
                <w:rFonts w:asciiTheme="majorHAnsi" w:hAnsiTheme="majorHAnsi" w:cstheme="majorHAnsi"/>
                <w:bCs/>
                <w:sz w:val="20"/>
                <w:szCs w:val="20"/>
                <w:lang w:eastAsia="en-GB"/>
              </w:rPr>
            </w:pPr>
            <w:r w:rsidRPr="00B8290E">
              <w:rPr>
                <w:rFonts w:asciiTheme="majorHAnsi" w:hAnsiTheme="majorHAnsi" w:cstheme="majorHAnsi"/>
                <w:bCs/>
                <w:sz w:val="20"/>
                <w:szCs w:val="20"/>
                <w:lang w:eastAsia="en-GB"/>
              </w:rPr>
              <w:t>Ownership and responsibility of the Internet Cable or the link from the Supplier’s Internet Source to the MAG Location is the Supplier’s responsibility.</w:t>
            </w:r>
            <w:r>
              <w:rPr>
                <w:rFonts w:asciiTheme="majorHAnsi" w:hAnsiTheme="majorHAnsi" w:cstheme="majorHAnsi"/>
                <w:bCs/>
                <w:sz w:val="20"/>
                <w:szCs w:val="20"/>
                <w:lang w:eastAsia="en-GB"/>
              </w:rPr>
              <w:t xml:space="preserve"> Plus, the Company </w:t>
            </w:r>
            <w:r w:rsidRPr="00A62475">
              <w:rPr>
                <w:rFonts w:asciiTheme="majorHAnsi" w:hAnsiTheme="majorHAnsi" w:cstheme="majorHAnsi"/>
                <w:bCs/>
                <w:sz w:val="20"/>
                <w:szCs w:val="20"/>
                <w:lang w:eastAsia="en-GB"/>
              </w:rPr>
              <w:t xml:space="preserve">take responsibility to ensure the connectivity / repair the cable or internet link all-the-way from your Internet Source to the MAG Site </w:t>
            </w:r>
          </w:p>
        </w:tc>
        <w:tc>
          <w:tcPr>
            <w:tcW w:w="4733" w:type="dxa"/>
          </w:tcPr>
          <w:p w14:paraId="0DA73036" w14:textId="77777777" w:rsidR="000A75E1" w:rsidRPr="00B8290E" w:rsidRDefault="000A75E1" w:rsidP="000A75E1">
            <w:pPr>
              <w:tabs>
                <w:tab w:val="left" w:pos="709"/>
              </w:tabs>
              <w:jc w:val="both"/>
              <w:rPr>
                <w:rFonts w:asciiTheme="majorHAnsi" w:eastAsiaTheme="minorHAnsi" w:hAnsiTheme="majorHAnsi" w:cstheme="majorHAnsi"/>
                <w:bCs/>
                <w:sz w:val="20"/>
                <w:szCs w:val="20"/>
                <w:lang w:val="en-US" w:eastAsia="en-GB"/>
              </w:rPr>
            </w:pPr>
            <w:r w:rsidRPr="00B8290E">
              <w:rPr>
                <w:rFonts w:asciiTheme="majorHAnsi" w:eastAsiaTheme="minorHAnsi" w:hAnsiTheme="majorHAnsi" w:cstheme="majorHAnsi"/>
                <w:bCs/>
                <w:sz w:val="20"/>
                <w:szCs w:val="20"/>
                <w:lang w:val="en-US" w:eastAsia="en-GB"/>
              </w:rPr>
              <w:t>Clear and unequivocal ownership and responsibility defined for the supplier: 10 Points</w:t>
            </w:r>
          </w:p>
          <w:p w14:paraId="21F245AC" w14:textId="61F14415" w:rsidR="000A75E1" w:rsidRPr="00E110D2" w:rsidRDefault="000A75E1" w:rsidP="000A75E1">
            <w:pPr>
              <w:tabs>
                <w:tab w:val="left" w:pos="709"/>
              </w:tabs>
              <w:jc w:val="both"/>
              <w:rPr>
                <w:rFonts w:asciiTheme="majorHAnsi" w:hAnsiTheme="majorHAnsi" w:cstheme="majorHAnsi"/>
                <w:bCs/>
                <w:sz w:val="20"/>
                <w:szCs w:val="20"/>
                <w:lang w:eastAsia="en-GB"/>
              </w:rPr>
            </w:pPr>
            <w:r w:rsidRPr="00B8290E">
              <w:rPr>
                <w:rFonts w:asciiTheme="majorHAnsi" w:eastAsiaTheme="minorHAnsi" w:hAnsiTheme="majorHAnsi" w:cstheme="majorHAnsi"/>
                <w:bCs/>
                <w:sz w:val="20"/>
                <w:szCs w:val="20"/>
                <w:lang w:val="en-US" w:eastAsia="en-GB"/>
              </w:rPr>
              <w:t>Generally defined but lacks specific details :5 Points</w:t>
            </w:r>
          </w:p>
        </w:tc>
      </w:tr>
      <w:tr w:rsidR="000A75E1" w:rsidRPr="00E110D2" w14:paraId="1D75B9F2" w14:textId="77777777" w:rsidTr="003A4A95">
        <w:trPr>
          <w:jc w:val="center"/>
        </w:trPr>
        <w:tc>
          <w:tcPr>
            <w:tcW w:w="318" w:type="dxa"/>
          </w:tcPr>
          <w:p w14:paraId="0A4A910E" w14:textId="486B426B" w:rsidR="000A75E1" w:rsidRDefault="000A75E1" w:rsidP="000A75E1">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6</w:t>
            </w:r>
          </w:p>
        </w:tc>
        <w:tc>
          <w:tcPr>
            <w:tcW w:w="4357" w:type="dxa"/>
          </w:tcPr>
          <w:p w14:paraId="6BCB0BFD" w14:textId="77777777" w:rsidR="000A75E1" w:rsidRDefault="000A75E1" w:rsidP="000A75E1">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Dish 34 </w:t>
            </w:r>
            <w:proofErr w:type="spellStart"/>
            <w:r>
              <w:rPr>
                <w:rFonts w:asciiTheme="majorHAnsi" w:hAnsiTheme="majorHAnsi" w:cstheme="majorHAnsi"/>
                <w:bCs/>
                <w:sz w:val="20"/>
                <w:szCs w:val="20"/>
                <w:lang w:eastAsia="en-GB"/>
              </w:rPr>
              <w:t>db</w:t>
            </w:r>
            <w:proofErr w:type="spellEnd"/>
            <w:r>
              <w:rPr>
                <w:rFonts w:asciiTheme="majorHAnsi" w:hAnsiTheme="majorHAnsi" w:cstheme="majorHAnsi"/>
                <w:bCs/>
                <w:sz w:val="20"/>
                <w:szCs w:val="20"/>
                <w:lang w:eastAsia="en-GB"/>
              </w:rPr>
              <w:t xml:space="preserve">, </w:t>
            </w:r>
          </w:p>
          <w:p w14:paraId="6797E211" w14:textId="77777777" w:rsidR="000A75E1" w:rsidRDefault="000A75E1" w:rsidP="000A75E1">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Mimosa C5C </w:t>
            </w:r>
          </w:p>
          <w:p w14:paraId="48C89B70" w14:textId="77777777" w:rsidR="000A75E1" w:rsidRDefault="000A75E1" w:rsidP="000A75E1">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Cable LAN CAT 6 OUTDOOR 50METER for </w:t>
            </w:r>
            <w:proofErr w:type="spellStart"/>
            <w:r>
              <w:rPr>
                <w:rFonts w:asciiTheme="majorHAnsi" w:hAnsiTheme="majorHAnsi" w:cstheme="majorHAnsi"/>
                <w:bCs/>
                <w:sz w:val="20"/>
                <w:szCs w:val="20"/>
                <w:lang w:eastAsia="en-GB"/>
              </w:rPr>
              <w:t>Tealafra</w:t>
            </w:r>
            <w:proofErr w:type="spellEnd"/>
            <w:r>
              <w:rPr>
                <w:rFonts w:asciiTheme="majorHAnsi" w:hAnsiTheme="majorHAnsi" w:cstheme="majorHAnsi"/>
                <w:bCs/>
                <w:sz w:val="20"/>
                <w:szCs w:val="20"/>
                <w:lang w:eastAsia="en-GB"/>
              </w:rPr>
              <w:t xml:space="preserve"> new base </w:t>
            </w:r>
          </w:p>
          <w:p w14:paraId="69AB87F2" w14:textId="2B2F4681" w:rsidR="000A75E1" w:rsidRPr="000A75E1" w:rsidRDefault="000A75E1" w:rsidP="000A75E1">
            <w:pPr>
              <w:pStyle w:val="NoSpacing"/>
              <w:tabs>
                <w:tab w:val="left" w:pos="1275"/>
              </w:tabs>
              <w:jc w:val="both"/>
              <w:rPr>
                <w:rFonts w:asciiTheme="majorHAnsi" w:hAnsiTheme="majorHAnsi" w:cstheme="majorHAnsi"/>
                <w:bCs/>
                <w:sz w:val="20"/>
                <w:szCs w:val="20"/>
                <w:lang w:val="en-GB" w:eastAsia="en-GB"/>
              </w:rPr>
            </w:pPr>
          </w:p>
        </w:tc>
        <w:tc>
          <w:tcPr>
            <w:tcW w:w="4733" w:type="dxa"/>
          </w:tcPr>
          <w:p w14:paraId="05E91078" w14:textId="77777777" w:rsidR="000A75E1" w:rsidRPr="002C7A70" w:rsidRDefault="000A75E1" w:rsidP="000A75E1">
            <w:pPr>
              <w:tabs>
                <w:tab w:val="left" w:pos="709"/>
              </w:tabs>
              <w:jc w:val="both"/>
              <w:rPr>
                <w:rFonts w:asciiTheme="majorHAnsi" w:eastAsiaTheme="minorHAnsi" w:hAnsiTheme="majorHAnsi" w:cstheme="majorHAnsi"/>
                <w:bCs/>
                <w:sz w:val="20"/>
                <w:szCs w:val="20"/>
                <w:lang w:val="en-US" w:eastAsia="en-GB"/>
              </w:rPr>
            </w:pPr>
            <w:r w:rsidRPr="002C7A70">
              <w:rPr>
                <w:rFonts w:asciiTheme="majorHAnsi" w:eastAsiaTheme="minorHAnsi" w:hAnsiTheme="majorHAnsi" w:cstheme="majorHAnsi"/>
                <w:bCs/>
                <w:sz w:val="20"/>
                <w:szCs w:val="20"/>
                <w:lang w:val="en-US" w:eastAsia="en-GB"/>
              </w:rPr>
              <w:t xml:space="preserve">All equipment meets or exceeds the project requirements and technical </w:t>
            </w:r>
            <w:r w:rsidRPr="002C7A70">
              <w:rPr>
                <w:rFonts w:asciiTheme="majorHAnsi" w:hAnsiTheme="majorHAnsi" w:cstheme="majorHAnsi"/>
                <w:bCs/>
                <w:sz w:val="20"/>
                <w:szCs w:val="20"/>
                <w:lang w:val="en-US" w:eastAsia="en-GB"/>
              </w:rPr>
              <w:t>specifications</w:t>
            </w:r>
            <w:r>
              <w:rPr>
                <w:rFonts w:asciiTheme="majorHAnsi" w:hAnsiTheme="majorHAnsi" w:cstheme="majorHAnsi"/>
                <w:bCs/>
                <w:sz w:val="20"/>
                <w:szCs w:val="20"/>
                <w:lang w:val="en-US" w:eastAsia="en-GB"/>
              </w:rPr>
              <w:t>: 10 Points</w:t>
            </w:r>
          </w:p>
          <w:p w14:paraId="748B4227" w14:textId="5929812B" w:rsidR="000A75E1" w:rsidRDefault="000A75E1" w:rsidP="000A75E1">
            <w:pPr>
              <w:tabs>
                <w:tab w:val="left" w:pos="1215"/>
              </w:tabs>
              <w:jc w:val="both"/>
              <w:rPr>
                <w:rFonts w:asciiTheme="majorHAnsi" w:hAnsiTheme="majorHAnsi" w:cstheme="majorHAnsi"/>
                <w:bCs/>
                <w:sz w:val="20"/>
                <w:szCs w:val="20"/>
                <w:lang w:eastAsia="en-GB"/>
              </w:rPr>
            </w:pPr>
            <w:r w:rsidRPr="002C7A70">
              <w:rPr>
                <w:rFonts w:asciiTheme="majorHAnsi" w:eastAsiaTheme="minorHAnsi" w:hAnsiTheme="majorHAnsi" w:cstheme="majorHAnsi"/>
                <w:bCs/>
                <w:sz w:val="20"/>
                <w:szCs w:val="20"/>
                <w:lang w:val="en-US" w:eastAsia="en-GB"/>
              </w:rPr>
              <w:t xml:space="preserve">Some equipment meets the requirements but lacks certain features or </w:t>
            </w:r>
            <w:r w:rsidRPr="002C7A70">
              <w:rPr>
                <w:rFonts w:asciiTheme="majorHAnsi" w:hAnsiTheme="majorHAnsi" w:cstheme="majorHAnsi"/>
                <w:bCs/>
                <w:sz w:val="20"/>
                <w:szCs w:val="20"/>
                <w:lang w:val="en-US" w:eastAsia="en-GB"/>
              </w:rPr>
              <w:t>specifications</w:t>
            </w:r>
            <w:r>
              <w:rPr>
                <w:rFonts w:asciiTheme="majorHAnsi" w:hAnsiTheme="majorHAnsi" w:cstheme="majorHAnsi"/>
                <w:bCs/>
                <w:sz w:val="20"/>
                <w:szCs w:val="20"/>
                <w:lang w:val="en-US" w:eastAsia="en-GB"/>
              </w:rPr>
              <w:t>: 0 Points</w:t>
            </w:r>
          </w:p>
          <w:p w14:paraId="13FA5705" w14:textId="77777777" w:rsidR="000A75E1" w:rsidRPr="000A75E1" w:rsidRDefault="000A75E1" w:rsidP="000A75E1">
            <w:pPr>
              <w:ind w:firstLine="720"/>
              <w:rPr>
                <w:rFonts w:asciiTheme="majorHAnsi" w:hAnsiTheme="majorHAnsi" w:cstheme="majorHAnsi"/>
                <w:sz w:val="20"/>
                <w:szCs w:val="20"/>
                <w:lang w:eastAsia="en-GB"/>
              </w:rPr>
            </w:pPr>
          </w:p>
        </w:tc>
      </w:tr>
    </w:tbl>
    <w:p w14:paraId="5A39BBE3" w14:textId="77777777" w:rsidR="00F87891" w:rsidRPr="00860E86" w:rsidRDefault="00F87891" w:rsidP="007C7A11">
      <w:pPr>
        <w:rPr>
          <w:rFonts w:ascii="Proxima Nova Rg" w:hAnsi="Proxima Nova Rg" w:cs="Calibri"/>
          <w:b/>
          <w:bCs/>
          <w:sz w:val="22"/>
          <w:szCs w:val="22"/>
          <w:lang w:eastAsia="en-GB"/>
        </w:rPr>
      </w:pPr>
    </w:p>
    <w:p w14:paraId="4B94D5A5" w14:textId="77777777" w:rsidR="003F0E8E" w:rsidRDefault="003F0E8E" w:rsidP="007C7A11">
      <w:pPr>
        <w:rPr>
          <w:rFonts w:ascii="Proxima Nova Rg" w:hAnsi="Proxima Nova Rg"/>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23D06" w:rsidRPr="004102DB" w14:paraId="4DA3988F" w14:textId="77777777" w:rsidTr="4863DF67">
        <w:tc>
          <w:tcPr>
            <w:tcW w:w="10456" w:type="dxa"/>
            <w:shd w:val="clear" w:color="auto" w:fill="E2EFD9" w:themeFill="accent6" w:themeFillTint="33"/>
            <w:vAlign w:val="center"/>
          </w:tcPr>
          <w:p w14:paraId="35F43679" w14:textId="5F13201B" w:rsidR="00F23D06" w:rsidRPr="00E53201" w:rsidRDefault="00F23D06" w:rsidP="00201522">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F23D06" w:rsidRPr="004102DB" w14:paraId="2141E5F2" w14:textId="77777777" w:rsidTr="00977DF6">
        <w:trPr>
          <w:trHeight w:val="109"/>
        </w:trPr>
        <w:tc>
          <w:tcPr>
            <w:tcW w:w="10456" w:type="dxa"/>
            <w:shd w:val="clear" w:color="auto" w:fill="auto"/>
          </w:tcPr>
          <w:p w14:paraId="63952600" w14:textId="3B93AE1C" w:rsidR="00F23D06" w:rsidRPr="00F23D06" w:rsidRDefault="00184034" w:rsidP="00201522">
            <w:pPr>
              <w:rPr>
                <w:rFonts w:ascii="Proxima Nova Rg" w:hAnsi="Proxima Nova Rg" w:cs="Calibri"/>
                <w:sz w:val="22"/>
                <w:szCs w:val="22"/>
                <w:lang w:eastAsia="en-GB"/>
              </w:rPr>
            </w:pPr>
            <w:r w:rsidRPr="00977DF6">
              <w:rPr>
                <w:rFonts w:ascii="Proxima Nova Rg" w:hAnsi="Proxima Nova Rg" w:cs="Calibri"/>
                <w:sz w:val="18"/>
                <w:szCs w:val="18"/>
                <w:lang w:eastAsia="en-GB"/>
              </w:rPr>
              <w:t xml:space="preserve">Yes – Only for shortlisted bidder </w:t>
            </w:r>
            <w:r w:rsidR="00F23D06" w:rsidRPr="00977DF6">
              <w:rPr>
                <w:rFonts w:ascii="Proxima Nova Rg" w:hAnsi="Proxima Nova Rg" w:cs="Calibri"/>
                <w:sz w:val="18"/>
                <w:szCs w:val="18"/>
                <w:lang w:eastAsia="en-GB"/>
              </w:rPr>
              <w:t xml:space="preserve"> </w:t>
            </w:r>
          </w:p>
        </w:tc>
      </w:tr>
    </w:tbl>
    <w:p w14:paraId="45FB0818" w14:textId="7A071978" w:rsidR="00BD5D0D" w:rsidRDefault="00BD5D0D" w:rsidP="00BD5D0D">
      <w:pPr>
        <w:rPr>
          <w:rFonts w:ascii="Proxima Nova Rg" w:hAnsi="Proxima Nova Rg"/>
          <w:sz w:val="22"/>
          <w:szCs w:val="22"/>
        </w:rPr>
      </w:pPr>
    </w:p>
    <w:p w14:paraId="62486C05" w14:textId="77777777" w:rsidR="00F23D06" w:rsidRPr="00860E86" w:rsidRDefault="00F23D06" w:rsidP="00BD5D0D">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004102DB">
        <w:trPr>
          <w:trHeight w:val="432"/>
        </w:trPr>
        <w:tc>
          <w:tcPr>
            <w:tcW w:w="10887" w:type="dxa"/>
            <w:shd w:val="clear" w:color="auto" w:fill="D9D9D9"/>
            <w:vAlign w:val="center"/>
          </w:tcPr>
          <w:p w14:paraId="31D3E199" w14:textId="77777777" w:rsidR="00BD5D0D" w:rsidRPr="004102DB" w:rsidRDefault="00BD5D0D" w:rsidP="00D230D7">
            <w:pPr>
              <w:rPr>
                <w:rFonts w:ascii="Proxima Nova Rg" w:hAnsi="Proxima Nova Rg" w:cs="Calibri Light"/>
                <w:b/>
                <w:bCs/>
                <w:sz w:val="22"/>
                <w:szCs w:val="22"/>
              </w:rPr>
            </w:pPr>
            <w:r w:rsidRPr="004102DB">
              <w:rPr>
                <w:rFonts w:ascii="Proxima Nova Rg" w:hAnsi="Proxima Nova Rg" w:cs="Calibri Light"/>
                <w:b/>
                <w:bCs/>
              </w:rPr>
              <w:t xml:space="preserve">2. </w:t>
            </w:r>
            <w:r w:rsidR="00860E86" w:rsidRPr="004102DB">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1708"/>
      </w:tblGrid>
      <w:tr w:rsidR="00571D8A" w:rsidRPr="004102DB" w14:paraId="62C68313" w14:textId="77777777" w:rsidTr="4863DF67">
        <w:tc>
          <w:tcPr>
            <w:tcW w:w="87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01"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4863DF67">
        <w:tc>
          <w:tcPr>
            <w:tcW w:w="87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3B9927C" w14:textId="27A2298A" w:rsidR="00C94571" w:rsidRPr="005D354C" w:rsidRDefault="004102DB" w:rsidP="005D354C">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Currency</w:t>
            </w:r>
            <w:r w:rsidRPr="004102DB">
              <w:rPr>
                <w:rFonts w:ascii="Proxima Nova Rg" w:hAnsi="Proxima Nova Rg" w:cs="Calibri Light"/>
                <w:sz w:val="22"/>
                <w:szCs w:val="22"/>
              </w:rPr>
              <w:t xml:space="preserve">: </w:t>
            </w:r>
            <w:r w:rsidR="00035656" w:rsidRPr="00035656">
              <w:rPr>
                <w:rFonts w:ascii="Proxima Nova Rg" w:hAnsi="Proxima Nova Rg" w:cs="Calibri Light"/>
                <w:sz w:val="22"/>
                <w:szCs w:val="22"/>
              </w:rPr>
              <w:t xml:space="preserve">All prices shall be quoted in </w:t>
            </w:r>
            <w:r w:rsidR="00035656" w:rsidRPr="00035656">
              <w:rPr>
                <w:rFonts w:ascii="Proxima Nova Rg" w:hAnsi="Proxima Nova Rg" w:cs="Calibri Light"/>
                <w:color w:val="FF0000"/>
                <w:sz w:val="22"/>
                <w:szCs w:val="22"/>
              </w:rPr>
              <w:t>IQD</w:t>
            </w:r>
            <w:r w:rsidR="00035656" w:rsidRPr="00035656">
              <w:rPr>
                <w:rFonts w:ascii="Proxima Nova Rg" w:hAnsi="Proxima Nova Rg" w:cs="Calibri Light"/>
                <w:sz w:val="22"/>
                <w:szCs w:val="22"/>
              </w:rPr>
              <w:t>. The exchange rate for converting prices between IQD and other currencies will be based on the official Central Bank of Iraq (CBI) rate at the time of contract award. The current exchange rate is 1 USD = 1310 IQD.</w:t>
            </w:r>
          </w:p>
          <w:p w14:paraId="1299C43A" w14:textId="77777777" w:rsidR="004102DB" w:rsidRPr="004102DB" w:rsidRDefault="004102DB" w:rsidP="004102DB">
            <w:pPr>
              <w:rPr>
                <w:rFonts w:ascii="Proxima Nova Rg" w:hAnsi="Proxima Nova Rg" w:cs="Calibri Light"/>
                <w:sz w:val="22"/>
                <w:szCs w:val="22"/>
              </w:rPr>
            </w:pPr>
          </w:p>
          <w:p w14:paraId="6B2A9F8B" w14:textId="69507AA1" w:rsidR="004102DB" w:rsidRPr="004102DB" w:rsidRDefault="004102DB" w:rsidP="00D230D7">
            <w:pPr>
              <w:numPr>
                <w:ilvl w:val="0"/>
                <w:numId w:val="2"/>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3" w:name="_Int_PCvnqRJ8"/>
            <w:r w:rsidRPr="4863DF67">
              <w:rPr>
                <w:rFonts w:ascii="Proxima Nova Rg" w:hAnsi="Proxima Nova Rg" w:cs="Calibri Light"/>
                <w:sz w:val="22"/>
                <w:szCs w:val="22"/>
              </w:rPr>
              <w:t xml:space="preserve">.  </w:t>
            </w:r>
            <w:bookmarkEnd w:id="3"/>
            <w:r w:rsidRPr="4863DF67">
              <w:rPr>
                <w:rFonts w:ascii="Proxima Nova Rg" w:hAnsi="Proxima Nova Rg" w:cs="Calibri Light"/>
                <w:sz w:val="22"/>
                <w:szCs w:val="22"/>
              </w:rPr>
              <w:t xml:space="preserve">All prices </w:t>
            </w:r>
            <w:r w:rsidR="6366F70E" w:rsidRPr="4863DF67">
              <w:rPr>
                <w:rFonts w:ascii="Proxima Nova Rg" w:hAnsi="Proxima Nova Rg" w:cs="Calibri Light"/>
                <w:sz w:val="22"/>
                <w:szCs w:val="22"/>
              </w:rPr>
              <w:t>quoted in</w:t>
            </w:r>
            <w:r w:rsidRPr="4863DF67">
              <w:rPr>
                <w:rFonts w:ascii="Proxima Nova Rg" w:hAnsi="Proxima Nova Rg" w:cs="Calibri Light"/>
                <w:sz w:val="22"/>
                <w:szCs w:val="22"/>
              </w:rPr>
              <w:t xml:space="preserve"> the Financial Proposal must be inclusive of all costs, Value Added Tax (VAT), duties, levies, insurance, freight (transport cost), packaging, and any other locally applicable taxes. </w:t>
            </w:r>
          </w:p>
          <w:p w14:paraId="3461D779" w14:textId="77777777" w:rsidR="004102DB" w:rsidRPr="004102DB" w:rsidRDefault="004102DB" w:rsidP="004102DB">
            <w:pPr>
              <w:rPr>
                <w:rFonts w:ascii="Proxima Nova Rg" w:hAnsi="Proxima Nova Rg" w:cs="Calibri Light"/>
                <w:sz w:val="22"/>
                <w:szCs w:val="22"/>
              </w:rPr>
            </w:pPr>
          </w:p>
          <w:p w14:paraId="3ED63DCC" w14:textId="2D00D35F" w:rsidR="004102DB" w:rsidRPr="008410E6" w:rsidRDefault="004102DB" w:rsidP="008410E6">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Quotation Validity</w:t>
            </w:r>
            <w:r w:rsidRPr="004102DB">
              <w:rPr>
                <w:rFonts w:ascii="Proxima Nova Rg" w:hAnsi="Proxima Nova Rg" w:cs="Calibri Light"/>
                <w:sz w:val="22"/>
                <w:szCs w:val="22"/>
              </w:rPr>
              <w:t xml:space="preserve">:  The cost quoted by the bidder shall be kept firm and unchanged for a minimum of </w:t>
            </w:r>
            <w:r w:rsidR="00027B56" w:rsidRPr="00027B56">
              <w:rPr>
                <w:rFonts w:ascii="Proxima Nova Rg" w:hAnsi="Proxima Nova Rg" w:cs="Calibri Light"/>
                <w:color w:val="FF0000"/>
                <w:sz w:val="22"/>
                <w:szCs w:val="22"/>
              </w:rPr>
              <w:t>90</w:t>
            </w:r>
            <w:r w:rsidRPr="00027B56">
              <w:rPr>
                <w:rFonts w:ascii="Proxima Nova Rg" w:hAnsi="Proxima Nova Rg" w:cs="Calibri Light"/>
                <w:color w:val="FF0000"/>
                <w:sz w:val="22"/>
                <w:szCs w:val="22"/>
              </w:rPr>
              <w:t xml:space="preserve"> </w:t>
            </w:r>
            <w:r w:rsidRPr="00C94571">
              <w:rPr>
                <w:rFonts w:ascii="Proxima Nova Rg" w:hAnsi="Proxima Nova Rg" w:cs="Calibri Light"/>
                <w:color w:val="FF0000"/>
                <w:sz w:val="22"/>
                <w:szCs w:val="22"/>
              </w:rPr>
              <w:t>days</w:t>
            </w:r>
            <w:r w:rsidRPr="00C94571">
              <w:rPr>
                <w:rFonts w:ascii="Proxima Nova Rg" w:hAnsi="Proxima Nova Rg" w:cs="Calibri Light"/>
                <w:sz w:val="22"/>
                <w:szCs w:val="22"/>
              </w:rPr>
              <w:t>.</w:t>
            </w:r>
            <w:r w:rsidR="002E0E2C">
              <w:rPr>
                <w:rFonts w:ascii="Proxima Nova Rg" w:hAnsi="Proxima Nova Rg" w:cs="Calibri Light"/>
                <w:sz w:val="22"/>
                <w:szCs w:val="22"/>
              </w:rPr>
              <w:t xml:space="preserve"> </w:t>
            </w:r>
            <w:r w:rsidR="008410E6">
              <w:rPr>
                <w:rFonts w:ascii="Proxima Nova Rg" w:hAnsi="Proxima Nova Rg" w:cs="Calibri Light"/>
                <w:sz w:val="22"/>
                <w:szCs w:val="22"/>
              </w:rPr>
              <w:t>When the quotation’s issued date is not explicit, the deadline of the reception of the bids will be considered.</w:t>
            </w:r>
          </w:p>
          <w:p w14:paraId="52E3FED4" w14:textId="77777777" w:rsidR="00983E28" w:rsidRPr="00983E28" w:rsidRDefault="00983E28" w:rsidP="00983E28">
            <w:pPr>
              <w:numPr>
                <w:ilvl w:val="1"/>
                <w:numId w:val="2"/>
              </w:numPr>
              <w:ind w:left="1494"/>
              <w:rPr>
                <w:rFonts w:ascii="Proxima Nova Rg" w:hAnsi="Proxima Nova Rg" w:cs="Calibri Light"/>
                <w:sz w:val="22"/>
                <w:szCs w:val="22"/>
              </w:rPr>
            </w:pPr>
            <w:r>
              <w:rPr>
                <w:rFonts w:ascii="Proxima Nova Rg" w:hAnsi="Proxima Nova Rg" w:cs="Calibri Light"/>
                <w:sz w:val="22"/>
                <w:szCs w:val="22"/>
              </w:rPr>
              <w:t>I</w:t>
            </w:r>
            <w:r w:rsidR="008410E6">
              <w:rPr>
                <w:rFonts w:ascii="Proxima Nova Rg" w:hAnsi="Proxima Nova Rg" w:cs="Calibri Light"/>
                <w:sz w:val="22"/>
                <w:szCs w:val="22"/>
              </w:rPr>
              <w:t>n case the bidder does not agree wit</w:t>
            </w:r>
            <w:r w:rsidR="00A43F55">
              <w:rPr>
                <w:rFonts w:ascii="Proxima Nova Rg" w:hAnsi="Proxima Nova Rg" w:cs="Calibri Light"/>
                <w:sz w:val="22"/>
                <w:szCs w:val="22"/>
              </w:rPr>
              <w:t>h the above. H</w:t>
            </w:r>
            <w:r>
              <w:rPr>
                <w:rFonts w:ascii="Proxima Nova Rg" w:hAnsi="Proxima Nova Rg" w:cs="Calibri Light"/>
                <w:sz w:val="22"/>
                <w:szCs w:val="22"/>
              </w:rPr>
              <w:t>ow many days will the quotation be valid</w:t>
            </w:r>
            <w:r w:rsidR="00A43F55">
              <w:rPr>
                <w:rFonts w:ascii="Proxima Nova Rg" w:hAnsi="Proxima Nova Rg" w:cs="Calibri Light"/>
                <w:sz w:val="22"/>
                <w:szCs w:val="22"/>
              </w:rPr>
              <w:t>?</w:t>
            </w:r>
          </w:p>
          <w:p w14:paraId="53D8D12F" w14:textId="77777777" w:rsidR="005D354C" w:rsidRPr="005D354C" w:rsidRDefault="005D354C" w:rsidP="005D354C">
            <w:pPr>
              <w:pStyle w:val="NormalWeb"/>
              <w:spacing w:before="100" w:beforeAutospacing="1" w:after="100" w:afterAutospacing="1"/>
              <w:rPr>
                <w:rFonts w:ascii="Proxima Nova Rg" w:hAnsi="Proxima Nova Rg" w:cs="Calibri Light"/>
                <w:color w:val="000000" w:themeColor="text1"/>
                <w:sz w:val="22"/>
                <w:szCs w:val="22"/>
              </w:rPr>
            </w:pPr>
          </w:p>
          <w:p w14:paraId="0A97274B" w14:textId="2A9FE9CB" w:rsidR="005D354C" w:rsidRPr="00184034" w:rsidRDefault="005D354C" w:rsidP="005D354C">
            <w:pPr>
              <w:pStyle w:val="NormalWeb"/>
              <w:numPr>
                <w:ilvl w:val="0"/>
                <w:numId w:val="4"/>
              </w:numPr>
              <w:spacing w:before="100" w:beforeAutospacing="1" w:after="100" w:afterAutospacing="1"/>
              <w:rPr>
                <w:rFonts w:ascii="Proxima Nova Rg" w:hAnsi="Proxima Nova Rg" w:cs="Calibri Light"/>
                <w:color w:val="000000" w:themeColor="text1"/>
                <w:sz w:val="22"/>
                <w:szCs w:val="22"/>
              </w:rPr>
            </w:pPr>
            <w:r w:rsidRPr="00184034">
              <w:rPr>
                <w:rFonts w:ascii="Proxima Nova Rg" w:hAnsi="Proxima Nova Rg" w:cs="Calibri Light"/>
                <w:color w:val="000000" w:themeColor="text1"/>
                <w:sz w:val="22"/>
                <w:szCs w:val="22"/>
                <w:u w:val="single"/>
              </w:rPr>
              <w:t xml:space="preserve">Payment Method: Bidder agrees </w:t>
            </w:r>
            <w:r>
              <w:rPr>
                <w:rFonts w:ascii="Proxima Nova Rg" w:hAnsi="Proxima Nova Rg" w:cs="Calibri Light"/>
                <w:color w:val="000000" w:themeColor="text1"/>
                <w:sz w:val="22"/>
                <w:szCs w:val="22"/>
                <w:u w:val="single"/>
              </w:rPr>
              <w:t>that no advance payment is done by MAG</w:t>
            </w:r>
            <w:r w:rsidRPr="00184034">
              <w:rPr>
                <w:rFonts w:ascii="Proxima Nova Rg" w:hAnsi="Proxima Nova Rg" w:cs="Calibri Light"/>
                <w:color w:val="000000" w:themeColor="text1"/>
                <w:sz w:val="22"/>
                <w:szCs w:val="22"/>
              </w:rPr>
              <w:t xml:space="preserve"> </w:t>
            </w:r>
          </w:p>
          <w:p w14:paraId="63CB0E3C" w14:textId="77777777" w:rsidR="005D354C" w:rsidRPr="00184034" w:rsidRDefault="005D354C" w:rsidP="005D354C">
            <w:pPr>
              <w:ind w:left="360"/>
              <w:rPr>
                <w:rFonts w:ascii="Proxima Nova Rg" w:hAnsi="Proxima Nova Rg" w:cs="Calibri Light"/>
                <w:sz w:val="22"/>
                <w:szCs w:val="22"/>
              </w:rPr>
            </w:pPr>
          </w:p>
          <w:p w14:paraId="7FEDF127" w14:textId="77777777" w:rsidR="005D354C" w:rsidRDefault="005D354C" w:rsidP="005D354C">
            <w:pPr>
              <w:numPr>
                <w:ilvl w:val="0"/>
                <w:numId w:val="2"/>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664971CE" w14:textId="77777777" w:rsidR="005D354C" w:rsidRDefault="005D354C" w:rsidP="005D354C">
            <w:pPr>
              <w:numPr>
                <w:ilvl w:val="1"/>
                <w:numId w:val="2"/>
              </w:numPr>
              <w:rPr>
                <w:rFonts w:ascii="Proxima Nova Rg" w:hAnsi="Proxima Nova Rg" w:cs="Calibri Light"/>
                <w:sz w:val="22"/>
                <w:szCs w:val="22"/>
              </w:rPr>
            </w:pPr>
            <w:r w:rsidRPr="4863DF67">
              <w:rPr>
                <w:rFonts w:ascii="Proxima Nova Rg" w:hAnsi="Proxima Nova Rg" w:cs="Calibri Light"/>
                <w:sz w:val="22"/>
                <w:szCs w:val="22"/>
              </w:rPr>
              <w:t>Otherwise, the bidder requires an advance payment of % of the total contract</w:t>
            </w:r>
          </w:p>
          <w:p w14:paraId="1FC39945" w14:textId="77777777" w:rsidR="00826C64" w:rsidRPr="00826C64" w:rsidRDefault="00826C64" w:rsidP="00826C64">
            <w:pPr>
              <w:rPr>
                <w:rFonts w:ascii="Proxima Nova Rg" w:hAnsi="Proxima Nova Rg" w:cs="Calibri Light"/>
                <w:sz w:val="22"/>
                <w:szCs w:val="22"/>
                <w:u w:val="single"/>
              </w:rPr>
            </w:pPr>
          </w:p>
          <w:p w14:paraId="0562CB0E" w14:textId="7442CBCA" w:rsidR="00826C64" w:rsidRDefault="00826C64" w:rsidP="00F23E48">
            <w:pPr>
              <w:rPr>
                <w:rFonts w:ascii="Proxima Nova Rg" w:hAnsi="Proxima Nova Rg" w:cs="Calibri Light"/>
                <w:sz w:val="22"/>
                <w:szCs w:val="22"/>
              </w:rPr>
            </w:pPr>
          </w:p>
          <w:p w14:paraId="4190FB12" w14:textId="77777777" w:rsidR="005D354C" w:rsidRDefault="005D354C" w:rsidP="00F23E48">
            <w:pPr>
              <w:rPr>
                <w:rFonts w:ascii="Proxima Nova Rg" w:hAnsi="Proxima Nova Rg" w:cs="Calibri Light"/>
                <w:sz w:val="22"/>
                <w:szCs w:val="22"/>
              </w:rPr>
            </w:pPr>
          </w:p>
          <w:p w14:paraId="067D3CAE" w14:textId="77777777" w:rsidR="004102DB" w:rsidRPr="004102DB" w:rsidRDefault="004102DB" w:rsidP="00D230D7">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34CE0A41" w14:textId="77777777" w:rsidR="004102DB" w:rsidRPr="004102DB" w:rsidRDefault="004102DB" w:rsidP="004102DB">
            <w:pPr>
              <w:jc w:val="center"/>
              <w:rPr>
                <w:rFonts w:ascii="Proxima Nova Rg" w:hAnsi="Proxima Nova Rg" w:cs="Calibri Light"/>
                <w:b/>
                <w:bCs/>
                <w:sz w:val="22"/>
                <w:szCs w:val="22"/>
              </w:rPr>
            </w:pPr>
          </w:p>
        </w:tc>
        <w:tc>
          <w:tcPr>
            <w:tcW w:w="1701"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8B4CA0F" w14:textId="77777777" w:rsidR="004102DB" w:rsidRPr="002E0E2C"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p w14:paraId="6D98A12B" w14:textId="77777777" w:rsidR="004102DB" w:rsidRPr="002E0E2C" w:rsidRDefault="004102DB" w:rsidP="008410E6">
            <w:pPr>
              <w:rPr>
                <w:rFonts w:ascii="Proxima Nova Rg" w:hAnsi="Proxima Nova Rg" w:cs="Calibri Light"/>
                <w:sz w:val="22"/>
                <w:szCs w:val="22"/>
                <w:lang w:val="es-ES"/>
              </w:rPr>
            </w:pPr>
          </w:p>
          <w:p w14:paraId="2946DB82" w14:textId="77777777" w:rsidR="004102DB" w:rsidRDefault="004102DB" w:rsidP="008410E6">
            <w:pPr>
              <w:rPr>
                <w:rFonts w:ascii="Proxima Nova Rg" w:hAnsi="Proxima Nova Rg" w:cs="Calibri Light"/>
                <w:sz w:val="22"/>
                <w:szCs w:val="22"/>
                <w:lang w:val="es-ES"/>
              </w:rPr>
            </w:pPr>
          </w:p>
          <w:p w14:paraId="07B95F4C" w14:textId="77777777" w:rsidR="005D354C" w:rsidRDefault="005D354C" w:rsidP="008410E6">
            <w:pPr>
              <w:rPr>
                <w:rFonts w:ascii="Proxima Nova Rg" w:hAnsi="Proxima Nova Rg" w:cs="Calibri Light"/>
                <w:sz w:val="22"/>
                <w:szCs w:val="22"/>
                <w:lang w:val="es-ES"/>
              </w:rPr>
            </w:pPr>
          </w:p>
          <w:p w14:paraId="5401530E" w14:textId="77777777" w:rsidR="005D354C" w:rsidRDefault="005D354C" w:rsidP="008410E6">
            <w:pPr>
              <w:rPr>
                <w:rFonts w:ascii="Proxima Nova Rg" w:hAnsi="Proxima Nova Rg" w:cs="Calibri Light"/>
                <w:sz w:val="22"/>
                <w:szCs w:val="22"/>
                <w:lang w:val="es-ES"/>
              </w:rPr>
            </w:pPr>
          </w:p>
          <w:p w14:paraId="5BA4D5FB" w14:textId="51DC1A86"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5997CC1D" w14:textId="77777777" w:rsidR="008410E6" w:rsidRDefault="008410E6" w:rsidP="008410E6">
            <w:pPr>
              <w:rPr>
                <w:rFonts w:ascii="Proxima Nova Rg" w:hAnsi="Proxima Nova Rg" w:cs="Calibri Light"/>
                <w:sz w:val="22"/>
                <w:szCs w:val="22"/>
                <w:lang w:val="es-ES"/>
              </w:rPr>
            </w:pPr>
          </w:p>
          <w:p w14:paraId="110FFD37" w14:textId="77777777" w:rsidR="008410E6" w:rsidRDefault="008410E6" w:rsidP="008410E6">
            <w:pPr>
              <w:rPr>
                <w:rFonts w:ascii="Proxima Nova Rg" w:hAnsi="Proxima Nova Rg" w:cs="Calibri Light"/>
                <w:sz w:val="22"/>
                <w:szCs w:val="22"/>
                <w:lang w:val="es-ES"/>
              </w:rPr>
            </w:pPr>
          </w:p>
          <w:p w14:paraId="6B699379" w14:textId="77777777" w:rsidR="008410E6" w:rsidRDefault="008410E6" w:rsidP="008410E6">
            <w:pPr>
              <w:rPr>
                <w:rFonts w:ascii="Proxima Nova Rg" w:hAnsi="Proxima Nova Rg" w:cs="Calibri Light"/>
                <w:sz w:val="22"/>
                <w:szCs w:val="22"/>
                <w:lang w:val="es-ES"/>
              </w:rPr>
            </w:pPr>
          </w:p>
          <w:p w14:paraId="594FD430" w14:textId="77777777" w:rsidR="005D354C" w:rsidRDefault="005D354C" w:rsidP="008410E6">
            <w:pPr>
              <w:rPr>
                <w:rFonts w:ascii="Proxima Nova Rg" w:hAnsi="Proxima Nova Rg" w:cs="Calibri Light"/>
                <w:sz w:val="22"/>
                <w:szCs w:val="22"/>
                <w:lang w:val="es-ES"/>
              </w:rPr>
            </w:pPr>
          </w:p>
          <w:p w14:paraId="2591EFB6" w14:textId="77777777" w:rsidR="005D354C" w:rsidRDefault="005D354C" w:rsidP="008410E6">
            <w:pPr>
              <w:rPr>
                <w:rFonts w:ascii="Proxima Nova Rg" w:hAnsi="Proxima Nova Rg" w:cs="Calibri Light"/>
                <w:sz w:val="22"/>
                <w:szCs w:val="22"/>
                <w:lang w:val="es-ES"/>
              </w:rPr>
            </w:pPr>
          </w:p>
          <w:p w14:paraId="75AC74A1" w14:textId="77777777" w:rsidR="005D354C" w:rsidRDefault="005D354C" w:rsidP="008410E6">
            <w:pPr>
              <w:rPr>
                <w:rFonts w:ascii="Proxima Nova Rg" w:hAnsi="Proxima Nova Rg" w:cs="Calibri Light"/>
                <w:sz w:val="22"/>
                <w:szCs w:val="22"/>
                <w:lang w:val="es-ES"/>
              </w:rPr>
            </w:pPr>
          </w:p>
          <w:p w14:paraId="3B219B0D" w14:textId="77777777" w:rsidR="005D354C" w:rsidRDefault="005D354C" w:rsidP="008410E6">
            <w:pPr>
              <w:rPr>
                <w:rFonts w:ascii="Proxima Nova Rg" w:hAnsi="Proxima Nova Rg" w:cs="Calibri Light"/>
                <w:sz w:val="22"/>
                <w:szCs w:val="22"/>
                <w:lang w:val="es-ES"/>
              </w:rPr>
            </w:pPr>
          </w:p>
          <w:p w14:paraId="017FCD4D" w14:textId="77777777" w:rsidR="005D354C" w:rsidRDefault="005D354C" w:rsidP="008410E6">
            <w:pPr>
              <w:rPr>
                <w:rFonts w:ascii="Proxima Nova Rg" w:hAnsi="Proxima Nova Rg" w:cs="Calibri Light"/>
                <w:sz w:val="22"/>
                <w:szCs w:val="22"/>
                <w:lang w:val="es-ES"/>
              </w:rPr>
            </w:pPr>
          </w:p>
          <w:p w14:paraId="11DA421F" w14:textId="13460D7A"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FE9F23F" w14:textId="77777777" w:rsidR="008410E6" w:rsidRDefault="008410E6" w:rsidP="008410E6">
            <w:pPr>
              <w:rPr>
                <w:rFonts w:ascii="Proxima Nova Rg" w:hAnsi="Proxima Nova Rg" w:cs="Calibri Light"/>
                <w:sz w:val="22"/>
                <w:szCs w:val="22"/>
                <w:lang w:val="es-ES"/>
              </w:rPr>
            </w:pPr>
          </w:p>
          <w:p w14:paraId="1F72F646" w14:textId="77777777" w:rsidR="008410E6" w:rsidRDefault="008410E6" w:rsidP="008410E6">
            <w:pPr>
              <w:rPr>
                <w:rFonts w:ascii="Proxima Nova Rg" w:hAnsi="Proxima Nova Rg" w:cs="Calibri Light"/>
                <w:sz w:val="22"/>
                <w:szCs w:val="22"/>
                <w:lang w:val="es-ES"/>
              </w:rPr>
            </w:pPr>
          </w:p>
          <w:p w14:paraId="1CF5F6C3" w14:textId="779FFF6E" w:rsidR="008410E6" w:rsidRPr="002E0E2C" w:rsidRDefault="008410E6" w:rsidP="008410E6">
            <w:pPr>
              <w:rPr>
                <w:rFonts w:ascii="Proxima Nova Rg" w:hAnsi="Proxima Nova Rg" w:cs="Calibri Light"/>
                <w:sz w:val="22"/>
                <w:szCs w:val="22"/>
                <w:lang w:val="es-ES"/>
              </w:rPr>
            </w:pPr>
          </w:p>
          <w:p w14:paraId="7FE2A5B8" w14:textId="4440E9EB" w:rsidR="004102DB" w:rsidRPr="002E0E2C" w:rsidRDefault="004102DB" w:rsidP="008410E6">
            <w:pPr>
              <w:rPr>
                <w:rFonts w:ascii="Proxima Nova Rg" w:hAnsi="Proxima Nova Rg" w:cs="Calibri Light"/>
                <w:sz w:val="22"/>
                <w:szCs w:val="22"/>
                <w:lang w:val="es-ES"/>
              </w:rPr>
            </w:pPr>
          </w:p>
          <w:p w14:paraId="61CDCEAD" w14:textId="77777777" w:rsidR="004102DB" w:rsidRDefault="004102DB" w:rsidP="008410E6">
            <w:pPr>
              <w:rPr>
                <w:rFonts w:ascii="Proxima Nova Rg" w:hAnsi="Proxima Nova Rg" w:cs="Calibri Light"/>
                <w:sz w:val="22"/>
                <w:szCs w:val="22"/>
                <w:lang w:val="es-ES"/>
              </w:rPr>
            </w:pPr>
          </w:p>
          <w:p w14:paraId="23DE523C" w14:textId="11CB1A4F" w:rsidR="003E59F1" w:rsidRPr="002E0E2C" w:rsidRDefault="003E59F1" w:rsidP="008410E6">
            <w:pPr>
              <w:rPr>
                <w:rFonts w:ascii="Proxima Nova Rg" w:hAnsi="Proxima Nova Rg" w:cs="Calibri Light"/>
                <w:sz w:val="22"/>
                <w:szCs w:val="22"/>
                <w:lang w:val="es-ES"/>
              </w:rPr>
            </w:pPr>
          </w:p>
          <w:p w14:paraId="56C88238" w14:textId="77777777" w:rsidR="00983E28"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A43F55">
              <w:rPr>
                <w:rFonts w:ascii="Proxima Nova Rg" w:hAnsi="Proxima Nova Rg" w:cs="Calibri Light"/>
                <w:sz w:val="22"/>
                <w:szCs w:val="22"/>
                <w:lang w:val="es-ES"/>
              </w:rPr>
              <w:t>?</w:t>
            </w:r>
          </w:p>
          <w:p w14:paraId="52E56223" w14:textId="2C65D2ED" w:rsidR="00A43F55" w:rsidRDefault="00A43F55" w:rsidP="008410E6">
            <w:pPr>
              <w:rPr>
                <w:rFonts w:ascii="Proxima Nova Rg" w:hAnsi="Proxima Nova Rg" w:cs="Calibri Light"/>
                <w:sz w:val="22"/>
                <w:szCs w:val="22"/>
                <w:lang w:val="es-ES"/>
              </w:rPr>
            </w:pPr>
          </w:p>
          <w:p w14:paraId="5043CB0F" w14:textId="204690B4" w:rsidR="00A43F55" w:rsidRDefault="00A43F55" w:rsidP="008410E6">
            <w:pPr>
              <w:rPr>
                <w:rFonts w:ascii="Proxima Nova Rg" w:hAnsi="Proxima Nova Rg" w:cs="Calibri Light"/>
                <w:sz w:val="22"/>
                <w:szCs w:val="22"/>
                <w:lang w:val="es-ES"/>
              </w:rPr>
            </w:pPr>
          </w:p>
          <w:p w14:paraId="4E29FD51" w14:textId="77777777" w:rsidR="00184034" w:rsidRDefault="00184034" w:rsidP="008410E6">
            <w:pPr>
              <w:rPr>
                <w:rFonts w:ascii="Proxima Nova Rg" w:hAnsi="Proxima Nova Rg" w:cs="Calibri Light"/>
                <w:sz w:val="22"/>
                <w:szCs w:val="22"/>
                <w:lang w:val="es-ES"/>
              </w:rPr>
            </w:pPr>
          </w:p>
          <w:p w14:paraId="04E3E3F1" w14:textId="77777777" w:rsidR="00A43F55"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t>Y/N?</w:t>
            </w:r>
          </w:p>
          <w:p w14:paraId="7C6803A1" w14:textId="2A4B27E7" w:rsidR="006273A2" w:rsidRPr="002E0E2C" w:rsidRDefault="006273A2" w:rsidP="008410E6">
            <w:pPr>
              <w:rPr>
                <w:rFonts w:ascii="Proxima Nova Rg" w:hAnsi="Proxima Nova Rg" w:cs="Calibri Light"/>
                <w:sz w:val="22"/>
                <w:szCs w:val="22"/>
                <w:lang w:val="es-ES"/>
              </w:rPr>
            </w:pPr>
          </w:p>
          <w:p w14:paraId="07459315" w14:textId="77777777" w:rsidR="00A43F55" w:rsidRDefault="00A43F55" w:rsidP="008410E6">
            <w:pPr>
              <w:rPr>
                <w:rFonts w:ascii="Proxima Nova Rg" w:hAnsi="Proxima Nova Rg" w:cs="Calibri Light"/>
                <w:sz w:val="22"/>
                <w:szCs w:val="22"/>
                <w:lang w:val="es-ES"/>
              </w:rPr>
            </w:pPr>
          </w:p>
          <w:p w14:paraId="32AF6486" w14:textId="77777777" w:rsidR="005D354C" w:rsidRDefault="005D354C" w:rsidP="008410E6">
            <w:pPr>
              <w:rPr>
                <w:rFonts w:ascii="Proxima Nova Rg" w:hAnsi="Proxima Nova Rg" w:cs="Calibri Light"/>
                <w:sz w:val="22"/>
                <w:szCs w:val="22"/>
              </w:rPr>
            </w:pPr>
          </w:p>
          <w:p w14:paraId="36155C86" w14:textId="34120750" w:rsidR="007F3B17" w:rsidRPr="00F23E48" w:rsidRDefault="00EF70E5" w:rsidP="008410E6">
            <w:pPr>
              <w:rPr>
                <w:rFonts w:ascii="Proxima Nova Rg" w:hAnsi="Proxima Nova Rg" w:cs="Calibri Light"/>
                <w:sz w:val="22"/>
                <w:szCs w:val="22"/>
              </w:rPr>
            </w:pPr>
            <w:r w:rsidRPr="00F23E48">
              <w:rPr>
                <w:rFonts w:ascii="Proxima Nova Rg" w:hAnsi="Proxima Nova Rg" w:cs="Calibri Light"/>
                <w:sz w:val="22"/>
                <w:szCs w:val="22"/>
              </w:rPr>
              <w:t>Y/N</w:t>
            </w:r>
            <w:r w:rsidR="00F23E48">
              <w:rPr>
                <w:rFonts w:ascii="Proxima Nova Rg" w:hAnsi="Proxima Nova Rg" w:cs="Calibri Light"/>
                <w:sz w:val="22"/>
                <w:szCs w:val="22"/>
              </w:rPr>
              <w:t>?</w:t>
            </w:r>
          </w:p>
          <w:p w14:paraId="144A5D23" w14:textId="77777777" w:rsidR="004102DB" w:rsidRPr="00F23E48" w:rsidRDefault="004102DB" w:rsidP="00F23E48">
            <w:pPr>
              <w:jc w:val="center"/>
              <w:rPr>
                <w:rFonts w:ascii="Proxima Nova Rg" w:hAnsi="Proxima Nova Rg" w:cs="Calibri Light"/>
                <w:b/>
                <w:bCs/>
                <w:sz w:val="22"/>
                <w:szCs w:val="22"/>
              </w:rPr>
            </w:pPr>
          </w:p>
        </w:tc>
      </w:tr>
    </w:tbl>
    <w:p w14:paraId="47F1A7AF" w14:textId="77777777" w:rsidR="005D354C" w:rsidRPr="00F23E48" w:rsidRDefault="005D354C" w:rsidP="00BD5D0D">
      <w:pPr>
        <w:rPr>
          <w:rFonts w:ascii="Proxima Nova Rg" w:hAnsi="Proxima Nova Rg" w:cs="Calibri Light"/>
          <w:sz w:val="22"/>
          <w:szCs w:val="22"/>
        </w:rPr>
      </w:pPr>
    </w:p>
    <w:p w14:paraId="637805D2" w14:textId="13F963E9" w:rsidR="00571D8A" w:rsidRDefault="00571D8A" w:rsidP="000A68B1">
      <w:pPr>
        <w:tabs>
          <w:tab w:val="left" w:pos="9000"/>
        </w:tabs>
        <w:spacing w:line="23" w:lineRule="atLeast"/>
        <w:ind w:right="27"/>
        <w:jc w:val="both"/>
        <w:rPr>
          <w:rFonts w:ascii="Proxima Nova Rg" w:hAnsi="Proxima Nova Rg" w:cs="Calibri"/>
          <w:color w:val="000000"/>
          <w:sz w:val="22"/>
          <w:szCs w:val="22"/>
        </w:rPr>
      </w:pPr>
    </w:p>
    <w:p w14:paraId="617A9318" w14:textId="3669FB6D" w:rsidR="005D354C" w:rsidRDefault="005D354C" w:rsidP="000A68B1">
      <w:pPr>
        <w:tabs>
          <w:tab w:val="left" w:pos="9000"/>
        </w:tabs>
        <w:spacing w:line="23" w:lineRule="atLeast"/>
        <w:ind w:right="27"/>
        <w:jc w:val="both"/>
        <w:rPr>
          <w:rFonts w:ascii="Proxima Nova Rg" w:hAnsi="Proxima Nova Rg" w:cs="Calibri"/>
          <w:color w:val="000000"/>
          <w:sz w:val="22"/>
          <w:szCs w:val="22"/>
        </w:rPr>
      </w:pPr>
    </w:p>
    <w:p w14:paraId="1ADF5A2B" w14:textId="77777777" w:rsidR="005D354C" w:rsidRPr="00F23E48" w:rsidRDefault="005D354C"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5AA76CBB" w14:textId="427BBE1C" w:rsidR="00C42303" w:rsidRDefault="00C42303" w:rsidP="00571D8A">
      <w:pPr>
        <w:rPr>
          <w:rFonts w:ascii="Proxima Nova Rg" w:hAnsi="Proxima Nova Rg"/>
          <w:sz w:val="22"/>
          <w:szCs w:val="22"/>
        </w:rPr>
      </w:pPr>
    </w:p>
    <w:p w14:paraId="20391DED" w14:textId="4A3DDA33" w:rsidR="005D354C" w:rsidRDefault="005D354C" w:rsidP="00571D8A">
      <w:pPr>
        <w:rPr>
          <w:rFonts w:ascii="Proxima Nova Rg" w:hAnsi="Proxima Nova Rg"/>
          <w:sz w:val="22"/>
          <w:szCs w:val="22"/>
        </w:rPr>
      </w:pPr>
    </w:p>
    <w:p w14:paraId="41E8ACD8" w14:textId="163BBDE7" w:rsidR="005D354C" w:rsidRDefault="005D354C" w:rsidP="00571D8A">
      <w:pPr>
        <w:rPr>
          <w:rFonts w:ascii="Proxima Nova Rg" w:hAnsi="Proxima Nova Rg"/>
          <w:sz w:val="22"/>
          <w:szCs w:val="22"/>
        </w:rPr>
      </w:pPr>
    </w:p>
    <w:p w14:paraId="0CF0FBD2" w14:textId="77777777" w:rsidR="005D354C" w:rsidRPr="00860E86" w:rsidRDefault="005D354C"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lastRenderedPageBreak/>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573079" w16cex:dateUtc="2024-08-02T09:16:00Z"/>
  <w16cex:commentExtensible w16cex:durableId="2785A509" w16cex:dateUtc="2024-08-04T12:15:00Z"/>
  <w16cex:commentExtensible w16cex:durableId="2A573272" w16cex:dateUtc="2024-08-02T09:24:00Z"/>
  <w16cex:commentExtensible w16cex:durableId="15D0A626" w16cex:dateUtc="2024-08-04T12:22:00Z"/>
  <w16cex:commentExtensible w16cex:durableId="2A573C6D" w16cex:dateUtc="2024-08-02T10:07:00Z"/>
  <w16cex:commentExtensible w16cex:durableId="178102C1" w16cex:dateUtc="2024-08-04T1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BECD5" w14:textId="77777777" w:rsidR="003A4A95" w:rsidRDefault="003A4A95">
      <w:r>
        <w:separator/>
      </w:r>
    </w:p>
  </w:endnote>
  <w:endnote w:type="continuationSeparator" w:id="0">
    <w:p w14:paraId="46E6F5EF" w14:textId="77777777" w:rsidR="003A4A95" w:rsidRDefault="003A4A95">
      <w:r>
        <w:continuationSeparator/>
      </w:r>
    </w:p>
  </w:endnote>
  <w:endnote w:type="continuationNotice" w:id="1">
    <w:p w14:paraId="18D85CF8" w14:textId="77777777" w:rsidR="00752E3B" w:rsidRDefault="00752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322E1449" w:rsidR="003A4A95" w:rsidRPr="004102DB" w:rsidRDefault="003A4A95"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Pr>
        <w:rFonts w:ascii="Proxima Nova Rg" w:hAnsi="Proxima Nova Rg"/>
        <w:b/>
        <w:bCs/>
        <w:noProof/>
        <w:sz w:val="20"/>
        <w:szCs w:val="20"/>
      </w:rPr>
      <w:t>1</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Pr>
        <w:rFonts w:ascii="Proxima Nova Rg" w:hAnsi="Proxima Nova Rg"/>
        <w:b/>
        <w:bCs/>
        <w:noProof/>
        <w:sz w:val="20"/>
        <w:szCs w:val="20"/>
      </w:rPr>
      <w:t>3</w:t>
    </w:r>
    <w:r w:rsidRPr="004102DB">
      <w:rPr>
        <w:rFonts w:ascii="Proxima Nova Rg" w:hAnsi="Proxima Nova Rg"/>
        <w:b/>
        <w:bCs/>
        <w:sz w:val="20"/>
        <w:szCs w:val="20"/>
      </w:rPr>
      <w:fldChar w:fldCharType="end"/>
    </w:r>
  </w:p>
  <w:p w14:paraId="0AD9C6F4" w14:textId="77777777" w:rsidR="003A4A95" w:rsidRDefault="003A4A95"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8F988" w14:textId="77777777" w:rsidR="003A4A95" w:rsidRDefault="003A4A95">
      <w:r>
        <w:separator/>
      </w:r>
    </w:p>
  </w:footnote>
  <w:footnote w:type="continuationSeparator" w:id="0">
    <w:p w14:paraId="318BAAB0" w14:textId="77777777" w:rsidR="003A4A95" w:rsidRDefault="003A4A95">
      <w:r>
        <w:continuationSeparator/>
      </w:r>
    </w:p>
  </w:footnote>
  <w:footnote w:type="continuationNotice" w:id="1">
    <w:p w14:paraId="2EBF57AD" w14:textId="77777777" w:rsidR="00752E3B" w:rsidRDefault="00752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3A4A95" w:rsidRDefault="003A4A95" w:rsidP="00650E5E">
    <w:pPr>
      <w:jc w:val="center"/>
      <w:rPr>
        <w:rFonts w:ascii="Proxima Nova Rg" w:hAnsi="Proxima Nova Rg"/>
        <w:sz w:val="28"/>
        <w:szCs w:val="28"/>
      </w:rPr>
    </w:pPr>
    <w:r>
      <w:rPr>
        <w:noProof/>
        <w:lang w:eastAsia="en-GB"/>
      </w:rPr>
      <w:drawing>
        <wp:anchor distT="0" distB="0" distL="114300" distR="114300" simplePos="0" relativeHeight="251658240"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3A4A95" w:rsidRDefault="003A4A95"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3A4A95" w:rsidRPr="00650E5E" w:rsidRDefault="003A4A95" w:rsidP="00650E5E">
    <w:pPr>
      <w:jc w:val="center"/>
      <w:rPr>
        <w:rFonts w:ascii="Proxima Nova Rg" w:hAnsi="Proxima Nova Rg"/>
        <w:sz w:val="28"/>
        <w:szCs w:val="28"/>
      </w:rPr>
    </w:pPr>
    <w:r>
      <w:rPr>
        <w:rFonts w:ascii="Proxima Nova Rg" w:hAnsi="Proxima Nova Rg"/>
        <w:noProof/>
        <w:sz w:val="28"/>
        <w:szCs w:val="28"/>
        <w:lang w:eastAsia="en-GB"/>
      </w:rPr>
      <mc:AlternateContent>
        <mc:Choice Requires="wps">
          <w:drawing>
            <wp:anchor distT="0" distB="0" distL="114300" distR="114300" simplePos="0" relativeHeight="251658241"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BF34D" id="_x0000_t32" coordsize="21600,21600" o:spt="32" o:oned="t" path="m,l21600,21600e" filled="f">
              <v:path arrowok="t" fillok="f" o:connecttype="none"/>
              <o:lock v:ext="edit" shapetype="t"/>
            </v:shapetype>
            <v:shape id="AutoShape 2" o:spid="_x0000_s1026" type="#_x0000_t3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U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Mhm82k2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j9+L2t4AAAAKAQAADwAAAGRycy9kb3ducmV2LnhtbEyPzU7DMBCE&#10;70h9B2srcUGt3R+qEOJUFRIHjrSVuLrxkgTidRQ7TejTsxWHctvdGc1+k21H14gzdqH2pGExVyCQ&#10;Cm9rKjUcD6+zBESIhqxpPKGGHwywzSd3mUmtH+gdz/tYCg6hkBoNVYxtKmUoKnQmzH2LxNqn75yJ&#10;vHaltJ0ZONw1cqnURjpTE3+oTIsvFRbf+95pwNA/LtTuyZXHt8vw8LG8fA3tQev76bh7BhFxjDcz&#10;XPEZHXJmOvmebBCNhlmSrNjKwmoD4mpQa8XT6e8i80z+r5D/AgAA//8DAFBLAQItABQABgAIAAAA&#10;IQC2gziS/gAAAOEBAAATAAAAAAAAAAAAAAAAAAAAAABbQ29udGVudF9UeXBlc10ueG1sUEsBAi0A&#10;FAAGAAgAAAAhADj9If/WAAAAlAEAAAsAAAAAAAAAAAAAAAAALwEAAF9yZWxzLy5yZWxzUEsBAi0A&#10;FAAGAAgAAAAhAM3bhRkeAgAAOwQAAA4AAAAAAAAAAAAAAAAALgIAAGRycy9lMm9Eb2MueG1sUEsB&#10;Ai0AFAAGAAgAAAAhAI/fi9reAAAACgEAAA8AAAAAAAAAAAAAAAAAeAQAAGRycy9kb3ducmV2Lnht&#10;bFBLBQYAAAAABAAEAPMAAACDBQ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tujIGDaluQIRx" int2:id="4P3H3cGe">
      <int2:state int2:value="Rejected" int2:type="LegacyProofing"/>
    </int2:textHash>
    <int2:textHash int2:hashCode="bvfEwZRgIP6JL5" int2:id="036tjCn9">
      <int2:state int2:value="Rejected" int2:type="LegacyProofing"/>
    </int2:textHash>
    <int2:textHash int2:hashCode="VUiuTzTLtuMEFF" int2:id="66aNFCqe">
      <int2:state int2:value="Rejected" int2:type="LegacyProofing"/>
    </int2:textHash>
    <int2:bookmark int2:bookmarkName="_Int_ukkwzp9N" int2:invalidationBookmarkName="" int2:hashCode="bT8hvKVB7In7cm" int2:id="q1pOMsOf">
      <int2:state int2:value="Rejected" int2:type="AugLoop_Text_Critique"/>
    </int2:bookmark>
    <int2:bookmark int2:bookmarkName="_Int_PCvnqRJ8" int2:invalidationBookmarkName="" int2:hashCode="RoHRJMxsS3O6q/" int2:id="9dRhw88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35853"/>
    <w:multiLevelType w:val="multilevel"/>
    <w:tmpl w:val="512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o:colormru v:ext="edit" colors="#f30000,#df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A5"/>
    <w:rsid w:val="0000068A"/>
    <w:rsid w:val="00001BCD"/>
    <w:rsid w:val="000030D8"/>
    <w:rsid w:val="00004C5F"/>
    <w:rsid w:val="00006D58"/>
    <w:rsid w:val="00007EBB"/>
    <w:rsid w:val="000122F2"/>
    <w:rsid w:val="00014411"/>
    <w:rsid w:val="00015E36"/>
    <w:rsid w:val="000230F7"/>
    <w:rsid w:val="000235C9"/>
    <w:rsid w:val="00027B56"/>
    <w:rsid w:val="000323BF"/>
    <w:rsid w:val="000325D6"/>
    <w:rsid w:val="000335AA"/>
    <w:rsid w:val="00034781"/>
    <w:rsid w:val="00035656"/>
    <w:rsid w:val="00036A78"/>
    <w:rsid w:val="00036EC6"/>
    <w:rsid w:val="00037B3D"/>
    <w:rsid w:val="00041559"/>
    <w:rsid w:val="000427D0"/>
    <w:rsid w:val="000448BC"/>
    <w:rsid w:val="000460DB"/>
    <w:rsid w:val="000511F5"/>
    <w:rsid w:val="00053D0E"/>
    <w:rsid w:val="00055E17"/>
    <w:rsid w:val="0005785C"/>
    <w:rsid w:val="00057E2C"/>
    <w:rsid w:val="00060204"/>
    <w:rsid w:val="00061B9D"/>
    <w:rsid w:val="00062B10"/>
    <w:rsid w:val="0006472D"/>
    <w:rsid w:val="00066248"/>
    <w:rsid w:val="00070C57"/>
    <w:rsid w:val="00077172"/>
    <w:rsid w:val="0008528B"/>
    <w:rsid w:val="0008656C"/>
    <w:rsid w:val="00086CFB"/>
    <w:rsid w:val="00090628"/>
    <w:rsid w:val="000946A5"/>
    <w:rsid w:val="000A68B1"/>
    <w:rsid w:val="000A736C"/>
    <w:rsid w:val="000A75E1"/>
    <w:rsid w:val="000A7728"/>
    <w:rsid w:val="000A7FBB"/>
    <w:rsid w:val="000B02BF"/>
    <w:rsid w:val="000B0347"/>
    <w:rsid w:val="000B11D9"/>
    <w:rsid w:val="000B40C4"/>
    <w:rsid w:val="000B5B33"/>
    <w:rsid w:val="000B6750"/>
    <w:rsid w:val="000C05A2"/>
    <w:rsid w:val="000C0774"/>
    <w:rsid w:val="000C23EB"/>
    <w:rsid w:val="000C273E"/>
    <w:rsid w:val="000C46AF"/>
    <w:rsid w:val="000C49D8"/>
    <w:rsid w:val="000C58F1"/>
    <w:rsid w:val="000C619A"/>
    <w:rsid w:val="000C6250"/>
    <w:rsid w:val="000C7677"/>
    <w:rsid w:val="000C7716"/>
    <w:rsid w:val="000D3168"/>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4034"/>
    <w:rsid w:val="00185697"/>
    <w:rsid w:val="001866A3"/>
    <w:rsid w:val="001903F7"/>
    <w:rsid w:val="0019502D"/>
    <w:rsid w:val="0019545E"/>
    <w:rsid w:val="0019561A"/>
    <w:rsid w:val="0019597C"/>
    <w:rsid w:val="001A14DC"/>
    <w:rsid w:val="001B06DF"/>
    <w:rsid w:val="001B3B1C"/>
    <w:rsid w:val="001B728A"/>
    <w:rsid w:val="001C1317"/>
    <w:rsid w:val="001C19C7"/>
    <w:rsid w:val="001C2636"/>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1441B"/>
    <w:rsid w:val="0022066B"/>
    <w:rsid w:val="0022067C"/>
    <w:rsid w:val="0022176A"/>
    <w:rsid w:val="00223283"/>
    <w:rsid w:val="002248BB"/>
    <w:rsid w:val="00227B7B"/>
    <w:rsid w:val="002323EA"/>
    <w:rsid w:val="00232D17"/>
    <w:rsid w:val="00235B1A"/>
    <w:rsid w:val="0023739A"/>
    <w:rsid w:val="0024062D"/>
    <w:rsid w:val="00243B8F"/>
    <w:rsid w:val="00244720"/>
    <w:rsid w:val="00250C4D"/>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0774"/>
    <w:rsid w:val="00311C3A"/>
    <w:rsid w:val="003123A6"/>
    <w:rsid w:val="003125B9"/>
    <w:rsid w:val="0031418D"/>
    <w:rsid w:val="0031438A"/>
    <w:rsid w:val="00327292"/>
    <w:rsid w:val="00330C5F"/>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85299"/>
    <w:rsid w:val="0039093C"/>
    <w:rsid w:val="00390A6C"/>
    <w:rsid w:val="00392705"/>
    <w:rsid w:val="00393284"/>
    <w:rsid w:val="00395AB5"/>
    <w:rsid w:val="003964C8"/>
    <w:rsid w:val="00396751"/>
    <w:rsid w:val="003A4A95"/>
    <w:rsid w:val="003A512D"/>
    <w:rsid w:val="003A617A"/>
    <w:rsid w:val="003B042F"/>
    <w:rsid w:val="003B2638"/>
    <w:rsid w:val="003C05C3"/>
    <w:rsid w:val="003D02E0"/>
    <w:rsid w:val="003D0A0F"/>
    <w:rsid w:val="003D1A61"/>
    <w:rsid w:val="003D394F"/>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09F"/>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7001"/>
    <w:rsid w:val="004F73A3"/>
    <w:rsid w:val="00501882"/>
    <w:rsid w:val="005040E3"/>
    <w:rsid w:val="005069C9"/>
    <w:rsid w:val="005103D0"/>
    <w:rsid w:val="00511A85"/>
    <w:rsid w:val="00512BF5"/>
    <w:rsid w:val="00515DEB"/>
    <w:rsid w:val="005209D2"/>
    <w:rsid w:val="00521F14"/>
    <w:rsid w:val="00525052"/>
    <w:rsid w:val="005325B2"/>
    <w:rsid w:val="00532D82"/>
    <w:rsid w:val="00534B2A"/>
    <w:rsid w:val="005355DE"/>
    <w:rsid w:val="00540A42"/>
    <w:rsid w:val="00540C46"/>
    <w:rsid w:val="005411CB"/>
    <w:rsid w:val="0054171F"/>
    <w:rsid w:val="00541D9D"/>
    <w:rsid w:val="0054281A"/>
    <w:rsid w:val="00543730"/>
    <w:rsid w:val="0054528A"/>
    <w:rsid w:val="00547A15"/>
    <w:rsid w:val="005518BF"/>
    <w:rsid w:val="00555006"/>
    <w:rsid w:val="005579E9"/>
    <w:rsid w:val="005601CA"/>
    <w:rsid w:val="00560D13"/>
    <w:rsid w:val="00561B6A"/>
    <w:rsid w:val="00565A84"/>
    <w:rsid w:val="00567D12"/>
    <w:rsid w:val="00567DBD"/>
    <w:rsid w:val="0057024A"/>
    <w:rsid w:val="00571D8A"/>
    <w:rsid w:val="00575AA5"/>
    <w:rsid w:val="00584A73"/>
    <w:rsid w:val="005938AE"/>
    <w:rsid w:val="00593DE3"/>
    <w:rsid w:val="00597EF6"/>
    <w:rsid w:val="005A03AF"/>
    <w:rsid w:val="005A523A"/>
    <w:rsid w:val="005A5EA4"/>
    <w:rsid w:val="005B219F"/>
    <w:rsid w:val="005B31BC"/>
    <w:rsid w:val="005C019B"/>
    <w:rsid w:val="005C0810"/>
    <w:rsid w:val="005C2BEA"/>
    <w:rsid w:val="005C4B01"/>
    <w:rsid w:val="005C739A"/>
    <w:rsid w:val="005C7DA2"/>
    <w:rsid w:val="005D354C"/>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59AD"/>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867E8"/>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027"/>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3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B68DD"/>
    <w:rsid w:val="007C1598"/>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42B0"/>
    <w:rsid w:val="00815557"/>
    <w:rsid w:val="00815975"/>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A5700"/>
    <w:rsid w:val="008B043E"/>
    <w:rsid w:val="008B0CDA"/>
    <w:rsid w:val="008B1CA4"/>
    <w:rsid w:val="008B378B"/>
    <w:rsid w:val="008B4801"/>
    <w:rsid w:val="008B6002"/>
    <w:rsid w:val="008B63E1"/>
    <w:rsid w:val="008B7706"/>
    <w:rsid w:val="008C23DF"/>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77DF6"/>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6993"/>
    <w:rsid w:val="009C7108"/>
    <w:rsid w:val="009D1EBD"/>
    <w:rsid w:val="009D2364"/>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96F8A"/>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303"/>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571"/>
    <w:rsid w:val="00C94C95"/>
    <w:rsid w:val="00C95712"/>
    <w:rsid w:val="00C957A5"/>
    <w:rsid w:val="00CA106B"/>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047C6"/>
    <w:rsid w:val="00D123C7"/>
    <w:rsid w:val="00D15EC3"/>
    <w:rsid w:val="00D22953"/>
    <w:rsid w:val="00D230D7"/>
    <w:rsid w:val="00D24A8A"/>
    <w:rsid w:val="00D25650"/>
    <w:rsid w:val="00D30EBC"/>
    <w:rsid w:val="00D3185C"/>
    <w:rsid w:val="00D331F0"/>
    <w:rsid w:val="00D3531B"/>
    <w:rsid w:val="00D35F0A"/>
    <w:rsid w:val="00D41870"/>
    <w:rsid w:val="00D41EC6"/>
    <w:rsid w:val="00D4493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28FE"/>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43E"/>
    <w:rsid w:val="00F44C39"/>
    <w:rsid w:val="00F56B08"/>
    <w:rsid w:val="00F6271F"/>
    <w:rsid w:val="00F66568"/>
    <w:rsid w:val="00F677D6"/>
    <w:rsid w:val="00F713FA"/>
    <w:rsid w:val="00F715BF"/>
    <w:rsid w:val="00F77F78"/>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80EDC14"/>
    <w:rsid w:val="0B467CD6"/>
    <w:rsid w:val="0BC31CAA"/>
    <w:rsid w:val="0EF7E131"/>
    <w:rsid w:val="16861856"/>
    <w:rsid w:val="18EBF820"/>
    <w:rsid w:val="1B3845F5"/>
    <w:rsid w:val="405E247E"/>
    <w:rsid w:val="4557B64A"/>
    <w:rsid w:val="4563E66D"/>
    <w:rsid w:val="4863DF67"/>
    <w:rsid w:val="4A6801DB"/>
    <w:rsid w:val="4A98FACD"/>
    <w:rsid w:val="5B908F0B"/>
    <w:rsid w:val="5EEA2422"/>
    <w:rsid w:val="6366F70E"/>
    <w:rsid w:val="6CC74079"/>
    <w:rsid w:val="70AED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1"/>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1"/>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customStyle="1" w:styleId="UnresolvedMention1">
    <w:name w:val="Unresolved Mention1"/>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79956777">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688413376">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533034761">
      <w:bodyDiv w:val="1"/>
      <w:marLeft w:val="0"/>
      <w:marRight w:val="0"/>
      <w:marTop w:val="0"/>
      <w:marBottom w:val="0"/>
      <w:divBdr>
        <w:top w:val="none" w:sz="0" w:space="0" w:color="auto"/>
        <w:left w:val="none" w:sz="0" w:space="0" w:color="auto"/>
        <w:bottom w:val="none" w:sz="0" w:space="0" w:color="auto"/>
        <w:right w:val="none" w:sz="0" w:space="0" w:color="auto"/>
      </w:divBdr>
    </w:div>
    <w:div w:id="1565288331">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2.xml><?xml version="1.0" encoding="utf-8"?>
<ds:datastoreItem xmlns:ds="http://schemas.openxmlformats.org/officeDocument/2006/customXml" ds:itemID="{0FBE625D-01FA-4E05-B7A9-A60BE683E13D}">
  <ds:schemaRefs>
    <ds:schemaRef ds:uri="http://schemas.microsoft.com/office/2006/metadata/propertie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90e8e516-0638-494f-b44c-ab4314fdf46e"/>
    <ds:schemaRef ds:uri="0cacdc7d-150a-4520-9789-422d3a1f1ab5"/>
    <ds:schemaRef ds:uri="http://purl.org/dc/elements/1.1/"/>
  </ds:schemaRefs>
</ds:datastoreItem>
</file>

<file path=customXml/itemProps3.xml><?xml version="1.0" encoding="utf-8"?>
<ds:datastoreItem xmlns:ds="http://schemas.openxmlformats.org/officeDocument/2006/customXml" ds:itemID="{00AB326B-C3B6-45FF-9F21-E36F947F0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2D231-D49F-4146-80E1-C65C9368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646</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Malak Kamaran</cp:lastModifiedBy>
  <cp:revision>8</cp:revision>
  <cp:lastPrinted>2020-09-03T22:37:00Z</cp:lastPrinted>
  <dcterms:created xsi:type="dcterms:W3CDTF">2024-08-25T08:55:00Z</dcterms:created>
  <dcterms:modified xsi:type="dcterms:W3CDTF">2024-10-08T10:34:00Z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lcf76f155ced4ddcb4097134ff3c332f">
    <vt:lpwstr/>
  </property>
  <property fmtid="{D5CDD505-2E9C-101B-9397-08002B2CF9AE}" pid="4" name="MediaServiceImageTags">
    <vt:lpwstr/>
  </property>
</Properties>
</file>