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F13A6" w14:textId="743BB936" w:rsidR="00354ADA" w:rsidRPr="008D6F0A" w:rsidRDefault="00354ADA" w:rsidP="00354ADA">
      <w:pPr>
        <w:jc w:val="center"/>
        <w:rPr>
          <w:rFonts w:ascii="Calibri" w:hAnsi="Calibri" w:cs="Arial"/>
          <w:b/>
          <w:lang w:val="en-GB"/>
        </w:rPr>
      </w:pPr>
      <w:r w:rsidRPr="00AB1099">
        <w:rPr>
          <w:rFonts w:ascii="Calibri" w:hAnsi="Calibri" w:cs="Arial"/>
          <w:b/>
          <w:lang w:val="en-GB"/>
        </w:rPr>
        <w:t>DR</w:t>
      </w:r>
      <w:r w:rsidRPr="00AB109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19A2D" wp14:editId="2BA48624">
                <wp:simplePos x="0" y="0"/>
                <wp:positionH relativeFrom="column">
                  <wp:posOffset>1360805</wp:posOffset>
                </wp:positionH>
                <wp:positionV relativeFrom="paragraph">
                  <wp:posOffset>8725535</wp:posOffset>
                </wp:positionV>
                <wp:extent cx="2057400" cy="293370"/>
                <wp:effectExtent l="0" t="0" r="0" b="0"/>
                <wp:wrapNone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33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CD57A" w14:textId="77777777" w:rsidR="00354ADA" w:rsidRDefault="00354ADA" w:rsidP="00354A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19A2D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107.15pt;margin-top:687.05pt;width:162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" fillcolor="#d9d9d9" stroked="f">
                <v:textbox>
                  <w:txbxContent>
                    <w:p w14:paraId="11ECD57A" w14:textId="77777777" w:rsidR="00354ADA" w:rsidRDefault="00354ADA" w:rsidP="00354A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B109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AEC17" wp14:editId="5B002677">
                <wp:simplePos x="0" y="0"/>
                <wp:positionH relativeFrom="column">
                  <wp:posOffset>1360805</wp:posOffset>
                </wp:positionH>
                <wp:positionV relativeFrom="paragraph">
                  <wp:posOffset>8725535</wp:posOffset>
                </wp:positionV>
                <wp:extent cx="2057400" cy="293370"/>
                <wp:effectExtent l="0" t="0" r="0" b="0"/>
                <wp:wrapNone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33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82E19" w14:textId="77777777" w:rsidR="00354ADA" w:rsidRDefault="00354ADA" w:rsidP="00354A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AEC17" id="_x0000_s1027" type="#_x0000_t202" style="position:absolute;left:0;text-align:left;margin-left:107.15pt;margin-top:687.05pt;width:162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" fillcolor="#d9d9d9" stroked="f">
                <v:textbox>
                  <w:txbxContent>
                    <w:p w14:paraId="66082E19" w14:textId="77777777" w:rsidR="00354ADA" w:rsidRDefault="00354ADA" w:rsidP="00354A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B1099">
        <w:rPr>
          <w:rFonts w:ascii="Calibri" w:hAnsi="Calibri" w:cs="Arial"/>
          <w:b/>
          <w:lang w:val="en-GB"/>
        </w:rPr>
        <w:t xml:space="preserve">C BID FORM – </w:t>
      </w:r>
      <w:r w:rsidR="00EF3835" w:rsidRPr="003D7DA2">
        <w:rPr>
          <w:rFonts w:ascii="Calibri" w:hAnsi="Calibri" w:cs="Arial"/>
          <w:b/>
          <w:color w:val="222222"/>
          <w:szCs w:val="22"/>
          <w:lang w:val="en-GB"/>
        </w:rPr>
        <w:t>ITB-IRQ-CO-24-004_ Hotel Accommodation and Venue Services in Erbil</w:t>
      </w:r>
      <w:r w:rsidR="00EF3835">
        <w:rPr>
          <w:rFonts w:ascii="Calibri" w:hAnsi="Calibri" w:cs="Arial"/>
          <w:b/>
          <w:color w:val="222222"/>
          <w:szCs w:val="22"/>
          <w:lang w:val="en-GB"/>
        </w:rPr>
        <w:t>.</w:t>
      </w:r>
    </w:p>
    <w:p w14:paraId="676C67B0" w14:textId="77777777" w:rsidR="00242915" w:rsidRPr="00354ADA" w:rsidRDefault="00242915" w:rsidP="00242915">
      <w:pPr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44D2ACF2" w14:textId="77777777" w:rsidR="00242915" w:rsidRPr="00EA1FB0" w:rsidRDefault="00242915" w:rsidP="0024291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A1FB0">
        <w:rPr>
          <w:rFonts w:asciiTheme="minorHAnsi" w:hAnsiTheme="minorHAnsi" w:cstheme="minorHAnsi"/>
          <w:b/>
          <w:bCs/>
          <w:u w:val="single"/>
        </w:rPr>
        <w:t>Financial evaluation</w:t>
      </w:r>
    </w:p>
    <w:p w14:paraId="614189DE" w14:textId="77777777" w:rsidR="00242915" w:rsidRPr="00EA1FB0" w:rsidRDefault="00242915" w:rsidP="00242915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2A52EE34" w14:textId="29BE6A1C" w:rsidR="00242915" w:rsidRDefault="00242915" w:rsidP="00242915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</w:t>
      </w:r>
      <w:r w:rsidRPr="00EA1FB0">
        <w:rPr>
          <w:rFonts w:asciiTheme="minorHAnsi" w:hAnsiTheme="minorHAnsi" w:cstheme="minorHAnsi"/>
          <w:b/>
          <w:bCs/>
        </w:rPr>
        <w:t>nly bid passes the technical evaluation will have its financial offer evaluated using the Award Criteria: Price</w:t>
      </w:r>
    </w:p>
    <w:p w14:paraId="08F98450" w14:textId="67559B82" w:rsidR="005B7BE5" w:rsidRDefault="005B7BE5" w:rsidP="00242915">
      <w:pPr>
        <w:rPr>
          <w:rFonts w:asciiTheme="minorHAnsi" w:hAnsiTheme="minorHAnsi" w:cstheme="minorHAnsi"/>
          <w:b/>
          <w:bCs/>
        </w:rPr>
      </w:pPr>
    </w:p>
    <w:p w14:paraId="5A3BB363" w14:textId="79F6E162" w:rsidR="005B7BE5" w:rsidRPr="005B7BE5" w:rsidRDefault="005B7BE5" w:rsidP="005B7BE5">
      <w:pPr>
        <w:shd w:val="clear" w:color="auto" w:fill="FFFFFF"/>
        <w:rPr>
          <w:rFonts w:asciiTheme="minorHAnsi" w:hAnsiTheme="minorHAnsi" w:cstheme="minorHAnsi"/>
          <w:bCs/>
          <w:color w:val="000000" w:themeColor="text1"/>
          <w:szCs w:val="22"/>
        </w:rPr>
      </w:pPr>
      <w:r>
        <w:rPr>
          <w:rFonts w:asciiTheme="minorHAnsi" w:hAnsiTheme="minorHAnsi" w:cstheme="minorHAnsi"/>
          <w:bCs/>
          <w:color w:val="FF0000"/>
          <w:szCs w:val="22"/>
          <w:lang w:val="en-GB"/>
        </w:rPr>
        <w:t>Bidders</w:t>
      </w:r>
      <w:r w:rsidR="00F8428A">
        <w:rPr>
          <w:rFonts w:asciiTheme="minorHAnsi" w:hAnsiTheme="minorHAnsi" w:cstheme="minorHAnsi"/>
          <w:bCs/>
          <w:color w:val="FF0000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Cs/>
          <w:color w:val="FF0000"/>
          <w:szCs w:val="22"/>
          <w:lang w:val="en-GB"/>
        </w:rPr>
        <w:t>can bid for</w:t>
      </w:r>
      <w:r>
        <w:rPr>
          <w:rFonts w:asciiTheme="minorHAnsi" w:hAnsiTheme="minorHAnsi" w:cstheme="minorHAnsi"/>
          <w:bCs/>
          <w:color w:val="FF0000"/>
          <w:szCs w:val="22"/>
        </w:rPr>
        <w:t xml:space="preserve"> Hotel Accommodation and/or Venue Services. </w:t>
      </w:r>
    </w:p>
    <w:p w14:paraId="4A891197" w14:textId="77777777" w:rsidR="00242915" w:rsidRDefault="00242915" w:rsidP="00242915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2865" w:type="dxa"/>
        <w:tblLook w:val="04A0" w:firstRow="1" w:lastRow="0" w:firstColumn="1" w:lastColumn="0" w:noHBand="0" w:noVBand="1"/>
      </w:tblPr>
      <w:tblGrid>
        <w:gridCol w:w="383"/>
        <w:gridCol w:w="5192"/>
        <w:gridCol w:w="1725"/>
        <w:gridCol w:w="1527"/>
        <w:gridCol w:w="1536"/>
        <w:gridCol w:w="2502"/>
      </w:tblGrid>
      <w:tr w:rsidR="00634111" w14:paraId="217FA084" w14:textId="52571E13" w:rsidTr="00BF2631">
        <w:tc>
          <w:tcPr>
            <w:tcW w:w="5575" w:type="dxa"/>
            <w:gridSpan w:val="2"/>
            <w:shd w:val="clear" w:color="auto" w:fill="AEAAAA" w:themeFill="background2" w:themeFillShade="BF"/>
          </w:tcPr>
          <w:p w14:paraId="07749963" w14:textId="77777777" w:rsidR="00634111" w:rsidRDefault="00634111" w:rsidP="003871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DRC to Complete</w:t>
            </w:r>
          </w:p>
        </w:tc>
        <w:tc>
          <w:tcPr>
            <w:tcW w:w="7290" w:type="dxa"/>
            <w:gridSpan w:val="4"/>
            <w:shd w:val="clear" w:color="auto" w:fill="AEAAAA" w:themeFill="background2" w:themeFillShade="BF"/>
          </w:tcPr>
          <w:p w14:paraId="73299EA8" w14:textId="789F022A" w:rsidR="00634111" w:rsidRDefault="00634111" w:rsidP="003871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Bidder to Complete</w:t>
            </w:r>
          </w:p>
        </w:tc>
      </w:tr>
      <w:tr w:rsidR="00634111" w14:paraId="5176AB20" w14:textId="667B4733" w:rsidTr="00BF2631">
        <w:tc>
          <w:tcPr>
            <w:tcW w:w="383" w:type="dxa"/>
            <w:shd w:val="clear" w:color="auto" w:fill="D0CECE" w:themeFill="background2" w:themeFillShade="E6"/>
          </w:tcPr>
          <w:p w14:paraId="383DBB59" w14:textId="77777777" w:rsidR="00634111" w:rsidRDefault="00634111" w:rsidP="0063411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#</w:t>
            </w:r>
          </w:p>
        </w:tc>
        <w:tc>
          <w:tcPr>
            <w:tcW w:w="5192" w:type="dxa"/>
            <w:shd w:val="clear" w:color="auto" w:fill="D0CECE" w:themeFill="background2" w:themeFillShade="E6"/>
          </w:tcPr>
          <w:p w14:paraId="3349258B" w14:textId="3769D277" w:rsidR="00634111" w:rsidRDefault="00634111" w:rsidP="0063411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Item Required</w:t>
            </w:r>
            <w:r w:rsidR="00ED5BB7">
              <w:rPr>
                <w:rFonts w:asciiTheme="minorHAnsi" w:hAnsiTheme="minorHAnsi" w:cstheme="minorHAnsi"/>
                <w:b/>
                <w:bCs/>
              </w:rPr>
              <w:t xml:space="preserve"> and Description</w:t>
            </w:r>
          </w:p>
        </w:tc>
        <w:tc>
          <w:tcPr>
            <w:tcW w:w="1725" w:type="dxa"/>
            <w:shd w:val="clear" w:color="auto" w:fill="D0CECE" w:themeFill="background2" w:themeFillShade="E6"/>
          </w:tcPr>
          <w:p w14:paraId="183201AB" w14:textId="05DD802B" w:rsidR="00634111" w:rsidRDefault="00634111" w:rsidP="0063411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Estimated Quantity per a year</w:t>
            </w:r>
          </w:p>
        </w:tc>
        <w:tc>
          <w:tcPr>
            <w:tcW w:w="1527" w:type="dxa"/>
            <w:shd w:val="clear" w:color="auto" w:fill="D0CECE" w:themeFill="background2" w:themeFillShade="E6"/>
          </w:tcPr>
          <w:p w14:paraId="6B2FDD0F" w14:textId="3409DEB3" w:rsidR="00634111" w:rsidRDefault="009332DE" w:rsidP="0063411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Unit</w:t>
            </w:r>
          </w:p>
        </w:tc>
        <w:tc>
          <w:tcPr>
            <w:tcW w:w="1536" w:type="dxa"/>
            <w:shd w:val="clear" w:color="auto" w:fill="D0CECE" w:themeFill="background2" w:themeFillShade="E6"/>
          </w:tcPr>
          <w:p w14:paraId="2FCAF553" w14:textId="6633A300" w:rsidR="00634111" w:rsidRDefault="00ED5BB7" w:rsidP="0063411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Offered</w:t>
            </w:r>
            <w:r w:rsidR="00634111">
              <w:rPr>
                <w:rFonts w:asciiTheme="minorHAnsi" w:hAnsiTheme="minorHAnsi" w:cstheme="minorHAnsi"/>
                <w:b/>
                <w:bCs/>
              </w:rPr>
              <w:t xml:space="preserve"> Unit Price (Tax Included) in USD</w:t>
            </w:r>
          </w:p>
        </w:tc>
        <w:tc>
          <w:tcPr>
            <w:tcW w:w="2502" w:type="dxa"/>
            <w:shd w:val="clear" w:color="auto" w:fill="D0CECE" w:themeFill="background2" w:themeFillShade="E6"/>
          </w:tcPr>
          <w:p w14:paraId="226753DC" w14:textId="6601188E" w:rsidR="00634111" w:rsidRDefault="00911611" w:rsidP="0063411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Offred</w:t>
            </w:r>
            <w:r w:rsidR="00634111">
              <w:rPr>
                <w:rFonts w:asciiTheme="minorHAnsi" w:hAnsiTheme="minorHAnsi" w:cstheme="minorHAnsi"/>
                <w:b/>
                <w:bCs/>
              </w:rPr>
              <w:t xml:space="preserve"> Total Unit Price (Tax Included) in USD</w:t>
            </w:r>
          </w:p>
        </w:tc>
      </w:tr>
      <w:tr w:rsidR="00911611" w14:paraId="2DC2BAA1" w14:textId="61B8F6E6" w:rsidTr="00BF2631">
        <w:trPr>
          <w:trHeight w:val="826"/>
        </w:trPr>
        <w:tc>
          <w:tcPr>
            <w:tcW w:w="383" w:type="dxa"/>
          </w:tcPr>
          <w:p w14:paraId="508FD8B2" w14:textId="77777777" w:rsidR="00911611" w:rsidRDefault="00911611" w:rsidP="0038719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5192" w:type="dxa"/>
          </w:tcPr>
          <w:p w14:paraId="70CE57C9" w14:textId="595E94DC" w:rsidR="00911611" w:rsidRPr="00ED5BB7" w:rsidRDefault="00911611" w:rsidP="00911611">
            <w:pPr>
              <w:jc w:val="left"/>
              <w:rPr>
                <w:rFonts w:asciiTheme="minorHAnsi" w:hAnsiTheme="minorHAnsi" w:cstheme="minorHAnsi"/>
              </w:rPr>
            </w:pPr>
            <w:r w:rsidRPr="06DD8797">
              <w:rPr>
                <w:rFonts w:asciiTheme="minorHAnsi" w:hAnsiTheme="minorHAnsi" w:cstheme="minorBidi"/>
              </w:rPr>
              <w:t>Single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Pr="06DD8797">
              <w:rPr>
                <w:rFonts w:asciiTheme="minorHAnsi" w:hAnsiTheme="minorHAnsi" w:cstheme="minorBidi"/>
              </w:rPr>
              <w:t>Room/One Night Stay</w:t>
            </w:r>
            <w:r>
              <w:rPr>
                <w:rFonts w:asciiTheme="minorHAnsi" w:hAnsiTheme="minorHAnsi" w:cstheme="minorBidi"/>
              </w:rPr>
              <w:t xml:space="preserve"> including </w:t>
            </w:r>
            <w:r w:rsidRPr="00ED5BB7">
              <w:rPr>
                <w:rFonts w:asciiTheme="minorHAnsi" w:hAnsiTheme="minorHAnsi" w:cstheme="minorBidi"/>
              </w:rPr>
              <w:t>Bed &amp; Breakfast /person</w:t>
            </w:r>
            <w:r w:rsidR="00311D6B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1725" w:type="dxa"/>
          </w:tcPr>
          <w:p w14:paraId="2A3702E6" w14:textId="77777777" w:rsidR="00911611" w:rsidRDefault="00911611" w:rsidP="0038719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70AA0AC" w14:textId="1BB0FEB9" w:rsidR="00911611" w:rsidRPr="0061751D" w:rsidRDefault="00911611" w:rsidP="006175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1527" w:type="dxa"/>
          </w:tcPr>
          <w:p w14:paraId="0D1D33AB" w14:textId="03451D11" w:rsidR="00911611" w:rsidRPr="00ED5BB7" w:rsidRDefault="00911611" w:rsidP="00ED5BB7">
            <w:pPr>
              <w:jc w:val="center"/>
              <w:rPr>
                <w:rFonts w:asciiTheme="minorHAnsi" w:hAnsiTheme="minorHAnsi" w:cstheme="minorHAnsi"/>
              </w:rPr>
            </w:pPr>
            <w:r w:rsidRPr="00ED5BB7">
              <w:rPr>
                <w:rFonts w:asciiTheme="minorHAnsi" w:hAnsiTheme="minorHAnsi" w:cstheme="minorHAnsi"/>
              </w:rPr>
              <w:t>Night</w:t>
            </w:r>
          </w:p>
        </w:tc>
        <w:tc>
          <w:tcPr>
            <w:tcW w:w="1536" w:type="dxa"/>
          </w:tcPr>
          <w:p w14:paraId="268F8141" w14:textId="6E63FE3C" w:rsidR="00911611" w:rsidRDefault="00911611" w:rsidP="0038719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02" w:type="dxa"/>
          </w:tcPr>
          <w:p w14:paraId="0FE4AE0C" w14:textId="77777777" w:rsidR="00911611" w:rsidRDefault="00911611" w:rsidP="0038719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F2631" w14:paraId="5AE65527" w14:textId="2AD4C4A5" w:rsidTr="00BF2631">
        <w:trPr>
          <w:trHeight w:val="692"/>
        </w:trPr>
        <w:tc>
          <w:tcPr>
            <w:tcW w:w="383" w:type="dxa"/>
          </w:tcPr>
          <w:p w14:paraId="1ED07450" w14:textId="77777777" w:rsidR="00BF2631" w:rsidRDefault="00BF2631" w:rsidP="009332D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5192" w:type="dxa"/>
          </w:tcPr>
          <w:p w14:paraId="4193D7C7" w14:textId="09A6A6ED" w:rsidR="00BF2631" w:rsidRPr="00BF2631" w:rsidRDefault="00BF2631" w:rsidP="00BF2631">
            <w:pPr>
              <w:jc w:val="left"/>
              <w:rPr>
                <w:rFonts w:asciiTheme="minorHAnsi" w:hAnsiTheme="minorHAnsi" w:cstheme="minorHAnsi"/>
              </w:rPr>
            </w:pPr>
            <w:r w:rsidRPr="00BF2631">
              <w:rPr>
                <w:rFonts w:asciiTheme="minorHAnsi" w:hAnsiTheme="minorHAnsi" w:cstheme="minorBidi"/>
              </w:rPr>
              <w:t>Double Room/ One Night Stay including Bed &amp; Breakfast /person</w:t>
            </w:r>
            <w:r w:rsidR="00311D6B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1725" w:type="dxa"/>
          </w:tcPr>
          <w:p w14:paraId="679244BD" w14:textId="77777777" w:rsidR="00BF2631" w:rsidRDefault="00BF2631" w:rsidP="009332D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1EA262E" w14:textId="77777777" w:rsidR="00BF2631" w:rsidRDefault="00BF2631" w:rsidP="00ED5BB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FC9C70E" w14:textId="34F276BA" w:rsidR="00BF2631" w:rsidRPr="00ED5BB7" w:rsidRDefault="00BF2631" w:rsidP="00ED5B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27" w:type="dxa"/>
          </w:tcPr>
          <w:p w14:paraId="64014B5C" w14:textId="0EFA4808" w:rsidR="00BF2631" w:rsidRPr="00ED5BB7" w:rsidRDefault="00BF2631" w:rsidP="00ED5BB7">
            <w:pPr>
              <w:jc w:val="center"/>
              <w:rPr>
                <w:rFonts w:asciiTheme="minorHAnsi" w:hAnsiTheme="minorHAnsi" w:cstheme="minorHAnsi"/>
              </w:rPr>
            </w:pPr>
            <w:r w:rsidRPr="00ED5BB7">
              <w:rPr>
                <w:rFonts w:asciiTheme="minorHAnsi" w:hAnsiTheme="minorHAnsi" w:cstheme="minorHAnsi"/>
              </w:rPr>
              <w:t>Night</w:t>
            </w:r>
          </w:p>
        </w:tc>
        <w:tc>
          <w:tcPr>
            <w:tcW w:w="1536" w:type="dxa"/>
          </w:tcPr>
          <w:p w14:paraId="0EA389A5" w14:textId="5F7343EA" w:rsidR="00BF2631" w:rsidRDefault="00BF2631" w:rsidP="009332D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02" w:type="dxa"/>
          </w:tcPr>
          <w:p w14:paraId="3F88B918" w14:textId="77777777" w:rsidR="00BF2631" w:rsidRDefault="00BF2631" w:rsidP="009332D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A4A83" w14:paraId="27E30A34" w14:textId="6F36B986" w:rsidTr="00BF2631">
        <w:trPr>
          <w:trHeight w:val="806"/>
        </w:trPr>
        <w:tc>
          <w:tcPr>
            <w:tcW w:w="383" w:type="dxa"/>
          </w:tcPr>
          <w:p w14:paraId="469385F5" w14:textId="6EA77E33" w:rsidR="004A4A83" w:rsidRDefault="00911611" w:rsidP="004A4A8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192" w:type="dxa"/>
          </w:tcPr>
          <w:p w14:paraId="2486E930" w14:textId="6F546AD7" w:rsidR="004A4A83" w:rsidRPr="00BF2631" w:rsidRDefault="004A4A83" w:rsidP="00BF2631">
            <w:pPr>
              <w:jc w:val="left"/>
              <w:rPr>
                <w:rFonts w:asciiTheme="minorHAnsi" w:hAnsiTheme="minorHAnsi" w:cstheme="minorBidi"/>
              </w:rPr>
            </w:pPr>
            <w:r w:rsidRPr="00BF2631">
              <w:rPr>
                <w:rFonts w:asciiTheme="minorHAnsi" w:hAnsiTheme="minorHAnsi" w:cstheme="minorBidi"/>
              </w:rPr>
              <w:t xml:space="preserve">Conference </w:t>
            </w:r>
            <w:r w:rsidR="00BF2631" w:rsidRPr="00BF2631">
              <w:rPr>
                <w:rFonts w:asciiTheme="minorHAnsi" w:hAnsiTheme="minorHAnsi" w:cstheme="minorBidi"/>
              </w:rPr>
              <w:t>Hall and</w:t>
            </w:r>
            <w:r w:rsidR="00317DF2">
              <w:rPr>
                <w:rFonts w:asciiTheme="minorHAnsi" w:hAnsiTheme="minorHAnsi" w:cstheme="minorBidi"/>
              </w:rPr>
              <w:t xml:space="preserve"> related</w:t>
            </w:r>
            <w:r w:rsidR="00BF2631" w:rsidRPr="00BF2631">
              <w:rPr>
                <w:rFonts w:asciiTheme="minorHAnsi" w:hAnsiTheme="minorHAnsi" w:cstheme="minorBidi"/>
              </w:rPr>
              <w:t xml:space="preserve"> </w:t>
            </w:r>
            <w:r w:rsidR="00317DF2">
              <w:rPr>
                <w:rFonts w:asciiTheme="minorHAnsi" w:hAnsiTheme="minorHAnsi" w:cstheme="minorBidi"/>
              </w:rPr>
              <w:t>s</w:t>
            </w:r>
            <w:r w:rsidRPr="00BF2631">
              <w:rPr>
                <w:rFonts w:asciiTheme="minorHAnsi" w:hAnsiTheme="minorHAnsi" w:cstheme="minorBidi"/>
              </w:rPr>
              <w:t>ervices:</w:t>
            </w:r>
          </w:p>
          <w:p w14:paraId="0794E0C2" w14:textId="1C396DD2" w:rsidR="004A4A83" w:rsidRPr="00302C0A" w:rsidRDefault="00BF2631" w:rsidP="00BF2631">
            <w:pPr>
              <w:jc w:val="left"/>
              <w:rPr>
                <w:rFonts w:asciiTheme="minorHAnsi" w:hAnsiTheme="minorHAnsi" w:cstheme="minorBidi"/>
              </w:rPr>
            </w:pPr>
            <w:r w:rsidRPr="00BF2631">
              <w:rPr>
                <w:rFonts w:asciiTheme="minorHAnsi" w:hAnsiTheme="minorHAnsi" w:cstheme="minorBidi"/>
              </w:rPr>
              <w:t>I</w:t>
            </w:r>
            <w:r w:rsidR="004A4A83" w:rsidRPr="00BF2631">
              <w:rPr>
                <w:rFonts w:asciiTheme="minorHAnsi" w:hAnsiTheme="minorHAnsi" w:cstheme="minorBidi"/>
              </w:rPr>
              <w:t>ncluding</w:t>
            </w:r>
            <w:r w:rsidRPr="00BF2631">
              <w:rPr>
                <w:rFonts w:asciiTheme="minorHAnsi" w:hAnsiTheme="minorHAnsi" w:cstheme="minorBidi"/>
              </w:rPr>
              <w:t xml:space="preserve"> </w:t>
            </w:r>
            <w:r w:rsidR="004A4A83" w:rsidRPr="00BF2631">
              <w:rPr>
                <w:rFonts w:asciiTheme="minorHAnsi" w:hAnsiTheme="minorHAnsi" w:cstheme="minorBidi"/>
              </w:rPr>
              <w:t>projector, internet, flip chart/notebooks, tables, chairs, Sound system.</w:t>
            </w:r>
          </w:p>
        </w:tc>
        <w:tc>
          <w:tcPr>
            <w:tcW w:w="1725" w:type="dxa"/>
            <w:shd w:val="clear" w:color="auto" w:fill="auto"/>
          </w:tcPr>
          <w:p w14:paraId="29685685" w14:textId="77777777" w:rsidR="004A4A83" w:rsidRDefault="004A4A83" w:rsidP="004A4A8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57F18B0" w14:textId="10706A40" w:rsidR="004A4A83" w:rsidRPr="004A4A83" w:rsidRDefault="004A4A83" w:rsidP="004A4A8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27" w:type="dxa"/>
            <w:shd w:val="clear" w:color="auto" w:fill="auto"/>
          </w:tcPr>
          <w:p w14:paraId="25618F9B" w14:textId="0DC5FABC" w:rsidR="004A4A83" w:rsidRPr="00ED5BB7" w:rsidRDefault="004A4A83" w:rsidP="00ED5BB7">
            <w:pPr>
              <w:jc w:val="center"/>
              <w:rPr>
                <w:rFonts w:asciiTheme="minorHAnsi" w:hAnsiTheme="minorHAnsi" w:cstheme="minorHAnsi"/>
              </w:rPr>
            </w:pPr>
            <w:r w:rsidRPr="00ED5BB7">
              <w:rPr>
                <w:rFonts w:asciiTheme="minorHAnsi" w:hAnsiTheme="minorHAnsi" w:cstheme="minorHAnsi"/>
              </w:rPr>
              <w:t>Day_ total of (8 hours</w:t>
            </w:r>
            <w:r w:rsidR="00582634">
              <w:rPr>
                <w:rFonts w:asciiTheme="minorHAnsi" w:hAnsiTheme="minorHAnsi" w:cstheme="minorHAnsi"/>
              </w:rPr>
              <w:t xml:space="preserve"> per a day</w:t>
            </w:r>
            <w:r w:rsidRPr="00ED5BB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36" w:type="dxa"/>
            <w:shd w:val="clear" w:color="auto" w:fill="auto"/>
          </w:tcPr>
          <w:p w14:paraId="56593A6E" w14:textId="77777777" w:rsidR="004A4A83" w:rsidRDefault="004A4A83" w:rsidP="004A4A8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02" w:type="dxa"/>
            <w:shd w:val="clear" w:color="auto" w:fill="auto"/>
          </w:tcPr>
          <w:p w14:paraId="2178392D" w14:textId="77777777" w:rsidR="004A4A83" w:rsidRDefault="004A4A83" w:rsidP="004A4A8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A4A83" w14:paraId="7E89B9EB" w14:textId="77F638F6" w:rsidTr="00BF2631">
        <w:trPr>
          <w:trHeight w:val="1074"/>
        </w:trPr>
        <w:tc>
          <w:tcPr>
            <w:tcW w:w="383" w:type="dxa"/>
          </w:tcPr>
          <w:p w14:paraId="337B83D8" w14:textId="0963A97B" w:rsidR="004A4A83" w:rsidRDefault="00911611" w:rsidP="004A4A8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5192" w:type="dxa"/>
          </w:tcPr>
          <w:p w14:paraId="34DED7CA" w14:textId="3ADA1357" w:rsidR="004A4A83" w:rsidRPr="009709FB" w:rsidRDefault="004A4A83" w:rsidP="004A4A83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GB"/>
              </w:rPr>
            </w:pPr>
            <w:r w:rsidRPr="299A2D78">
              <w:rPr>
                <w:rFonts w:asciiTheme="minorHAnsi" w:hAnsiTheme="minorHAnsi" w:cstheme="minorBidi"/>
                <w:color w:val="auto"/>
                <w:sz w:val="22"/>
                <w:szCs w:val="22"/>
                <w:lang w:val="en-GB"/>
              </w:rPr>
              <w:t xml:space="preserve">One coffee- break (Fruit </w:t>
            </w:r>
            <w:r w:rsidR="00311D6B">
              <w:rPr>
                <w:rFonts w:asciiTheme="minorHAnsi" w:hAnsiTheme="minorHAnsi" w:cstheme="minorBidi"/>
                <w:color w:val="auto"/>
                <w:sz w:val="22"/>
                <w:szCs w:val="22"/>
                <w:lang w:val="en-GB"/>
              </w:rPr>
              <w:t xml:space="preserve">like </w:t>
            </w:r>
            <w:r w:rsidRPr="299A2D78">
              <w:rPr>
                <w:rFonts w:asciiTheme="minorHAnsi" w:hAnsiTheme="minorHAnsi" w:cstheme="minorBidi"/>
                <w:color w:val="auto"/>
                <w:sz w:val="22"/>
                <w:szCs w:val="22"/>
                <w:lang w:val="en-GB"/>
              </w:rPr>
              <w:t xml:space="preserve">bananas, apple or grapes, sliced melon, drinks </w:t>
            </w:r>
            <w:r w:rsidR="00311D6B">
              <w:rPr>
                <w:rFonts w:asciiTheme="minorHAnsi" w:hAnsiTheme="minorHAnsi" w:cstheme="minorBidi"/>
                <w:color w:val="auto"/>
                <w:sz w:val="22"/>
                <w:szCs w:val="22"/>
                <w:lang w:val="en-GB"/>
              </w:rPr>
              <w:t xml:space="preserve">like </w:t>
            </w:r>
            <w:r w:rsidRPr="299A2D78">
              <w:rPr>
                <w:rFonts w:asciiTheme="minorHAnsi" w:hAnsiTheme="minorHAnsi" w:cstheme="minorBidi"/>
                <w:color w:val="auto"/>
                <w:sz w:val="22"/>
                <w:szCs w:val="22"/>
                <w:lang w:val="en-GB"/>
              </w:rPr>
              <w:t>coffee, tea, soft drink/juice, Cookies</w:t>
            </w:r>
            <w:r w:rsidR="00311D6B">
              <w:rPr>
                <w:rFonts w:asciiTheme="minorHAnsi" w:hAnsiTheme="minorHAnsi" w:cstheme="minorBidi"/>
                <w:color w:val="auto"/>
                <w:sz w:val="22"/>
                <w:szCs w:val="22"/>
                <w:lang w:val="en-GB"/>
              </w:rPr>
              <w:t xml:space="preserve"> like </w:t>
            </w:r>
            <w:r w:rsidRPr="299A2D78">
              <w:rPr>
                <w:rFonts w:asciiTheme="minorHAnsi" w:hAnsiTheme="minorHAnsi" w:cstheme="minorBidi"/>
                <w:color w:val="auto"/>
                <w:sz w:val="22"/>
                <w:szCs w:val="22"/>
                <w:lang w:val="en-GB"/>
              </w:rPr>
              <w:t>cake, biscuits or cookies)</w:t>
            </w:r>
            <w:r w:rsidR="00311D6B">
              <w:rPr>
                <w:rFonts w:asciiTheme="minorHAnsi" w:hAnsiTheme="minorHAnsi" w:cstheme="minorBidi"/>
                <w:color w:val="auto"/>
                <w:sz w:val="22"/>
                <w:szCs w:val="22"/>
                <w:lang w:val="en-GB"/>
              </w:rPr>
              <w:t>.</w:t>
            </w:r>
          </w:p>
          <w:p w14:paraId="247DB8AE" w14:textId="77777777" w:rsidR="004A4A83" w:rsidRPr="00280A79" w:rsidRDefault="004A4A83" w:rsidP="004A4A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5" w:type="dxa"/>
            <w:shd w:val="clear" w:color="auto" w:fill="auto"/>
          </w:tcPr>
          <w:p w14:paraId="68160A4F" w14:textId="77777777" w:rsidR="004A4A83" w:rsidRDefault="004A4A83" w:rsidP="004A4A8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3CC3415" w14:textId="77777777" w:rsidR="0061751D" w:rsidRDefault="0061751D" w:rsidP="0061751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622C26E" w14:textId="2CE151AC" w:rsidR="0061751D" w:rsidRPr="0061751D" w:rsidRDefault="0061751D" w:rsidP="006175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1,000</w:t>
            </w:r>
          </w:p>
        </w:tc>
        <w:tc>
          <w:tcPr>
            <w:tcW w:w="1527" w:type="dxa"/>
            <w:shd w:val="clear" w:color="auto" w:fill="auto"/>
          </w:tcPr>
          <w:p w14:paraId="6DAF662C" w14:textId="0E318383" w:rsidR="004A4A83" w:rsidRPr="00ED5BB7" w:rsidRDefault="00582634" w:rsidP="00ED5B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</w:t>
            </w:r>
            <w:r w:rsidR="004A4A83" w:rsidRPr="00ED5BB7">
              <w:rPr>
                <w:rFonts w:asciiTheme="minorHAnsi" w:hAnsiTheme="minorHAnsi" w:cstheme="minorHAnsi"/>
              </w:rPr>
              <w:t>coffee- break per a Person</w:t>
            </w:r>
          </w:p>
        </w:tc>
        <w:tc>
          <w:tcPr>
            <w:tcW w:w="1536" w:type="dxa"/>
            <w:shd w:val="clear" w:color="auto" w:fill="auto"/>
          </w:tcPr>
          <w:p w14:paraId="7A7051C4" w14:textId="3E80C918" w:rsidR="004A4A83" w:rsidRDefault="004A4A83" w:rsidP="004A4A8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02" w:type="dxa"/>
            <w:shd w:val="clear" w:color="auto" w:fill="auto"/>
          </w:tcPr>
          <w:p w14:paraId="3BF428AF" w14:textId="77777777" w:rsidR="004A4A83" w:rsidRDefault="004A4A83" w:rsidP="004A4A8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A4A83" w14:paraId="70C9C490" w14:textId="5FCBFA43" w:rsidTr="00BF2631">
        <w:trPr>
          <w:trHeight w:val="1343"/>
        </w:trPr>
        <w:tc>
          <w:tcPr>
            <w:tcW w:w="383" w:type="dxa"/>
          </w:tcPr>
          <w:p w14:paraId="46A99C18" w14:textId="1E64A237" w:rsidR="004A4A83" w:rsidRDefault="00911611" w:rsidP="004A4A8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5192" w:type="dxa"/>
          </w:tcPr>
          <w:p w14:paraId="73D63183" w14:textId="16C34F67" w:rsidR="004A4A83" w:rsidRPr="00280A79" w:rsidRDefault="004A4A83" w:rsidP="004A4A83">
            <w:pPr>
              <w:rPr>
                <w:rFonts w:asciiTheme="minorHAnsi" w:hAnsiTheme="minorHAnsi" w:cstheme="minorBidi"/>
              </w:rPr>
            </w:pPr>
            <w:r w:rsidRPr="299A2D78">
              <w:rPr>
                <w:rFonts w:asciiTheme="minorHAnsi" w:hAnsiTheme="minorHAnsi" w:cstheme="minorBidi"/>
              </w:rPr>
              <w:t>Lunch-open buffet</w:t>
            </w:r>
            <w:r>
              <w:rPr>
                <w:rFonts w:asciiTheme="minorHAnsi" w:hAnsiTheme="minorHAnsi" w:cstheme="minorBidi"/>
              </w:rPr>
              <w:t xml:space="preserve"> (at least 5 main types including Kabab, Tekka, rice normal and Bryani with sauces, steaks, sea food), at least three types of Salads, hot appetizers, two types of Soup, Sweets, juice, soft drinks.</w:t>
            </w:r>
          </w:p>
        </w:tc>
        <w:tc>
          <w:tcPr>
            <w:tcW w:w="1725" w:type="dxa"/>
            <w:shd w:val="clear" w:color="auto" w:fill="auto"/>
          </w:tcPr>
          <w:p w14:paraId="3729EB40" w14:textId="77777777" w:rsidR="004A4A83" w:rsidRDefault="004A4A83" w:rsidP="004A4A8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C468C78" w14:textId="77777777" w:rsidR="0061751D" w:rsidRDefault="0061751D" w:rsidP="0061751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B3664E6" w14:textId="3228BDD8" w:rsidR="0061751D" w:rsidRPr="0061751D" w:rsidRDefault="0061751D" w:rsidP="006175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527" w:type="dxa"/>
            <w:shd w:val="clear" w:color="auto" w:fill="auto"/>
          </w:tcPr>
          <w:p w14:paraId="025C1F7B" w14:textId="54C19A41" w:rsidR="004A4A83" w:rsidRPr="00ED5BB7" w:rsidRDefault="004A4A83" w:rsidP="00ED5BB7">
            <w:pPr>
              <w:jc w:val="center"/>
              <w:rPr>
                <w:rFonts w:asciiTheme="minorHAnsi" w:hAnsiTheme="minorHAnsi" w:cstheme="minorHAnsi"/>
              </w:rPr>
            </w:pPr>
            <w:r w:rsidRPr="00ED5BB7">
              <w:rPr>
                <w:rFonts w:asciiTheme="minorHAnsi" w:hAnsiTheme="minorHAnsi" w:cstheme="minorBidi"/>
              </w:rPr>
              <w:t>Lunch-open buffet per a person</w:t>
            </w:r>
          </w:p>
        </w:tc>
        <w:tc>
          <w:tcPr>
            <w:tcW w:w="1536" w:type="dxa"/>
            <w:shd w:val="clear" w:color="auto" w:fill="auto"/>
          </w:tcPr>
          <w:p w14:paraId="4EE34780" w14:textId="3EF2C429" w:rsidR="004A4A83" w:rsidRDefault="004A4A83" w:rsidP="004A4A8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02" w:type="dxa"/>
            <w:shd w:val="clear" w:color="auto" w:fill="auto"/>
          </w:tcPr>
          <w:p w14:paraId="2F4CC0BF" w14:textId="77777777" w:rsidR="004A4A83" w:rsidRDefault="004A4A83" w:rsidP="004A4A8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22592" w14:paraId="76895912" w14:textId="77777777" w:rsidTr="002069FF">
        <w:trPr>
          <w:trHeight w:val="1343"/>
        </w:trPr>
        <w:tc>
          <w:tcPr>
            <w:tcW w:w="10363" w:type="dxa"/>
            <w:gridSpan w:val="5"/>
          </w:tcPr>
          <w:p w14:paraId="6E6E34A3" w14:textId="77777777" w:rsidR="00A22592" w:rsidRDefault="00A22592" w:rsidP="004A4A8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E4ABB9B" w14:textId="77777777" w:rsidR="00A22592" w:rsidRDefault="00A22592" w:rsidP="00A22592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FA996C0" w14:textId="78CA1732" w:rsidR="00A22592" w:rsidRPr="00A22592" w:rsidRDefault="00A22592" w:rsidP="00A22592">
            <w:pPr>
              <w:tabs>
                <w:tab w:val="left" w:pos="388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  <w:t>Total in USD</w:t>
            </w:r>
          </w:p>
        </w:tc>
        <w:tc>
          <w:tcPr>
            <w:tcW w:w="2502" w:type="dxa"/>
            <w:shd w:val="clear" w:color="auto" w:fill="auto"/>
          </w:tcPr>
          <w:p w14:paraId="5809442D" w14:textId="77777777" w:rsidR="00A22592" w:rsidRDefault="00A22592" w:rsidP="004A4A8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W w:w="4969" w:type="pct"/>
        <w:tblLook w:val="04A0" w:firstRow="1" w:lastRow="0" w:firstColumn="1" w:lastColumn="0" w:noHBand="0" w:noVBand="1"/>
      </w:tblPr>
      <w:tblGrid>
        <w:gridCol w:w="3341"/>
        <w:gridCol w:w="3884"/>
        <w:gridCol w:w="2140"/>
        <w:gridCol w:w="3495"/>
      </w:tblGrid>
      <w:tr w:rsidR="00242915" w:rsidRPr="002332D4" w14:paraId="151DDCDE" w14:textId="77777777" w:rsidTr="00BF2631">
        <w:trPr>
          <w:trHeight w:val="463"/>
        </w:trPr>
        <w:tc>
          <w:tcPr>
            <w:tcW w:w="280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92379FA" w14:textId="77777777" w:rsidR="00242915" w:rsidRPr="002332D4" w:rsidRDefault="00242915" w:rsidP="0038719D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DRC to complete</w:t>
            </w:r>
          </w:p>
        </w:tc>
        <w:tc>
          <w:tcPr>
            <w:tcW w:w="219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10B2F2F" w14:textId="77777777" w:rsidR="00242915" w:rsidRPr="002332D4" w:rsidRDefault="00242915" w:rsidP="0038719D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Bidder to complete</w:t>
            </w:r>
          </w:p>
        </w:tc>
      </w:tr>
      <w:tr w:rsidR="00C671B7" w:rsidRPr="002332D4" w14:paraId="3F01F76A" w14:textId="77777777" w:rsidTr="00BF2631">
        <w:trPr>
          <w:trHeight w:val="593"/>
        </w:trPr>
        <w:tc>
          <w:tcPr>
            <w:tcW w:w="1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AEEC5E" w14:textId="371332EF" w:rsidR="00C671B7" w:rsidRPr="002332D4" w:rsidRDefault="00C671B7" w:rsidP="00C671B7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Required time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for booking</w:t>
            </w:r>
            <w:r w:rsidRPr="002332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onfirmatio</w:t>
            </w:r>
            <w:r w:rsidRPr="002332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n </w:t>
            </w:r>
            <w:r w:rsidR="00825059" w:rsidRPr="002332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after </w:t>
            </w:r>
            <w:r w:rsidR="008250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receival of booking request email from DRC</w:t>
            </w:r>
            <w:r w:rsidRPr="002332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EA313" w14:textId="47CEFA1B" w:rsidR="00C671B7" w:rsidRPr="002332D4" w:rsidRDefault="00C671B7" w:rsidP="00C671B7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 maximum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Pr="002332D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hours after the reception of the request</w:t>
            </w: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0B2C9F9" w14:textId="1411E8C6" w:rsidR="00C671B7" w:rsidRPr="002332D4" w:rsidRDefault="00C671B7" w:rsidP="00C671B7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</w:t>
            </w:r>
            <w:r w:rsidRPr="002332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ime offered (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Hours</w:t>
            </w:r>
            <w:r w:rsidRPr="002332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after </w:t>
            </w:r>
            <w:r w:rsidR="008250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receival of b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ooking</w:t>
            </w:r>
            <w:r w:rsidR="008250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request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email from DRC</w:t>
            </w:r>
            <w:r w:rsidRPr="002332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B2687" w14:textId="77777777" w:rsidR="00C671B7" w:rsidRPr="002332D4" w:rsidRDefault="00C671B7" w:rsidP="00C671B7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42915" w:rsidRPr="002332D4" w14:paraId="306C4BD6" w14:textId="77777777" w:rsidTr="00BF2631">
        <w:trPr>
          <w:trHeight w:val="278"/>
        </w:trPr>
        <w:tc>
          <w:tcPr>
            <w:tcW w:w="1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7D666A" w14:textId="77777777" w:rsidR="00242915" w:rsidRPr="002332D4" w:rsidRDefault="00242915" w:rsidP="0038719D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Minimum bid validity period required: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EC03B" w14:textId="5F915670" w:rsidR="00242915" w:rsidRPr="002332D4" w:rsidRDefault="001E58E0" w:rsidP="0038719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242915" w:rsidRPr="002332D4">
              <w:rPr>
                <w:rFonts w:ascii="Calibri" w:hAnsi="Calibri" w:cs="Calibri"/>
                <w:color w:val="000000"/>
                <w:sz w:val="18"/>
                <w:szCs w:val="18"/>
              </w:rPr>
              <w:t>0 calendar days</w:t>
            </w: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8B17B77" w14:textId="77777777" w:rsidR="00242915" w:rsidRPr="002332D4" w:rsidRDefault="00242915" w:rsidP="0038719D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Bid validity period offered: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A4A96" w14:textId="77777777" w:rsidR="00242915" w:rsidRPr="002332D4" w:rsidRDefault="00242915" w:rsidP="0038719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42915" w:rsidRPr="002332D4" w14:paraId="641D5E95" w14:textId="77777777" w:rsidTr="00BF2631">
        <w:trPr>
          <w:trHeight w:val="98"/>
        </w:trPr>
        <w:tc>
          <w:tcPr>
            <w:tcW w:w="129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A62796" w14:textId="77777777" w:rsidR="00242915" w:rsidRPr="002332D4" w:rsidRDefault="00242915" w:rsidP="0038719D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Currency of Tender: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496CFA" w14:textId="59FFC8EC" w:rsidR="00242915" w:rsidRPr="00354ADA" w:rsidRDefault="00354ADA" w:rsidP="00354AD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USD </w:t>
            </w: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5E6713D" w14:textId="77777777" w:rsidR="00242915" w:rsidRPr="002332D4" w:rsidRDefault="00242915" w:rsidP="0038719D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Currency of Bid: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2F067" w14:textId="77777777" w:rsidR="00242915" w:rsidRPr="002332D4" w:rsidRDefault="00242915" w:rsidP="0038719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67F45" w:rsidRPr="002332D4" w14:paraId="79C25C37" w14:textId="77777777" w:rsidTr="00BF2631">
        <w:trPr>
          <w:trHeight w:val="463"/>
        </w:trPr>
        <w:tc>
          <w:tcPr>
            <w:tcW w:w="28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C258B0" w14:textId="26D8AC73" w:rsidR="00C67F45" w:rsidRPr="002332D4" w:rsidRDefault="00C67F45" w:rsidP="00C67F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B739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AB7393">
              <w:rPr>
                <w:rFonts w:ascii="Calibri" w:hAnsi="Calibri" w:cs="Arial"/>
                <w:color w:val="222222"/>
                <w:sz w:val="18"/>
                <w:szCs w:val="18"/>
                <w:lang w:val="en-GB"/>
              </w:rPr>
              <w:t xml:space="preserve">The currency of the Bid shall be in </w:t>
            </w:r>
            <w:r w:rsidRPr="00AB7393">
              <w:rPr>
                <w:rFonts w:ascii="Calibri" w:hAnsi="Calibri" w:cs="Calibri"/>
                <w:color w:val="000000"/>
                <w:sz w:val="18"/>
                <w:szCs w:val="18"/>
              </w:rPr>
              <w:t>USD</w:t>
            </w:r>
            <w:r w:rsidRPr="00AB7393">
              <w:rPr>
                <w:rFonts w:ascii="Calibri" w:hAnsi="Calibri" w:cs="Arial"/>
                <w:color w:val="222222"/>
                <w:sz w:val="18"/>
                <w:szCs w:val="18"/>
                <w:lang w:val="en-GB"/>
              </w:rPr>
              <w:t>, in case of any restriction from Iraq Central Bank on USD transitions, payments will be made in IQD based on Iraq Central Bank exchange rate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D13A9F" w14:textId="77777777" w:rsidR="00C67F45" w:rsidRPr="002332D4" w:rsidRDefault="00C67F45" w:rsidP="00C67F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Company Name: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2A1B4" w14:textId="77777777" w:rsidR="00C67F45" w:rsidRPr="002332D4" w:rsidRDefault="00C67F45" w:rsidP="00C67F45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67F45" w:rsidRPr="002332D4" w14:paraId="6432FAAF" w14:textId="77777777" w:rsidTr="00BF2631">
        <w:trPr>
          <w:trHeight w:val="463"/>
        </w:trPr>
        <w:tc>
          <w:tcPr>
            <w:tcW w:w="28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8A46A" w14:textId="77777777" w:rsidR="00C67F45" w:rsidRPr="002332D4" w:rsidRDefault="00C67F45" w:rsidP="00C67F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A848DA" w14:textId="77777777" w:rsidR="00C67F45" w:rsidRPr="002332D4" w:rsidRDefault="00C67F45" w:rsidP="00C67F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Signed by a duly authorized company representative: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FC4EF" w14:textId="77777777" w:rsidR="00C67F45" w:rsidRPr="002332D4" w:rsidRDefault="00C67F45" w:rsidP="00C67F45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67F45" w:rsidRPr="002332D4" w14:paraId="31F971B2" w14:textId="77777777" w:rsidTr="00BF2631">
        <w:trPr>
          <w:trHeight w:val="463"/>
        </w:trPr>
        <w:tc>
          <w:tcPr>
            <w:tcW w:w="28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C80124" w14:textId="77777777" w:rsidR="00C67F45" w:rsidRPr="002332D4" w:rsidRDefault="00C67F45" w:rsidP="00C67F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E07555" w14:textId="77777777" w:rsidR="00C67F45" w:rsidRPr="002332D4" w:rsidRDefault="00C67F45" w:rsidP="00C67F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Title: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1FAA5" w14:textId="77777777" w:rsidR="00C67F45" w:rsidRPr="002332D4" w:rsidRDefault="00C67F45" w:rsidP="00C67F45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67F45" w:rsidRPr="002332D4" w14:paraId="3FC9A2A6" w14:textId="77777777" w:rsidTr="00BF2631">
        <w:trPr>
          <w:trHeight w:val="463"/>
        </w:trPr>
        <w:tc>
          <w:tcPr>
            <w:tcW w:w="28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B86C4" w14:textId="77777777" w:rsidR="00C67F45" w:rsidRPr="002332D4" w:rsidRDefault="00C67F45" w:rsidP="00C67F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BDE386" w14:textId="77777777" w:rsidR="00C67F45" w:rsidRPr="002332D4" w:rsidRDefault="00C67F45" w:rsidP="00C67F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Date: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E48BE" w14:textId="77777777" w:rsidR="00C67F45" w:rsidRPr="002332D4" w:rsidRDefault="00C67F45" w:rsidP="00C67F45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67F45" w:rsidRPr="002332D4" w14:paraId="0C97E178" w14:textId="77777777" w:rsidTr="00BF2631">
        <w:trPr>
          <w:trHeight w:val="463"/>
        </w:trPr>
        <w:tc>
          <w:tcPr>
            <w:tcW w:w="28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19D70" w14:textId="77777777" w:rsidR="00C67F45" w:rsidRPr="002332D4" w:rsidRDefault="00C67F45" w:rsidP="00C67F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B19113" w14:textId="77777777" w:rsidR="00C67F45" w:rsidRPr="002332D4" w:rsidRDefault="00C67F45" w:rsidP="00C67F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Print Name: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7795E" w14:textId="77777777" w:rsidR="00C67F45" w:rsidRPr="002332D4" w:rsidRDefault="00C67F45" w:rsidP="00C67F45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67F45" w:rsidRPr="002332D4" w14:paraId="241081E8" w14:textId="77777777" w:rsidTr="00BF2631">
        <w:trPr>
          <w:trHeight w:val="463"/>
        </w:trPr>
        <w:tc>
          <w:tcPr>
            <w:tcW w:w="28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175A9" w14:textId="77777777" w:rsidR="00C67F45" w:rsidRPr="002332D4" w:rsidRDefault="00C67F45" w:rsidP="00C67F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FBAFA8" w14:textId="77777777" w:rsidR="00C67F45" w:rsidRPr="002332D4" w:rsidRDefault="00C67F45" w:rsidP="00C67F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Stamp of company 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EA303" w14:textId="77777777" w:rsidR="00C67F45" w:rsidRPr="002332D4" w:rsidRDefault="00C67F45" w:rsidP="00C67F45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32D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285476A0" w14:textId="77777777" w:rsidR="00242915" w:rsidRPr="000B5D4B" w:rsidRDefault="00242915" w:rsidP="00242915">
      <w:pPr>
        <w:rPr>
          <w:rFonts w:asciiTheme="minorHAnsi" w:hAnsiTheme="minorHAnsi" w:cstheme="minorHAnsi"/>
          <w:b/>
          <w:bCs/>
        </w:rPr>
      </w:pPr>
    </w:p>
    <w:p w14:paraId="4B57ADB1" w14:textId="77777777" w:rsidR="00242915" w:rsidRPr="000B5D4B" w:rsidRDefault="00242915" w:rsidP="00242915"/>
    <w:p w14:paraId="7DAF49C5" w14:textId="77777777" w:rsidR="00242915" w:rsidRDefault="00242915" w:rsidP="00242915">
      <w:pPr>
        <w:jc w:val="center"/>
        <w:rPr>
          <w:rFonts w:asciiTheme="minorHAnsi" w:hAnsiTheme="minorHAnsi" w:cstheme="minorHAnsi"/>
          <w:b/>
          <w:bCs/>
        </w:rPr>
      </w:pPr>
    </w:p>
    <w:p w14:paraId="48AE0F0A" w14:textId="77777777" w:rsidR="00242915" w:rsidRPr="00EA1FB0" w:rsidRDefault="00242915" w:rsidP="00242915">
      <w:pPr>
        <w:jc w:val="center"/>
        <w:rPr>
          <w:rFonts w:asciiTheme="minorHAnsi" w:hAnsiTheme="minorHAnsi" w:cstheme="minorHAnsi"/>
          <w:b/>
          <w:bCs/>
        </w:rPr>
      </w:pPr>
    </w:p>
    <w:p w14:paraId="5883D1DE" w14:textId="77777777" w:rsidR="00BB2BEC" w:rsidRPr="00BE04C8" w:rsidRDefault="00BB2BEC" w:rsidP="00BE04C8">
      <w:pPr>
        <w:rPr>
          <w:rFonts w:asciiTheme="minorHAnsi" w:hAnsiTheme="minorHAnsi" w:cstheme="minorHAnsi"/>
          <w:b/>
          <w:bCs/>
          <w:u w:val="single"/>
        </w:rPr>
      </w:pPr>
    </w:p>
    <w:sectPr w:rsidR="00BB2BEC" w:rsidRPr="00BE04C8" w:rsidSect="000B5D4B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AA547" w14:textId="77777777" w:rsidR="00D025E0" w:rsidRDefault="00D025E0" w:rsidP="00242915">
      <w:r>
        <w:separator/>
      </w:r>
    </w:p>
  </w:endnote>
  <w:endnote w:type="continuationSeparator" w:id="0">
    <w:p w14:paraId="41CB0913" w14:textId="77777777" w:rsidR="00D025E0" w:rsidRDefault="00D025E0" w:rsidP="0024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43386" w14:textId="4D456004" w:rsidR="005678E4" w:rsidRPr="0098640D" w:rsidRDefault="0098640D" w:rsidP="0098640D">
    <w:pPr>
      <w:pStyle w:val="Footer"/>
      <w:rPr>
        <w:bCs/>
        <w:sz w:val="16"/>
        <w:szCs w:val="16"/>
      </w:rPr>
    </w:pPr>
    <w:r w:rsidRPr="0098640D">
      <w:rPr>
        <w:rFonts w:ascii="Calibri" w:hAnsi="Calibri" w:cs="Arial"/>
        <w:bCs/>
        <w:color w:val="222222"/>
        <w:sz w:val="16"/>
        <w:szCs w:val="16"/>
        <w:lang w:val="en-GB"/>
      </w:rPr>
      <w:t>ITB-IRQ-CO-24-004_ Hotel Accommodation and Venue Services in Erbil.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E867E" w14:textId="77777777" w:rsidR="00D025E0" w:rsidRDefault="00D025E0" w:rsidP="00242915">
      <w:r>
        <w:separator/>
      </w:r>
    </w:p>
  </w:footnote>
  <w:footnote w:type="continuationSeparator" w:id="0">
    <w:p w14:paraId="786CC85D" w14:textId="77777777" w:rsidR="00D025E0" w:rsidRDefault="00D025E0" w:rsidP="00242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3D1A6" w14:textId="67BBAA07" w:rsidR="005678E4" w:rsidRDefault="005966AB" w:rsidP="00302C0A">
    <w:pPr>
      <w:pStyle w:val="Header"/>
    </w:pPr>
    <w:r>
      <w:rPr>
        <w:noProof/>
      </w:rPr>
      <w:drawing>
        <wp:inline distT="0" distB="0" distL="0" distR="0" wp14:anchorId="4DEB9E33" wp14:editId="6320EE42">
          <wp:extent cx="1466850" cy="647700"/>
          <wp:effectExtent l="19050" t="0" r="0" b="0"/>
          <wp:docPr id="1" name="Picture 1" descr="DRC_new _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C_new _0.t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</w:t>
    </w:r>
    <w:r w:rsidRPr="000B5D4B">
      <w:rPr>
        <w:b/>
        <w:bCs/>
      </w:rPr>
      <w:t>Annex A</w:t>
    </w:r>
    <w:r w:rsidR="00242915">
      <w:rPr>
        <w:b/>
        <w:bCs/>
      </w:rPr>
      <w:t>.2</w:t>
    </w:r>
    <w:r w:rsidRPr="000B5D4B">
      <w:rPr>
        <w:b/>
        <w:bCs/>
      </w:rPr>
      <w:t xml:space="preserve">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458AA"/>
    <w:multiLevelType w:val="hybridMultilevel"/>
    <w:tmpl w:val="8D92B4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368C"/>
    <w:multiLevelType w:val="hybridMultilevel"/>
    <w:tmpl w:val="3DAC62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1220"/>
    <w:multiLevelType w:val="hybridMultilevel"/>
    <w:tmpl w:val="D5FE13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94C78"/>
    <w:multiLevelType w:val="hybridMultilevel"/>
    <w:tmpl w:val="4788A4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E1459"/>
    <w:multiLevelType w:val="hybridMultilevel"/>
    <w:tmpl w:val="E02A4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564A3"/>
    <w:multiLevelType w:val="hybridMultilevel"/>
    <w:tmpl w:val="6CB6EF16"/>
    <w:lvl w:ilvl="0" w:tplc="52F4BC7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814603">
    <w:abstractNumId w:val="0"/>
  </w:num>
  <w:num w:numId="2" w16cid:durableId="384522694">
    <w:abstractNumId w:val="1"/>
  </w:num>
  <w:num w:numId="3" w16cid:durableId="1015307655">
    <w:abstractNumId w:val="2"/>
  </w:num>
  <w:num w:numId="4" w16cid:durableId="1874684054">
    <w:abstractNumId w:val="4"/>
  </w:num>
  <w:num w:numId="5" w16cid:durableId="1125730295">
    <w:abstractNumId w:val="3"/>
  </w:num>
  <w:num w:numId="6" w16cid:durableId="792166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15"/>
    <w:rsid w:val="000056D2"/>
    <w:rsid w:val="0008211B"/>
    <w:rsid w:val="00173FD6"/>
    <w:rsid w:val="001E58E0"/>
    <w:rsid w:val="00242915"/>
    <w:rsid w:val="00261F23"/>
    <w:rsid w:val="00295378"/>
    <w:rsid w:val="00302C0A"/>
    <w:rsid w:val="003118A7"/>
    <w:rsid w:val="00311BED"/>
    <w:rsid w:val="00311D6B"/>
    <w:rsid w:val="00317DF2"/>
    <w:rsid w:val="003374B8"/>
    <w:rsid w:val="00354ADA"/>
    <w:rsid w:val="0049096B"/>
    <w:rsid w:val="004A2B13"/>
    <w:rsid w:val="004A4A83"/>
    <w:rsid w:val="004D7B07"/>
    <w:rsid w:val="00534206"/>
    <w:rsid w:val="005678E4"/>
    <w:rsid w:val="00582634"/>
    <w:rsid w:val="005966AB"/>
    <w:rsid w:val="005A363D"/>
    <w:rsid w:val="005B7BE5"/>
    <w:rsid w:val="00610054"/>
    <w:rsid w:val="00611CE9"/>
    <w:rsid w:val="0061751D"/>
    <w:rsid w:val="00634111"/>
    <w:rsid w:val="00784C1F"/>
    <w:rsid w:val="007B1145"/>
    <w:rsid w:val="007E0240"/>
    <w:rsid w:val="007F3EC0"/>
    <w:rsid w:val="00825059"/>
    <w:rsid w:val="008522F8"/>
    <w:rsid w:val="008703D5"/>
    <w:rsid w:val="00875B73"/>
    <w:rsid w:val="008C6B0A"/>
    <w:rsid w:val="00911611"/>
    <w:rsid w:val="009332DE"/>
    <w:rsid w:val="009709FB"/>
    <w:rsid w:val="0098640D"/>
    <w:rsid w:val="009D2510"/>
    <w:rsid w:val="009D65E8"/>
    <w:rsid w:val="00A22592"/>
    <w:rsid w:val="00A31E9D"/>
    <w:rsid w:val="00A759CC"/>
    <w:rsid w:val="00B41036"/>
    <w:rsid w:val="00BB2BEC"/>
    <w:rsid w:val="00BE04C8"/>
    <w:rsid w:val="00BF2631"/>
    <w:rsid w:val="00C332AD"/>
    <w:rsid w:val="00C64436"/>
    <w:rsid w:val="00C65677"/>
    <w:rsid w:val="00C671B7"/>
    <w:rsid w:val="00C67F45"/>
    <w:rsid w:val="00C97F9F"/>
    <w:rsid w:val="00CE75B9"/>
    <w:rsid w:val="00D025E0"/>
    <w:rsid w:val="00DC4A87"/>
    <w:rsid w:val="00DF0278"/>
    <w:rsid w:val="00EB799B"/>
    <w:rsid w:val="00ED5BB7"/>
    <w:rsid w:val="00EF3835"/>
    <w:rsid w:val="00F375ED"/>
    <w:rsid w:val="00F465F5"/>
    <w:rsid w:val="00F8428A"/>
    <w:rsid w:val="00FE633A"/>
    <w:rsid w:val="00FF2ABB"/>
    <w:rsid w:val="06DD8797"/>
    <w:rsid w:val="0AF090C1"/>
    <w:rsid w:val="144DB3E2"/>
    <w:rsid w:val="16FB98E7"/>
    <w:rsid w:val="19EC0EC9"/>
    <w:rsid w:val="25AFAC39"/>
    <w:rsid w:val="299A2D78"/>
    <w:rsid w:val="2A51B050"/>
    <w:rsid w:val="323CCBA3"/>
    <w:rsid w:val="332F09EE"/>
    <w:rsid w:val="37E952B4"/>
    <w:rsid w:val="3CCAADBE"/>
    <w:rsid w:val="42AD1200"/>
    <w:rsid w:val="48964915"/>
    <w:rsid w:val="5411F5A6"/>
    <w:rsid w:val="60533955"/>
    <w:rsid w:val="6232DBD8"/>
    <w:rsid w:val="66263E7C"/>
    <w:rsid w:val="71DCCDE6"/>
    <w:rsid w:val="787C5C8A"/>
    <w:rsid w:val="7A2EB923"/>
    <w:rsid w:val="7AC88D36"/>
    <w:rsid w:val="7EDDB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4528C"/>
  <w15:chartTrackingRefBased/>
  <w15:docId w15:val="{581BC99E-76AF-4191-B514-73CC353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1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915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42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915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42915"/>
    <w:pPr>
      <w:ind w:left="720"/>
    </w:pPr>
  </w:style>
  <w:style w:type="table" w:styleId="TableGrid">
    <w:name w:val="Table Grid"/>
    <w:basedOn w:val="TableNormal"/>
    <w:uiPriority w:val="39"/>
    <w:rsid w:val="0024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02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8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EB138D8E0084791D2E14960CC750F" ma:contentTypeVersion="13" ma:contentTypeDescription="Create a new document." ma:contentTypeScope="" ma:versionID="138c25b5b135ce588fdf3ee3247fd262">
  <xsd:schema xmlns:xsd="http://www.w3.org/2001/XMLSchema" xmlns:xs="http://www.w3.org/2001/XMLSchema" xmlns:p="http://schemas.microsoft.com/office/2006/metadata/properties" xmlns:ns2="4eb4a92c-6396-4e85-ac67-dbee39674952" xmlns:ns3="5a8b42e3-5404-45e9-a56a-ac1bb7800e24" targetNamespace="http://schemas.microsoft.com/office/2006/metadata/properties" ma:root="true" ma:fieldsID="75d0f5b70ba5f8c287cc6f4c95681c15" ns2:_="" ns3:_="">
    <xsd:import namespace="4eb4a92c-6396-4e85-ac67-dbee39674952"/>
    <xsd:import namespace="5a8b42e3-5404-45e9-a56a-ac1bb7800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4a92c-6396-4e85-ac67-dbee39674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b42e3-5404-45e9-a56a-ac1bb7800e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2BC977-C4D9-4C23-9C8B-5D8A13A84F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791057-AE15-4B24-95B5-1DC3AE45A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6465D-20EE-4A57-BB93-80325F597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4a92c-6396-4e85-ac67-dbee39674952"/>
    <ds:schemaRef ds:uri="5a8b42e3-5404-45e9-a56a-ac1bb7800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Simpson</dc:creator>
  <cp:keywords/>
  <dc:description/>
  <cp:lastModifiedBy>Faisal Muhammad Shafa Hassan</cp:lastModifiedBy>
  <cp:revision>32</cp:revision>
  <dcterms:created xsi:type="dcterms:W3CDTF">2019-05-21T06:51:00Z</dcterms:created>
  <dcterms:modified xsi:type="dcterms:W3CDTF">2024-11-18T06:17:00Z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0x010100673EB138D8E0084791D2E14960CC750F</vt:lpwstr>
  </property>
</Properties>
</file>