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E3B6" w14:textId="571E2366"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w:t>
      </w:r>
      <w:r w:rsidR="00794B4C">
        <w:rPr>
          <w:rFonts w:asciiTheme="minorBidi" w:eastAsia="Times New Roman" w:hAnsiTheme="minorBidi"/>
          <w:b/>
          <w:bCs/>
          <w:color w:val="222222"/>
        </w:rPr>
        <w:t>25</w:t>
      </w:r>
      <w:r w:rsidR="004173A4" w:rsidRPr="00813A8E">
        <w:rPr>
          <w:rFonts w:asciiTheme="minorBidi" w:eastAsia="Times New Roman" w:hAnsiTheme="minorBidi"/>
          <w:b/>
          <w:bCs/>
          <w:color w:val="222222"/>
        </w:rPr>
        <w:t xml:space="preserve">    </w:t>
      </w:r>
    </w:p>
    <w:p w14:paraId="1C9FF0AD" w14:textId="13ACA9B0"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794B4C">
        <w:rPr>
          <w:rFonts w:asciiTheme="minorBidi" w:eastAsia="Times New Roman" w:hAnsiTheme="minorBidi"/>
          <w:b/>
          <w:bCs/>
          <w:color w:val="222222"/>
        </w:rPr>
        <w:t>1</w:t>
      </w:r>
      <w:r w:rsidR="00AA213A">
        <w:rPr>
          <w:rFonts w:asciiTheme="minorBidi" w:eastAsia="Times New Roman" w:hAnsiTheme="minorBidi"/>
          <w:b/>
          <w:bCs/>
          <w:color w:val="222222"/>
          <w:lang w:val="en-US"/>
        </w:rPr>
        <w:t>6</w:t>
      </w:r>
      <w:r w:rsidR="00794B4C" w:rsidRPr="00813A8E">
        <w:rPr>
          <w:rFonts w:asciiTheme="minorBidi" w:eastAsia="Times New Roman" w:hAnsiTheme="minorBidi"/>
          <w:b/>
          <w:bCs/>
          <w:color w:val="222222"/>
          <w:vertAlign w:val="superscript"/>
        </w:rPr>
        <w:t>th</w:t>
      </w:r>
      <w:r w:rsidR="00794B4C" w:rsidRPr="00813A8E">
        <w:rPr>
          <w:rFonts w:asciiTheme="minorBidi" w:eastAsia="Times New Roman" w:hAnsiTheme="minorBidi"/>
          <w:b/>
          <w:bCs/>
          <w:color w:val="222222"/>
        </w:rPr>
        <w:t>,</w:t>
      </w:r>
      <w:r w:rsidR="00794B4C">
        <w:rPr>
          <w:rFonts w:asciiTheme="minorBidi" w:eastAsia="Times New Roman" w:hAnsiTheme="minorBidi"/>
          <w:b/>
          <w:bCs/>
          <w:color w:val="222222"/>
        </w:rPr>
        <w:t xml:space="preserve"> </w:t>
      </w:r>
      <w:r w:rsidR="00AA213A">
        <w:rPr>
          <w:rFonts w:asciiTheme="minorBidi" w:eastAsia="Times New Roman" w:hAnsiTheme="minorBidi"/>
          <w:b/>
          <w:bCs/>
          <w:color w:val="222222"/>
        </w:rPr>
        <w:t>January</w:t>
      </w:r>
      <w:r w:rsidR="004173A4" w:rsidRPr="00813A8E">
        <w:rPr>
          <w:rFonts w:asciiTheme="minorBidi" w:eastAsia="Times New Roman" w:hAnsiTheme="minorBidi"/>
          <w:b/>
          <w:bCs/>
          <w:color w:val="222222"/>
        </w:rPr>
        <w:t xml:space="preserve"> 202</w:t>
      </w:r>
      <w:r w:rsidR="00794B4C">
        <w:rPr>
          <w:rFonts w:asciiTheme="minorBidi" w:eastAsia="Times New Roman" w:hAnsiTheme="minorBidi"/>
          <w:b/>
          <w:bCs/>
          <w:color w:val="222222"/>
        </w:rPr>
        <w:t>5</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3F6778C1" w:rsidR="00EE0263" w:rsidRPr="00313AB2" w:rsidRDefault="00EE0263" w:rsidP="00EE0263">
      <w:pPr>
        <w:spacing w:before="240" w:after="120"/>
        <w:jc w:val="both"/>
        <w:rPr>
          <w:rFonts w:asciiTheme="minorBidi" w:hAnsiTheme="minorBidi"/>
        </w:rPr>
      </w:pPr>
      <w:r w:rsidRPr="00313AB2">
        <w:rPr>
          <w:rFonts w:asciiTheme="minorBidi" w:hAnsiTheme="minorBidi"/>
        </w:rPr>
        <w:t xml:space="preserve">Orange Corners Program-Baghdad supports Iraqi youth in bringing their entrepreneurial ideas to life. Through a six-month incubation program, we support </w:t>
      </w:r>
      <w:r w:rsidR="00794B4C">
        <w:rPr>
          <w:rFonts w:asciiTheme="minorBidi" w:hAnsiTheme="minorBidi"/>
        </w:rPr>
        <w:t>40</w:t>
      </w:r>
      <w:r w:rsidRPr="00313AB2">
        <w:rPr>
          <w:rFonts w:asciiTheme="minorBidi" w:hAnsiTheme="minorBidi"/>
        </w:rPr>
        <w:t xml:space="preserve">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00EB6148" w14:textId="1355D7C2" w:rsidR="00A70AF3" w:rsidRDefault="00A70AF3" w:rsidP="00794B4C">
      <w:pPr>
        <w:spacing w:before="240" w:after="0"/>
        <w:rPr>
          <w:rFonts w:asciiTheme="minorBidi" w:hAnsiTheme="minorBidi"/>
          <w:color w:val="222222"/>
        </w:rPr>
      </w:pPr>
      <w:r w:rsidRPr="00EC79C8">
        <w:rPr>
          <w:rFonts w:asciiTheme="minorBidi" w:hAnsiTheme="minorBidi"/>
          <w:color w:val="222222"/>
        </w:rPr>
        <w:t xml:space="preserve">We, at KAPITA Business Hub, are planning to arrange </w:t>
      </w:r>
      <w:r w:rsidRPr="00610824">
        <w:rPr>
          <w:rFonts w:asciiTheme="minorBidi" w:hAnsiTheme="minorBidi"/>
          <w:color w:val="222222"/>
        </w:rPr>
        <w:t xml:space="preserve">a variety of activities </w:t>
      </w:r>
      <w:r w:rsidRPr="00EC79C8">
        <w:rPr>
          <w:rFonts w:asciiTheme="minorBidi" w:hAnsiTheme="minorBidi"/>
          <w:color w:val="222222"/>
        </w:rPr>
        <w:t>(in-door and out-door trainings</w:t>
      </w:r>
      <w:r>
        <w:rPr>
          <w:rFonts w:asciiTheme="minorBidi" w:hAnsiTheme="minorBidi"/>
          <w:color w:val="222222"/>
        </w:rPr>
        <w:t>, workshops, meetups</w:t>
      </w:r>
      <w:r w:rsidRPr="00EC79C8">
        <w:rPr>
          <w:rFonts w:asciiTheme="minorBidi" w:hAnsiTheme="minorBidi"/>
          <w:color w:val="222222"/>
        </w:rPr>
        <w:t xml:space="preserve"> and events) </w:t>
      </w:r>
      <w:r w:rsidRPr="00610824">
        <w:rPr>
          <w:rFonts w:asciiTheme="minorBidi" w:hAnsiTheme="minorBidi"/>
          <w:color w:val="222222"/>
        </w:rPr>
        <w:t xml:space="preserve">as part of the </w:t>
      </w:r>
      <w:r>
        <w:rPr>
          <w:rFonts w:asciiTheme="minorBidi" w:hAnsiTheme="minorBidi"/>
          <w:color w:val="222222"/>
        </w:rPr>
        <w:t xml:space="preserve">Orange Corners Iraq (Baghdad) </w:t>
      </w:r>
      <w:r w:rsidRPr="00610824">
        <w:rPr>
          <w:rFonts w:asciiTheme="minorBidi" w:hAnsiTheme="minorBidi"/>
          <w:color w:val="222222"/>
        </w:rPr>
        <w:t>Project</w:t>
      </w:r>
      <w:r>
        <w:rPr>
          <w:rFonts w:asciiTheme="minorBidi" w:hAnsiTheme="minorBidi"/>
          <w:color w:val="222222"/>
        </w:rPr>
        <w:t xml:space="preserve"> </w:t>
      </w:r>
      <w:r w:rsidRPr="00EC79C8">
        <w:rPr>
          <w:rFonts w:asciiTheme="minorBidi" w:hAnsiTheme="minorBidi"/>
          <w:color w:val="222222"/>
        </w:rPr>
        <w:t xml:space="preserve">over the </w:t>
      </w:r>
      <w:r>
        <w:rPr>
          <w:rFonts w:asciiTheme="minorBidi" w:hAnsiTheme="minorBidi"/>
          <w:color w:val="222222"/>
        </w:rPr>
        <w:t>up</w:t>
      </w:r>
      <w:r w:rsidRPr="00EC79C8">
        <w:rPr>
          <w:rFonts w:asciiTheme="minorBidi" w:hAnsiTheme="minorBidi"/>
          <w:color w:val="222222"/>
        </w:rPr>
        <w:t>coming months.</w:t>
      </w:r>
    </w:p>
    <w:p w14:paraId="60FFCAD1" w14:textId="5F6C9F08" w:rsidR="00A70AF3" w:rsidRDefault="00A70AF3" w:rsidP="00794B4C">
      <w:pPr>
        <w:spacing w:before="240" w:after="0"/>
        <w:rPr>
          <w:rFonts w:asciiTheme="minorBidi" w:hAnsiTheme="minorBidi"/>
          <w:color w:val="222222"/>
          <w:lang w:val="en"/>
        </w:rPr>
      </w:pPr>
      <w:r w:rsidRPr="00965ECC">
        <w:rPr>
          <w:rFonts w:asciiTheme="minorBidi" w:hAnsiTheme="minorBidi"/>
          <w:color w:val="222222"/>
          <w:lang w:val="en"/>
        </w:rPr>
        <w:t xml:space="preserve">Kapita is seeking to engage a qualified </w:t>
      </w:r>
      <w:r>
        <w:rPr>
          <w:rFonts w:asciiTheme="minorBidi" w:hAnsiTheme="minorBidi"/>
          <w:color w:val="222222"/>
          <w:lang w:val="en"/>
        </w:rPr>
        <w:t xml:space="preserve">media agency </w:t>
      </w:r>
      <w:r w:rsidRPr="00965ECC">
        <w:rPr>
          <w:rFonts w:asciiTheme="minorBidi" w:hAnsiTheme="minorBidi"/>
          <w:color w:val="222222"/>
          <w:lang w:val="en"/>
        </w:rPr>
        <w:t xml:space="preserve">who will be responsible for providing </w:t>
      </w:r>
      <w:r>
        <w:rPr>
          <w:rFonts w:asciiTheme="minorBidi" w:hAnsiTheme="minorBidi"/>
          <w:color w:val="222222"/>
          <w:lang w:val="en"/>
        </w:rPr>
        <w:t>media services for all project components and activities in Baghdad during the year 202</w:t>
      </w:r>
      <w:r w:rsidR="00794B4C">
        <w:rPr>
          <w:rFonts w:asciiTheme="minorBidi" w:hAnsiTheme="minorBidi"/>
          <w:color w:val="222222"/>
          <w:lang w:val="en"/>
        </w:rPr>
        <w:t>5</w:t>
      </w:r>
      <w:r>
        <w:rPr>
          <w:rFonts w:asciiTheme="minorBidi" w:hAnsiTheme="minorBidi"/>
          <w:color w:val="222222"/>
          <w:lang w:val="en"/>
        </w:rPr>
        <w:t>.</w:t>
      </w:r>
    </w:p>
    <w:p w14:paraId="65555B08" w14:textId="1A7CE46E" w:rsidR="00A70AF3" w:rsidRPr="00A70AF3" w:rsidRDefault="00A70AF3" w:rsidP="00A70AF3">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1879"/>
        <w:gridCol w:w="6638"/>
        <w:gridCol w:w="1268"/>
        <w:gridCol w:w="1125"/>
      </w:tblGrid>
      <w:tr w:rsidR="00A70AF3" w:rsidRPr="0049024A" w14:paraId="6B136A33" w14:textId="77777777" w:rsidTr="00813A8E">
        <w:trPr>
          <w:trHeight w:val="944"/>
        </w:trPr>
        <w:tc>
          <w:tcPr>
            <w:tcW w:w="1879"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7047"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850"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34"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A70AF3" w:rsidRPr="0049024A" w14:paraId="7D490EF5" w14:textId="77777777" w:rsidTr="00813A8E">
        <w:trPr>
          <w:trHeight w:val="1160"/>
        </w:trPr>
        <w:tc>
          <w:tcPr>
            <w:tcW w:w="1879" w:type="dxa"/>
            <w:vAlign w:val="center"/>
          </w:tcPr>
          <w:p w14:paraId="62DE229B" w14:textId="77777777" w:rsidR="00A70AF3" w:rsidRDefault="00A70AF3" w:rsidP="007826F2">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7EE28CB7" w14:textId="77777777" w:rsidR="00A70AF3" w:rsidRPr="0049024A" w:rsidRDefault="00A70AF3" w:rsidP="007826F2">
            <w:pPr>
              <w:rPr>
                <w:rFonts w:asciiTheme="minorBidi" w:hAnsiTheme="minorBidi"/>
                <w:b/>
                <w:bCs/>
                <w:sz w:val="24"/>
                <w:szCs w:val="24"/>
              </w:rPr>
            </w:pPr>
            <w:r>
              <w:rPr>
                <w:rFonts w:asciiTheme="minorBidi" w:hAnsiTheme="minorBidi"/>
                <w:b/>
                <w:bCs/>
              </w:rPr>
              <w:t>(</w:t>
            </w:r>
            <w:r w:rsidRPr="006B10DC">
              <w:rPr>
                <w:rFonts w:asciiTheme="minorBidi" w:hAnsiTheme="minorBidi"/>
                <w:b/>
                <w:bCs/>
              </w:rPr>
              <w:t>Videography</w:t>
            </w:r>
            <w:r>
              <w:rPr>
                <w:rFonts w:asciiTheme="minorBidi" w:hAnsiTheme="minorBidi"/>
                <w:b/>
                <w:bCs/>
              </w:rPr>
              <w:t>)</w:t>
            </w:r>
          </w:p>
        </w:tc>
        <w:tc>
          <w:tcPr>
            <w:tcW w:w="7047" w:type="dxa"/>
          </w:tcPr>
          <w:p w14:paraId="543D44B6" w14:textId="77777777" w:rsidR="00A70AF3" w:rsidRPr="007E31CD" w:rsidRDefault="00A70AF3" w:rsidP="006C11CE">
            <w:pPr>
              <w:spacing w:before="240" w:line="276" w:lineRule="auto"/>
              <w:rPr>
                <w:rFonts w:asciiTheme="minorBidi" w:hAnsiTheme="minorBidi"/>
                <w:b/>
                <w:bCs/>
              </w:rPr>
            </w:pPr>
            <w:r w:rsidRPr="007E31CD">
              <w:rPr>
                <w:rFonts w:asciiTheme="minorBidi" w:hAnsiTheme="minorBidi"/>
                <w:b/>
                <w:bCs/>
              </w:rPr>
              <w:t>Provide a professional videographer to record video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14</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4D81DA40" w14:textId="77777777" w:rsidR="00A70AF3" w:rsidRPr="00BA18EC" w:rsidRDefault="00A70AF3" w:rsidP="00A70AF3">
            <w:pPr>
              <w:pStyle w:val="ListParagraph"/>
              <w:numPr>
                <w:ilvl w:val="0"/>
                <w:numId w:val="19"/>
              </w:numPr>
              <w:spacing w:before="240" w:after="200" w:line="276" w:lineRule="auto"/>
              <w:ind w:left="180" w:hanging="180"/>
              <w:rPr>
                <w:rFonts w:asciiTheme="minorBidi" w:hAnsiTheme="minorBidi"/>
                <w:b/>
                <w:bCs/>
                <w:sz w:val="24"/>
                <w:szCs w:val="24"/>
                <w:lang w:val="en-US"/>
              </w:rPr>
            </w:pPr>
            <w:r w:rsidRPr="00BA18EC">
              <w:rPr>
                <w:rFonts w:asciiTheme="minorBidi" w:hAnsiTheme="minorBidi"/>
              </w:rPr>
              <w:t>Using various cameras and equipment, to capturing high-quality footage that aligns with the narrative for sessions, events, or interviews depending on the project activities requirements.</w:t>
            </w:r>
          </w:p>
        </w:tc>
        <w:tc>
          <w:tcPr>
            <w:tcW w:w="850" w:type="dxa"/>
            <w:vAlign w:val="center"/>
          </w:tcPr>
          <w:p w14:paraId="099EA4D1" w14:textId="77777777" w:rsidR="00A70AF3" w:rsidRPr="0049024A" w:rsidRDefault="00A70AF3" w:rsidP="007826F2">
            <w:pPr>
              <w:jc w:val="center"/>
              <w:rPr>
                <w:rFonts w:asciiTheme="minorBidi" w:hAnsiTheme="minorBidi"/>
              </w:rPr>
            </w:pPr>
            <w:r w:rsidRPr="0049024A">
              <w:rPr>
                <w:rFonts w:asciiTheme="minorBidi" w:hAnsiTheme="minorBidi"/>
              </w:rPr>
              <w:t>Day</w:t>
            </w:r>
          </w:p>
        </w:tc>
        <w:tc>
          <w:tcPr>
            <w:tcW w:w="1134" w:type="dxa"/>
            <w:vAlign w:val="center"/>
          </w:tcPr>
          <w:p w14:paraId="2625980E" w14:textId="30B2CF05" w:rsidR="00A70AF3" w:rsidRPr="0049024A" w:rsidRDefault="00A70AF3" w:rsidP="007826F2">
            <w:pPr>
              <w:jc w:val="center"/>
              <w:rPr>
                <w:rFonts w:asciiTheme="minorBidi" w:hAnsiTheme="minorBidi"/>
                <w:sz w:val="24"/>
                <w:szCs w:val="24"/>
              </w:rPr>
            </w:pPr>
            <w:r>
              <w:rPr>
                <w:rFonts w:asciiTheme="minorBidi" w:hAnsiTheme="minorBidi"/>
              </w:rPr>
              <w:t>14</w:t>
            </w:r>
          </w:p>
        </w:tc>
      </w:tr>
      <w:tr w:rsidR="00A70AF3" w:rsidRPr="0049024A" w14:paraId="76DEE6EC" w14:textId="77777777" w:rsidTr="00813A8E">
        <w:tc>
          <w:tcPr>
            <w:tcW w:w="1879" w:type="dxa"/>
            <w:vAlign w:val="center"/>
          </w:tcPr>
          <w:p w14:paraId="76CFD825" w14:textId="77777777" w:rsidR="00A70AF3" w:rsidRDefault="00A70AF3" w:rsidP="007826F2">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1EA3E91F" w14:textId="77777777" w:rsidR="00A70AF3" w:rsidRPr="0049024A" w:rsidRDefault="00A70AF3" w:rsidP="007826F2">
            <w:pPr>
              <w:jc w:val="center"/>
            </w:pPr>
            <w:r>
              <w:rPr>
                <w:rFonts w:asciiTheme="minorBidi" w:hAnsiTheme="minorBidi"/>
                <w:b/>
                <w:bCs/>
              </w:rPr>
              <w:t>(</w:t>
            </w:r>
            <w:r w:rsidRPr="007E31CD">
              <w:rPr>
                <w:rFonts w:asciiTheme="minorBidi" w:hAnsiTheme="minorBidi"/>
                <w:b/>
                <w:bCs/>
              </w:rPr>
              <w:t>Photographer</w:t>
            </w:r>
            <w:r>
              <w:rPr>
                <w:rFonts w:asciiTheme="minorBidi" w:hAnsiTheme="minorBidi"/>
                <w:b/>
                <w:bCs/>
              </w:rPr>
              <w:t>)</w:t>
            </w:r>
          </w:p>
        </w:tc>
        <w:tc>
          <w:tcPr>
            <w:tcW w:w="7047" w:type="dxa"/>
          </w:tcPr>
          <w:p w14:paraId="11331079" w14:textId="38E88B8A" w:rsidR="00A70AF3" w:rsidRPr="007E31CD" w:rsidRDefault="00A70AF3" w:rsidP="007826F2">
            <w:pPr>
              <w:spacing w:before="240" w:line="276" w:lineRule="auto"/>
              <w:rPr>
                <w:rFonts w:asciiTheme="minorBidi" w:hAnsiTheme="minorBidi"/>
                <w:b/>
                <w:bCs/>
              </w:rPr>
            </w:pPr>
            <w:r w:rsidRPr="007E31CD">
              <w:rPr>
                <w:rFonts w:asciiTheme="minorBidi" w:hAnsiTheme="minorBidi"/>
                <w:b/>
                <w:bCs/>
              </w:rPr>
              <w:t>Provide a professional photographer to capture photos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30</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6F0BACFF" w14:textId="77777777" w:rsidR="00A70AF3" w:rsidRDefault="00A70AF3" w:rsidP="00A70AF3">
            <w:pPr>
              <w:pStyle w:val="ListParagraph"/>
              <w:numPr>
                <w:ilvl w:val="0"/>
                <w:numId w:val="19"/>
              </w:numPr>
              <w:spacing w:before="240" w:after="20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2DF8B7F0" w14:textId="77777777" w:rsidR="00A70AF3" w:rsidRPr="0075208A" w:rsidRDefault="00A70AF3" w:rsidP="00A70AF3">
            <w:pPr>
              <w:pStyle w:val="ListParagraph"/>
              <w:numPr>
                <w:ilvl w:val="0"/>
                <w:numId w:val="19"/>
              </w:numPr>
              <w:spacing w:before="240" w:after="200" w:line="276" w:lineRule="auto"/>
              <w:ind w:left="180" w:hanging="180"/>
              <w:rPr>
                <w:rFonts w:asciiTheme="minorBidi" w:hAnsiTheme="minorBidi"/>
              </w:rPr>
            </w:pPr>
            <w:r w:rsidRPr="0075208A">
              <w:rPr>
                <w:rFonts w:asciiTheme="minorBidi" w:hAnsiTheme="minorBidi"/>
              </w:rPr>
              <w:t xml:space="preserve">Editing photos, correcting </w:t>
            </w:r>
            <w:proofErr w:type="spellStart"/>
            <w:r w:rsidRPr="0075208A">
              <w:rPr>
                <w:rFonts w:asciiTheme="minorBidi" w:hAnsiTheme="minorBidi"/>
              </w:rPr>
              <w:t>colors</w:t>
            </w:r>
            <w:proofErr w:type="spellEnd"/>
            <w:r w:rsidRPr="0075208A">
              <w:rPr>
                <w:rFonts w:asciiTheme="minorBidi" w:hAnsiTheme="minorBidi"/>
              </w:rPr>
              <w:t xml:space="preserve">, enhancing details, and preparing images for delivery. </w:t>
            </w:r>
          </w:p>
        </w:tc>
        <w:tc>
          <w:tcPr>
            <w:tcW w:w="850" w:type="dxa"/>
            <w:vAlign w:val="center"/>
          </w:tcPr>
          <w:p w14:paraId="39B52B0F" w14:textId="77777777" w:rsidR="00A70AF3" w:rsidRPr="0049024A" w:rsidRDefault="00A70AF3" w:rsidP="007826F2">
            <w:pPr>
              <w:jc w:val="center"/>
              <w:rPr>
                <w:rFonts w:asciiTheme="minorBidi" w:hAnsiTheme="minorBidi"/>
              </w:rPr>
            </w:pPr>
            <w:r w:rsidRPr="0049024A">
              <w:rPr>
                <w:rFonts w:asciiTheme="minorBidi" w:hAnsiTheme="minorBidi"/>
              </w:rPr>
              <w:t>Day</w:t>
            </w:r>
          </w:p>
        </w:tc>
        <w:tc>
          <w:tcPr>
            <w:tcW w:w="1134" w:type="dxa"/>
            <w:vAlign w:val="center"/>
          </w:tcPr>
          <w:p w14:paraId="7641B31D" w14:textId="371903A7" w:rsidR="00A70AF3" w:rsidRPr="0049024A" w:rsidRDefault="00A70AF3" w:rsidP="007826F2">
            <w:pPr>
              <w:jc w:val="center"/>
            </w:pPr>
            <w:r>
              <w:t>30</w:t>
            </w:r>
          </w:p>
        </w:tc>
      </w:tr>
      <w:tr w:rsidR="00A70AF3" w:rsidRPr="0049024A" w14:paraId="0A443735" w14:textId="77777777" w:rsidTr="00813A8E">
        <w:trPr>
          <w:trHeight w:val="1410"/>
        </w:trPr>
        <w:tc>
          <w:tcPr>
            <w:tcW w:w="1879" w:type="dxa"/>
            <w:vAlign w:val="center"/>
          </w:tcPr>
          <w:p w14:paraId="604DE68A" w14:textId="77777777" w:rsidR="00A70AF3" w:rsidRDefault="00A70AF3" w:rsidP="007826F2">
            <w:pPr>
              <w:jc w:val="center"/>
              <w:rPr>
                <w:rFonts w:asciiTheme="minorBidi" w:hAnsiTheme="minorBidi"/>
                <w:b/>
                <w:bCs/>
              </w:rPr>
            </w:pPr>
            <w:r w:rsidRPr="007E31CD">
              <w:rPr>
                <w:rFonts w:asciiTheme="minorBidi" w:hAnsiTheme="minorBidi"/>
                <w:b/>
                <w:bCs/>
              </w:rPr>
              <w:t>Video production</w:t>
            </w:r>
          </w:p>
          <w:p w14:paraId="2792313F" w14:textId="77777777" w:rsidR="00A70AF3" w:rsidRPr="0049024A" w:rsidRDefault="00A70AF3" w:rsidP="007826F2">
            <w:pPr>
              <w:jc w:val="center"/>
              <w:rPr>
                <w:rFonts w:asciiTheme="minorBidi" w:hAnsiTheme="minorBidi"/>
              </w:rPr>
            </w:pPr>
            <w:r>
              <w:rPr>
                <w:rFonts w:asciiTheme="minorBidi" w:hAnsiTheme="minorBidi"/>
              </w:rPr>
              <w:t>(Editing)</w:t>
            </w:r>
          </w:p>
        </w:tc>
        <w:tc>
          <w:tcPr>
            <w:tcW w:w="7047" w:type="dxa"/>
          </w:tcPr>
          <w:p w14:paraId="2E78140E" w14:textId="77777777" w:rsidR="00A70AF3" w:rsidRDefault="00A70AF3" w:rsidP="007826F2">
            <w:pPr>
              <w:rPr>
                <w:rFonts w:asciiTheme="minorBidi" w:hAnsiTheme="minorBidi"/>
              </w:rPr>
            </w:pPr>
          </w:p>
          <w:p w14:paraId="4FA63294" w14:textId="77777777" w:rsidR="00A70AF3" w:rsidRPr="007E31CD" w:rsidRDefault="00A70AF3" w:rsidP="007826F2">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w:t>
            </w:r>
            <w:r>
              <w:rPr>
                <w:rFonts w:asciiTheme="minorBidi" w:hAnsiTheme="minorBidi"/>
                <w:b/>
                <w:bCs/>
              </w:rPr>
              <w:t xml:space="preserve">1-2 mins (Up to 4 videos) </w:t>
            </w:r>
            <w:r w:rsidRPr="007E31CD">
              <w:rPr>
                <w:rFonts w:asciiTheme="minorBidi" w:hAnsiTheme="minorBidi"/>
                <w:b/>
                <w:bCs/>
              </w:rPr>
              <w:t>(Editing</w:t>
            </w:r>
            <w:r>
              <w:rPr>
                <w:rFonts w:asciiTheme="minorBidi" w:hAnsiTheme="minorBidi"/>
                <w:b/>
                <w:bCs/>
              </w:rPr>
              <w:t xml:space="preserve">, </w:t>
            </w:r>
            <w:r w:rsidRPr="007E31CD">
              <w:rPr>
                <w:rFonts w:asciiTheme="minorBidi" w:hAnsiTheme="minorBidi"/>
                <w:b/>
                <w:bCs/>
              </w:rPr>
              <w:t>Post-production services</w:t>
            </w:r>
            <w:r>
              <w:rPr>
                <w:rFonts w:asciiTheme="minorBidi" w:hAnsiTheme="minorBidi"/>
                <w:b/>
                <w:bCs/>
              </w:rPr>
              <w:t>)</w:t>
            </w:r>
            <w:r w:rsidRPr="007E31CD">
              <w:rPr>
                <w:rFonts w:asciiTheme="minorBidi" w:hAnsiTheme="minorBidi"/>
                <w:b/>
                <w:bCs/>
              </w:rPr>
              <w:t xml:space="preserve">: </w:t>
            </w:r>
          </w:p>
          <w:p w14:paraId="35EF3B45"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35C1A84C"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61624A78"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850" w:type="dxa"/>
            <w:vAlign w:val="center"/>
          </w:tcPr>
          <w:p w14:paraId="12CFB5CA" w14:textId="77777777" w:rsidR="00A70AF3" w:rsidRPr="0049024A" w:rsidRDefault="00A70AF3" w:rsidP="007826F2">
            <w:pPr>
              <w:jc w:val="center"/>
              <w:rPr>
                <w:rFonts w:asciiTheme="minorBidi" w:hAnsiTheme="minorBidi"/>
              </w:rPr>
            </w:pPr>
            <w:r>
              <w:rPr>
                <w:rFonts w:asciiTheme="minorBidi" w:hAnsiTheme="minorBidi"/>
              </w:rPr>
              <w:t>Video</w:t>
            </w:r>
          </w:p>
        </w:tc>
        <w:tc>
          <w:tcPr>
            <w:tcW w:w="1134" w:type="dxa"/>
            <w:vAlign w:val="center"/>
          </w:tcPr>
          <w:p w14:paraId="457DB1D7" w14:textId="0A5C91AD" w:rsidR="00A70AF3" w:rsidRPr="0049024A" w:rsidRDefault="00A70AF3" w:rsidP="007826F2">
            <w:pPr>
              <w:jc w:val="center"/>
            </w:pPr>
            <w:r>
              <w:rPr>
                <w:rFonts w:asciiTheme="minorBidi" w:hAnsiTheme="minorBidi"/>
              </w:rPr>
              <w:t>4</w:t>
            </w:r>
          </w:p>
        </w:tc>
      </w:tr>
      <w:tr w:rsidR="00A70AF3" w:rsidRPr="0049024A" w14:paraId="3CA57E03" w14:textId="77777777" w:rsidTr="00813A8E">
        <w:trPr>
          <w:trHeight w:val="1410"/>
        </w:trPr>
        <w:tc>
          <w:tcPr>
            <w:tcW w:w="1879" w:type="dxa"/>
            <w:vAlign w:val="center"/>
          </w:tcPr>
          <w:p w14:paraId="7606A1D3" w14:textId="77777777" w:rsidR="00A70AF3" w:rsidRPr="0049024A" w:rsidRDefault="00A70AF3" w:rsidP="007826F2">
            <w:pPr>
              <w:jc w:val="center"/>
              <w:rPr>
                <w:rFonts w:asciiTheme="minorBidi" w:hAnsiTheme="minorBidi"/>
              </w:rPr>
            </w:pPr>
            <w:r>
              <w:rPr>
                <w:rFonts w:asciiTheme="minorBidi" w:hAnsiTheme="minorBidi"/>
                <w:b/>
                <w:bCs/>
              </w:rPr>
              <w:t xml:space="preserve">Full </w:t>
            </w:r>
            <w:r w:rsidRPr="007E31CD">
              <w:rPr>
                <w:rFonts w:asciiTheme="minorBidi" w:hAnsiTheme="minorBidi"/>
                <w:b/>
                <w:bCs/>
              </w:rPr>
              <w:t>Video production</w:t>
            </w:r>
          </w:p>
        </w:tc>
        <w:tc>
          <w:tcPr>
            <w:tcW w:w="7047" w:type="dxa"/>
          </w:tcPr>
          <w:p w14:paraId="482D9AC9" w14:textId="1640F1A6" w:rsidR="00A70AF3" w:rsidRPr="007E31CD" w:rsidRDefault="00A70AF3" w:rsidP="007826F2">
            <w:pPr>
              <w:tabs>
                <w:tab w:val="left" w:pos="747"/>
              </w:tabs>
              <w:spacing w:before="240" w:line="276" w:lineRule="auto"/>
              <w:rPr>
                <w:rFonts w:asciiTheme="minorBidi" w:hAnsiTheme="minorBidi"/>
                <w:b/>
                <w:bCs/>
              </w:rPr>
            </w:pPr>
            <w:r w:rsidRPr="007E31CD">
              <w:rPr>
                <w:rFonts w:asciiTheme="minorBidi" w:hAnsiTheme="minorBidi"/>
                <w:b/>
                <w:bCs/>
              </w:rPr>
              <w:t xml:space="preserve">Video </w:t>
            </w:r>
            <w:r>
              <w:rPr>
                <w:rFonts w:asciiTheme="minorBidi" w:hAnsiTheme="minorBidi"/>
                <w:b/>
                <w:bCs/>
              </w:rPr>
              <w:t>P</w:t>
            </w:r>
            <w:r w:rsidRPr="007E31CD">
              <w:rPr>
                <w:rFonts w:asciiTheme="minorBidi" w:hAnsiTheme="minorBidi"/>
                <w:b/>
                <w:bCs/>
              </w:rPr>
              <w:t>roduction (</w:t>
            </w:r>
            <w:r>
              <w:rPr>
                <w:rFonts w:asciiTheme="minorBidi" w:hAnsiTheme="minorBidi"/>
                <w:b/>
                <w:bCs/>
              </w:rPr>
              <w:t>Full</w:t>
            </w:r>
            <w:r w:rsidRPr="007E31CD">
              <w:rPr>
                <w:rFonts w:asciiTheme="minorBidi" w:hAnsiTheme="minorBidi"/>
                <w:b/>
                <w:bCs/>
              </w:rPr>
              <w:t>-production services:</w:t>
            </w:r>
            <w:r>
              <w:t xml:space="preserve"> </w:t>
            </w:r>
            <w:r w:rsidRPr="00BA18EC">
              <w:rPr>
                <w:rFonts w:asciiTheme="minorBidi" w:hAnsiTheme="minorBidi"/>
                <w:b/>
                <w:bCs/>
              </w:rPr>
              <w:t xml:space="preserve">(including </w:t>
            </w:r>
            <w:r>
              <w:rPr>
                <w:rFonts w:asciiTheme="minorBidi" w:hAnsiTheme="minorBidi"/>
                <w:b/>
                <w:bCs/>
              </w:rPr>
              <w:t xml:space="preserve">footage </w:t>
            </w:r>
            <w:r w:rsidRPr="00BA18EC">
              <w:rPr>
                <w:rFonts w:asciiTheme="minorBidi" w:hAnsiTheme="minorBidi"/>
                <w:b/>
                <w:bCs/>
              </w:rPr>
              <w:t xml:space="preserve">15 interviews incubates + OC journey project activities) </w:t>
            </w:r>
            <w:r>
              <w:rPr>
                <w:rFonts w:asciiTheme="minorBidi" w:hAnsiTheme="minorBidi"/>
                <w:b/>
                <w:bCs/>
              </w:rPr>
              <w:t>to be p</w:t>
            </w:r>
            <w:r w:rsidRPr="00BA18EC">
              <w:rPr>
                <w:rFonts w:asciiTheme="minorBidi" w:hAnsiTheme="minorBidi"/>
                <w:b/>
                <w:bCs/>
              </w:rPr>
              <w:t>resenting during event</w:t>
            </w:r>
            <w:r>
              <w:rPr>
                <w:rFonts w:asciiTheme="minorBidi" w:hAnsiTheme="minorBidi"/>
                <w:b/>
                <w:bCs/>
              </w:rPr>
              <w:t>:</w:t>
            </w:r>
          </w:p>
          <w:p w14:paraId="1897F7C0"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hAnsiTheme="minorBidi"/>
              </w:rPr>
              <w:t>Using various cameras and equipment, to capturing high-quality footage that aligns with the narrative for interviews depending on the project activities requirements.</w:t>
            </w:r>
          </w:p>
          <w:p w14:paraId="1908355A"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w:t>
            </w:r>
            <w:r w:rsidRPr="00B865E3">
              <w:rPr>
                <w:rFonts w:asciiTheme="minorBidi" w:eastAsia="Times New Roman" w:hAnsiTheme="minorBidi"/>
                <w:lang w:val="en-US" w:eastAsia="en-US"/>
              </w:rPr>
              <w:lastRenderedPageBreak/>
              <w:t xml:space="preserve">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6AF384CD"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1B3A94C7"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850" w:type="dxa"/>
            <w:vAlign w:val="center"/>
          </w:tcPr>
          <w:p w14:paraId="316A43C7" w14:textId="77777777" w:rsidR="00A70AF3" w:rsidRPr="0049024A" w:rsidRDefault="00A70AF3" w:rsidP="007826F2">
            <w:pPr>
              <w:jc w:val="center"/>
              <w:rPr>
                <w:rFonts w:asciiTheme="minorBidi" w:hAnsiTheme="minorBidi"/>
              </w:rPr>
            </w:pPr>
            <w:r>
              <w:rPr>
                <w:rFonts w:asciiTheme="minorBidi" w:hAnsiTheme="minorBidi"/>
              </w:rPr>
              <w:lastRenderedPageBreak/>
              <w:t xml:space="preserve">Full Video Production </w:t>
            </w:r>
          </w:p>
        </w:tc>
        <w:tc>
          <w:tcPr>
            <w:tcW w:w="1134" w:type="dxa"/>
            <w:vAlign w:val="center"/>
          </w:tcPr>
          <w:p w14:paraId="54B6E695" w14:textId="4355E875" w:rsidR="00A70AF3" w:rsidRPr="0049024A" w:rsidRDefault="00794B4C" w:rsidP="007826F2">
            <w:pPr>
              <w:jc w:val="center"/>
            </w:pPr>
            <w:r>
              <w:rPr>
                <w:rFonts w:asciiTheme="minorBidi" w:hAnsiTheme="minorBidi"/>
              </w:rPr>
              <w:t>3</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7FB7CAF2" w14:textId="5D52E77C" w:rsidR="007414F0" w:rsidRDefault="005B2EEC" w:rsidP="00A70AF3">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508758C3" w14:textId="77777777" w:rsidR="008D3FA0" w:rsidRPr="008D3FA0" w:rsidRDefault="008D3FA0" w:rsidP="008D3FA0">
      <w:pPr>
        <w:pStyle w:val="Compact"/>
        <w:spacing w:line="276" w:lineRule="auto"/>
        <w:ind w:left="744"/>
        <w:jc w:val="both"/>
        <w:rPr>
          <w:rFonts w:asciiTheme="minorBidi" w:hAnsiTheme="minorBidi"/>
          <w:sz w:val="22"/>
          <w:szCs w:val="22"/>
        </w:rPr>
      </w:pP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4A6FFA">
            <w:pPr>
              <w:spacing w:after="0"/>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4A6FFA">
            <w:pPr>
              <w:spacing w:after="0"/>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63A97061"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period of time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lastRenderedPageBreak/>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2B6948A7"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794B4C">
        <w:rPr>
          <w:rFonts w:asciiTheme="minorBidi" w:hAnsiTheme="minorBidi"/>
          <w:b/>
          <w:bCs/>
          <w:color w:val="FF0000"/>
          <w:sz w:val="22"/>
          <w:szCs w:val="22"/>
          <w:u w:val="single"/>
        </w:rPr>
        <w:t>Thursday</w:t>
      </w:r>
      <w:r w:rsidR="002803AA" w:rsidRPr="00813A8E">
        <w:rPr>
          <w:rFonts w:asciiTheme="minorBidi" w:hAnsiTheme="minorBidi"/>
          <w:b/>
          <w:bCs/>
          <w:color w:val="FF0000"/>
          <w:sz w:val="22"/>
          <w:szCs w:val="22"/>
          <w:u w:val="single"/>
        </w:rPr>
        <w:t xml:space="preserve"> </w:t>
      </w:r>
      <w:r w:rsidR="00794B4C">
        <w:rPr>
          <w:rFonts w:asciiTheme="minorBidi" w:hAnsiTheme="minorBidi"/>
          <w:b/>
          <w:bCs/>
          <w:color w:val="FF0000"/>
          <w:sz w:val="22"/>
          <w:szCs w:val="22"/>
          <w:u w:val="single"/>
        </w:rPr>
        <w:t>23</w:t>
      </w:r>
      <w:r w:rsidR="00C67AA9" w:rsidRPr="00813A8E">
        <w:rPr>
          <w:rFonts w:asciiTheme="minorBidi" w:hAnsiTheme="minorBidi"/>
          <w:b/>
          <w:bCs/>
          <w:color w:val="FF0000"/>
          <w:sz w:val="22"/>
          <w:szCs w:val="22"/>
          <w:u w:val="single"/>
        </w:rPr>
        <w:t>,</w:t>
      </w:r>
      <w:r w:rsidR="00794B4C">
        <w:rPr>
          <w:rFonts w:asciiTheme="minorBidi" w:hAnsiTheme="minorBidi"/>
          <w:b/>
          <w:bCs/>
          <w:color w:val="FF0000"/>
          <w:sz w:val="22"/>
          <w:szCs w:val="22"/>
          <w:u w:val="single"/>
        </w:rPr>
        <w:t>Jan</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 xml:space="preserve"> 202</w:t>
      </w:r>
      <w:r w:rsidR="00794B4C">
        <w:rPr>
          <w:rFonts w:asciiTheme="minorBidi" w:hAnsiTheme="minorBidi"/>
          <w:b/>
          <w:bCs/>
          <w:color w:val="FF0000"/>
          <w:sz w:val="22"/>
          <w:szCs w:val="22"/>
          <w:u w:val="single"/>
        </w:rPr>
        <w:t>5</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enter into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75C03F1"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include:  </w:t>
      </w:r>
      <w:r w:rsidR="005B2EEC" w:rsidRPr="0049024A">
        <w:rPr>
          <w:rFonts w:asciiTheme="minorBidi" w:eastAsia="Times New Roman" w:hAnsiTheme="minorBidi"/>
          <w:color w:val="222222"/>
        </w:rPr>
        <w:t>Service providers/Suppliers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1880"/>
        <w:gridCol w:w="4934"/>
        <w:gridCol w:w="1268"/>
        <w:gridCol w:w="1023"/>
        <w:gridCol w:w="1130"/>
        <w:gridCol w:w="1100"/>
      </w:tblGrid>
      <w:tr w:rsidR="003752A0" w:rsidRPr="0049024A" w14:paraId="0983C22F" w14:textId="77777777" w:rsidTr="00813A8E">
        <w:trPr>
          <w:trHeight w:val="944"/>
        </w:trPr>
        <w:tc>
          <w:tcPr>
            <w:tcW w:w="1879"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5629"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366"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239"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19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3752A0" w:rsidRPr="0049024A" w14:paraId="58EB3858" w14:textId="77777777" w:rsidTr="00813A8E">
        <w:trPr>
          <w:trHeight w:val="1160"/>
        </w:trPr>
        <w:tc>
          <w:tcPr>
            <w:tcW w:w="1879" w:type="dxa"/>
            <w:vAlign w:val="center"/>
          </w:tcPr>
          <w:p w14:paraId="5A36B195" w14:textId="77777777" w:rsidR="0075208A" w:rsidRDefault="0075208A" w:rsidP="0075208A">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1EBD394D" w14:textId="7F47842E" w:rsidR="003752A0" w:rsidRPr="0049024A" w:rsidRDefault="0075208A" w:rsidP="0075208A">
            <w:pPr>
              <w:rPr>
                <w:rFonts w:asciiTheme="minorBidi" w:hAnsiTheme="minorBidi"/>
                <w:b/>
                <w:bCs/>
                <w:sz w:val="24"/>
                <w:szCs w:val="24"/>
              </w:rPr>
            </w:pPr>
            <w:r>
              <w:rPr>
                <w:rFonts w:asciiTheme="minorBidi" w:hAnsiTheme="minorBidi"/>
                <w:b/>
                <w:bCs/>
              </w:rPr>
              <w:t>(</w:t>
            </w:r>
            <w:r w:rsidRPr="006B10DC">
              <w:rPr>
                <w:rFonts w:asciiTheme="minorBidi" w:hAnsiTheme="minorBidi"/>
                <w:b/>
                <w:bCs/>
              </w:rPr>
              <w:t>Videography</w:t>
            </w:r>
            <w:r>
              <w:rPr>
                <w:rFonts w:asciiTheme="minorBidi" w:hAnsiTheme="minorBidi"/>
                <w:b/>
                <w:bCs/>
              </w:rPr>
              <w:t>)</w:t>
            </w:r>
          </w:p>
        </w:tc>
        <w:tc>
          <w:tcPr>
            <w:tcW w:w="5629" w:type="dxa"/>
          </w:tcPr>
          <w:p w14:paraId="1A66B4CA" w14:textId="7D978141" w:rsidR="0075208A" w:rsidRPr="007E31CD" w:rsidRDefault="0075208A" w:rsidP="0075208A">
            <w:pPr>
              <w:spacing w:before="240" w:line="276" w:lineRule="auto"/>
              <w:jc w:val="both"/>
              <w:rPr>
                <w:rFonts w:asciiTheme="minorBidi" w:hAnsiTheme="minorBidi"/>
                <w:b/>
                <w:bCs/>
              </w:rPr>
            </w:pPr>
            <w:r w:rsidRPr="007E31CD">
              <w:rPr>
                <w:rFonts w:asciiTheme="minorBidi" w:hAnsiTheme="minorBidi"/>
                <w:b/>
                <w:bCs/>
              </w:rPr>
              <w:t>Provide a professional videographer to record video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14</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5C4C099A" w14:textId="0D1171A9" w:rsidR="003752A0" w:rsidRPr="00BA18EC" w:rsidRDefault="0075208A" w:rsidP="00BA18EC">
            <w:pPr>
              <w:pStyle w:val="ListParagraph"/>
              <w:numPr>
                <w:ilvl w:val="0"/>
                <w:numId w:val="19"/>
              </w:numPr>
              <w:spacing w:before="240" w:after="200" w:line="276" w:lineRule="auto"/>
              <w:ind w:left="180" w:hanging="180"/>
              <w:rPr>
                <w:rFonts w:asciiTheme="minorBidi" w:hAnsiTheme="minorBidi"/>
                <w:b/>
                <w:bCs/>
                <w:sz w:val="24"/>
                <w:szCs w:val="24"/>
                <w:lang w:val="en-US"/>
              </w:rPr>
            </w:pPr>
            <w:r w:rsidRPr="00BA18EC">
              <w:rPr>
                <w:rFonts w:asciiTheme="minorBidi" w:hAnsiTheme="minorBidi"/>
              </w:rPr>
              <w:t>Using various cameras and equipment, to capturing high-quality footage that aligns with the narrative for sessions, events, or interviews depending on the project activities requirements.</w:t>
            </w:r>
          </w:p>
        </w:tc>
        <w:tc>
          <w:tcPr>
            <w:tcW w:w="366" w:type="dxa"/>
            <w:vAlign w:val="center"/>
          </w:tcPr>
          <w:p w14:paraId="260975E7" w14:textId="4E2FDD0C" w:rsidR="003752A0" w:rsidRPr="0049024A" w:rsidRDefault="003752A0" w:rsidP="003752A0">
            <w:pPr>
              <w:jc w:val="center"/>
              <w:rPr>
                <w:rFonts w:asciiTheme="minorBidi" w:hAnsiTheme="minorBidi"/>
              </w:rPr>
            </w:pPr>
            <w:r w:rsidRPr="0049024A">
              <w:rPr>
                <w:rFonts w:asciiTheme="minorBidi" w:hAnsiTheme="minorBidi"/>
              </w:rPr>
              <w:t>Day</w:t>
            </w:r>
          </w:p>
        </w:tc>
        <w:tc>
          <w:tcPr>
            <w:tcW w:w="1023" w:type="dxa"/>
            <w:vAlign w:val="center"/>
          </w:tcPr>
          <w:p w14:paraId="6C192F7C" w14:textId="242684F4" w:rsidR="003752A0" w:rsidRPr="0049024A" w:rsidRDefault="00156A57" w:rsidP="003752A0">
            <w:pPr>
              <w:jc w:val="center"/>
              <w:rPr>
                <w:rFonts w:asciiTheme="minorBidi" w:hAnsiTheme="minorBidi"/>
                <w:sz w:val="24"/>
                <w:szCs w:val="24"/>
              </w:rPr>
            </w:pPr>
            <w:r w:rsidRPr="0049024A">
              <w:rPr>
                <w:rFonts w:asciiTheme="minorBidi" w:hAnsiTheme="minorBidi"/>
              </w:rPr>
              <w:t>1</w:t>
            </w:r>
          </w:p>
        </w:tc>
        <w:tc>
          <w:tcPr>
            <w:tcW w:w="1239" w:type="dxa"/>
            <w:vAlign w:val="center"/>
          </w:tcPr>
          <w:p w14:paraId="1D3FA062" w14:textId="77777777" w:rsidR="003752A0" w:rsidRPr="0049024A" w:rsidRDefault="003752A0" w:rsidP="003752A0">
            <w:pPr>
              <w:jc w:val="center"/>
              <w:rPr>
                <w:rFonts w:asciiTheme="minorBidi" w:hAnsiTheme="minorBidi"/>
                <w:sz w:val="24"/>
                <w:szCs w:val="24"/>
              </w:rPr>
            </w:pPr>
          </w:p>
        </w:tc>
        <w:tc>
          <w:tcPr>
            <w:tcW w:w="1199" w:type="dxa"/>
            <w:vAlign w:val="center"/>
          </w:tcPr>
          <w:p w14:paraId="2CF89EA7" w14:textId="77777777" w:rsidR="003752A0" w:rsidRPr="0049024A" w:rsidRDefault="003752A0" w:rsidP="003752A0">
            <w:pPr>
              <w:jc w:val="center"/>
              <w:rPr>
                <w:rFonts w:asciiTheme="minorBidi" w:hAnsiTheme="minorBidi"/>
                <w:sz w:val="24"/>
                <w:szCs w:val="24"/>
              </w:rPr>
            </w:pPr>
          </w:p>
        </w:tc>
      </w:tr>
      <w:tr w:rsidR="003752A0" w:rsidRPr="0049024A" w14:paraId="5F4EADBF" w14:textId="77777777" w:rsidTr="00813A8E">
        <w:tc>
          <w:tcPr>
            <w:tcW w:w="1879" w:type="dxa"/>
            <w:vAlign w:val="center"/>
          </w:tcPr>
          <w:p w14:paraId="44F76D2F" w14:textId="77777777" w:rsidR="0075208A" w:rsidRDefault="0075208A" w:rsidP="0075208A">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52DD7357" w14:textId="61F497A6" w:rsidR="003752A0" w:rsidRPr="0049024A" w:rsidRDefault="0075208A" w:rsidP="0075208A">
            <w:pPr>
              <w:jc w:val="center"/>
            </w:pPr>
            <w:r>
              <w:rPr>
                <w:rFonts w:asciiTheme="minorBidi" w:hAnsiTheme="minorBidi"/>
                <w:b/>
                <w:bCs/>
              </w:rPr>
              <w:t>(</w:t>
            </w:r>
            <w:r w:rsidRPr="007E31CD">
              <w:rPr>
                <w:rFonts w:asciiTheme="minorBidi" w:hAnsiTheme="minorBidi"/>
                <w:b/>
                <w:bCs/>
              </w:rPr>
              <w:t>Photographer</w:t>
            </w:r>
            <w:r>
              <w:rPr>
                <w:rFonts w:asciiTheme="minorBidi" w:hAnsiTheme="minorBidi"/>
                <w:b/>
                <w:bCs/>
              </w:rPr>
              <w:t>)</w:t>
            </w:r>
          </w:p>
        </w:tc>
        <w:tc>
          <w:tcPr>
            <w:tcW w:w="5629" w:type="dxa"/>
          </w:tcPr>
          <w:p w14:paraId="54B33D07" w14:textId="5025A1E3" w:rsidR="0075208A" w:rsidRPr="007E31CD" w:rsidRDefault="0075208A" w:rsidP="0075208A">
            <w:pPr>
              <w:spacing w:before="240" w:line="276" w:lineRule="auto"/>
              <w:rPr>
                <w:rFonts w:asciiTheme="minorBidi" w:hAnsiTheme="minorBidi"/>
                <w:b/>
                <w:bCs/>
              </w:rPr>
            </w:pPr>
            <w:r w:rsidRPr="007E31CD">
              <w:rPr>
                <w:rFonts w:asciiTheme="minorBidi" w:hAnsiTheme="minorBidi"/>
                <w:b/>
                <w:bCs/>
              </w:rPr>
              <w:t>Provide a professional photographer to capture photos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30</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75CCE092" w14:textId="77777777" w:rsidR="0075208A" w:rsidRDefault="0075208A" w:rsidP="0075208A">
            <w:pPr>
              <w:pStyle w:val="ListParagraph"/>
              <w:numPr>
                <w:ilvl w:val="0"/>
                <w:numId w:val="19"/>
              </w:numPr>
              <w:spacing w:before="240" w:after="20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149EB59D" w14:textId="7905C4F5" w:rsidR="003752A0" w:rsidRPr="0075208A" w:rsidRDefault="0075208A" w:rsidP="0075208A">
            <w:pPr>
              <w:pStyle w:val="ListParagraph"/>
              <w:numPr>
                <w:ilvl w:val="0"/>
                <w:numId w:val="19"/>
              </w:numPr>
              <w:spacing w:before="240" w:after="200" w:line="276" w:lineRule="auto"/>
              <w:ind w:left="180" w:hanging="180"/>
              <w:rPr>
                <w:rFonts w:asciiTheme="minorBidi" w:hAnsiTheme="minorBidi"/>
              </w:rPr>
            </w:pPr>
            <w:r w:rsidRPr="0075208A">
              <w:rPr>
                <w:rFonts w:asciiTheme="minorBidi" w:hAnsiTheme="minorBidi"/>
              </w:rPr>
              <w:t xml:space="preserve">Editing photos, correcting </w:t>
            </w:r>
            <w:proofErr w:type="spellStart"/>
            <w:r w:rsidRPr="0075208A">
              <w:rPr>
                <w:rFonts w:asciiTheme="minorBidi" w:hAnsiTheme="minorBidi"/>
              </w:rPr>
              <w:t>colors</w:t>
            </w:r>
            <w:proofErr w:type="spellEnd"/>
            <w:r w:rsidRPr="0075208A">
              <w:rPr>
                <w:rFonts w:asciiTheme="minorBidi" w:hAnsiTheme="minorBidi"/>
              </w:rPr>
              <w:t>, enhancing details, and preparing images for delivery.</w:t>
            </w:r>
            <w:r w:rsidR="003752A0" w:rsidRPr="0075208A">
              <w:rPr>
                <w:rFonts w:asciiTheme="minorBidi" w:hAnsiTheme="minorBidi"/>
              </w:rPr>
              <w:t xml:space="preserve"> </w:t>
            </w:r>
          </w:p>
        </w:tc>
        <w:tc>
          <w:tcPr>
            <w:tcW w:w="366" w:type="dxa"/>
            <w:vAlign w:val="center"/>
          </w:tcPr>
          <w:p w14:paraId="265C7024" w14:textId="5B117C69" w:rsidR="003752A0" w:rsidRPr="0049024A" w:rsidRDefault="0075208A" w:rsidP="003752A0">
            <w:pPr>
              <w:jc w:val="center"/>
              <w:rPr>
                <w:rFonts w:asciiTheme="minorBidi" w:hAnsiTheme="minorBidi"/>
              </w:rPr>
            </w:pPr>
            <w:r w:rsidRPr="0049024A">
              <w:rPr>
                <w:rFonts w:asciiTheme="minorBidi" w:hAnsiTheme="minorBidi"/>
              </w:rPr>
              <w:t>Day</w:t>
            </w:r>
          </w:p>
        </w:tc>
        <w:tc>
          <w:tcPr>
            <w:tcW w:w="1023" w:type="dxa"/>
            <w:vAlign w:val="center"/>
          </w:tcPr>
          <w:p w14:paraId="27A9F5D1" w14:textId="68D07877" w:rsidR="003752A0" w:rsidRPr="0049024A" w:rsidRDefault="00156A57" w:rsidP="003752A0">
            <w:pPr>
              <w:jc w:val="center"/>
            </w:pPr>
            <w:r w:rsidRPr="0049024A">
              <w:t>1</w:t>
            </w:r>
          </w:p>
        </w:tc>
        <w:tc>
          <w:tcPr>
            <w:tcW w:w="1239" w:type="dxa"/>
            <w:vAlign w:val="center"/>
          </w:tcPr>
          <w:p w14:paraId="3E482C17" w14:textId="77777777" w:rsidR="003752A0" w:rsidRPr="0049024A" w:rsidRDefault="003752A0" w:rsidP="003752A0">
            <w:pPr>
              <w:jc w:val="center"/>
              <w:rPr>
                <w:rFonts w:asciiTheme="minorBidi" w:hAnsiTheme="minorBidi"/>
                <w:sz w:val="24"/>
                <w:szCs w:val="24"/>
              </w:rPr>
            </w:pPr>
          </w:p>
        </w:tc>
        <w:tc>
          <w:tcPr>
            <w:tcW w:w="1199" w:type="dxa"/>
            <w:vAlign w:val="center"/>
          </w:tcPr>
          <w:p w14:paraId="71D04E09" w14:textId="77777777" w:rsidR="003752A0" w:rsidRPr="0049024A" w:rsidRDefault="003752A0" w:rsidP="003752A0">
            <w:pPr>
              <w:jc w:val="center"/>
              <w:rPr>
                <w:rFonts w:asciiTheme="minorBidi" w:hAnsiTheme="minorBidi"/>
                <w:sz w:val="24"/>
                <w:szCs w:val="24"/>
              </w:rPr>
            </w:pPr>
          </w:p>
        </w:tc>
      </w:tr>
      <w:tr w:rsidR="0075208A" w:rsidRPr="0049024A" w14:paraId="5733ACBF" w14:textId="77777777" w:rsidTr="00813A8E">
        <w:trPr>
          <w:trHeight w:val="1410"/>
        </w:trPr>
        <w:tc>
          <w:tcPr>
            <w:tcW w:w="1879" w:type="dxa"/>
            <w:vAlign w:val="center"/>
          </w:tcPr>
          <w:p w14:paraId="743DAD3B" w14:textId="77777777" w:rsidR="0075208A" w:rsidRDefault="0075208A" w:rsidP="0075208A">
            <w:pPr>
              <w:jc w:val="center"/>
              <w:rPr>
                <w:rFonts w:asciiTheme="minorBidi" w:hAnsiTheme="minorBidi"/>
                <w:b/>
                <w:bCs/>
              </w:rPr>
            </w:pPr>
            <w:r w:rsidRPr="007E31CD">
              <w:rPr>
                <w:rFonts w:asciiTheme="minorBidi" w:hAnsiTheme="minorBidi"/>
                <w:b/>
                <w:bCs/>
              </w:rPr>
              <w:lastRenderedPageBreak/>
              <w:t>Video production</w:t>
            </w:r>
          </w:p>
          <w:p w14:paraId="7DB1EA4D" w14:textId="5C864E50" w:rsidR="00BA18EC" w:rsidRPr="0049024A" w:rsidRDefault="00BA18EC" w:rsidP="0075208A">
            <w:pPr>
              <w:jc w:val="center"/>
              <w:rPr>
                <w:rFonts w:asciiTheme="minorBidi" w:hAnsiTheme="minorBidi"/>
              </w:rPr>
            </w:pPr>
            <w:r>
              <w:rPr>
                <w:rFonts w:asciiTheme="minorBidi" w:hAnsiTheme="minorBidi"/>
              </w:rPr>
              <w:t>(Editing)</w:t>
            </w:r>
          </w:p>
        </w:tc>
        <w:tc>
          <w:tcPr>
            <w:tcW w:w="5629" w:type="dxa"/>
          </w:tcPr>
          <w:p w14:paraId="347FB39D" w14:textId="52091A04" w:rsidR="0075208A" w:rsidRPr="007E31CD" w:rsidRDefault="0075208A" w:rsidP="0075208A">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w:t>
            </w:r>
            <w:r>
              <w:rPr>
                <w:rFonts w:asciiTheme="minorBidi" w:hAnsiTheme="minorBidi"/>
                <w:b/>
                <w:bCs/>
              </w:rPr>
              <w:t xml:space="preserve">1-2 mins </w:t>
            </w:r>
            <w:r w:rsidR="00BA18EC">
              <w:rPr>
                <w:rFonts w:asciiTheme="minorBidi" w:hAnsiTheme="minorBidi"/>
                <w:b/>
                <w:bCs/>
              </w:rPr>
              <w:t xml:space="preserve">(Up to 4 videos) </w:t>
            </w:r>
            <w:r w:rsidRPr="007E31CD">
              <w:rPr>
                <w:rFonts w:asciiTheme="minorBidi" w:hAnsiTheme="minorBidi"/>
                <w:b/>
                <w:bCs/>
              </w:rPr>
              <w:t>(Editing</w:t>
            </w:r>
            <w:r w:rsidR="00BA18EC">
              <w:rPr>
                <w:rFonts w:asciiTheme="minorBidi" w:hAnsiTheme="minorBidi"/>
                <w:b/>
                <w:bCs/>
              </w:rPr>
              <w:t xml:space="preserve">, </w:t>
            </w:r>
            <w:r w:rsidRPr="007E31CD">
              <w:rPr>
                <w:rFonts w:asciiTheme="minorBidi" w:hAnsiTheme="minorBidi"/>
                <w:b/>
                <w:bCs/>
              </w:rPr>
              <w:t>Post-production services</w:t>
            </w:r>
            <w:r w:rsidR="00BA18EC">
              <w:rPr>
                <w:rFonts w:asciiTheme="minorBidi" w:hAnsiTheme="minorBidi"/>
                <w:b/>
                <w:bCs/>
              </w:rPr>
              <w:t>)</w:t>
            </w:r>
            <w:r w:rsidRPr="007E31CD">
              <w:rPr>
                <w:rFonts w:asciiTheme="minorBidi" w:hAnsiTheme="minorBidi"/>
                <w:b/>
                <w:bCs/>
              </w:rPr>
              <w:t xml:space="preserve">: </w:t>
            </w:r>
          </w:p>
          <w:p w14:paraId="221A6C4C" w14:textId="77777777" w:rsidR="0075208A" w:rsidRDefault="0075208A"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46BEED6A" w14:textId="77777777" w:rsid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6C37C99A" w14:textId="10C09273" w:rsidR="0075208A" w:rsidRP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366" w:type="dxa"/>
            <w:vAlign w:val="center"/>
          </w:tcPr>
          <w:p w14:paraId="333E097D" w14:textId="77777777" w:rsidR="0075208A" w:rsidRPr="0049024A" w:rsidRDefault="0075208A" w:rsidP="0075208A">
            <w:pPr>
              <w:jc w:val="center"/>
              <w:rPr>
                <w:rFonts w:asciiTheme="minorBidi" w:hAnsiTheme="minorBidi"/>
              </w:rPr>
            </w:pPr>
            <w:r>
              <w:rPr>
                <w:rFonts w:asciiTheme="minorBidi" w:hAnsiTheme="minorBidi"/>
              </w:rPr>
              <w:t>Video</w:t>
            </w:r>
          </w:p>
        </w:tc>
        <w:tc>
          <w:tcPr>
            <w:tcW w:w="1023" w:type="dxa"/>
            <w:vAlign w:val="center"/>
          </w:tcPr>
          <w:p w14:paraId="6DFED3A7" w14:textId="77777777" w:rsidR="0075208A" w:rsidRPr="0049024A" w:rsidRDefault="0075208A" w:rsidP="0075208A">
            <w:pPr>
              <w:jc w:val="center"/>
            </w:pPr>
            <w:r>
              <w:rPr>
                <w:rFonts w:asciiTheme="minorBidi" w:hAnsiTheme="minorBidi"/>
              </w:rPr>
              <w:t>1</w:t>
            </w:r>
          </w:p>
        </w:tc>
        <w:tc>
          <w:tcPr>
            <w:tcW w:w="1239" w:type="dxa"/>
            <w:vAlign w:val="center"/>
          </w:tcPr>
          <w:p w14:paraId="640AA64D" w14:textId="77777777" w:rsidR="0075208A" w:rsidRPr="0049024A" w:rsidRDefault="0075208A" w:rsidP="0075208A">
            <w:pPr>
              <w:jc w:val="center"/>
              <w:rPr>
                <w:rFonts w:asciiTheme="minorBidi" w:hAnsiTheme="minorBidi"/>
                <w:sz w:val="24"/>
                <w:szCs w:val="24"/>
              </w:rPr>
            </w:pPr>
          </w:p>
        </w:tc>
        <w:tc>
          <w:tcPr>
            <w:tcW w:w="1199" w:type="dxa"/>
            <w:vAlign w:val="center"/>
          </w:tcPr>
          <w:p w14:paraId="079AC2E6" w14:textId="77777777" w:rsidR="0075208A" w:rsidRPr="0049024A" w:rsidRDefault="0075208A" w:rsidP="0075208A">
            <w:pPr>
              <w:jc w:val="center"/>
              <w:rPr>
                <w:rFonts w:asciiTheme="minorBidi" w:hAnsiTheme="minorBidi"/>
                <w:sz w:val="24"/>
                <w:szCs w:val="24"/>
              </w:rPr>
            </w:pPr>
          </w:p>
        </w:tc>
      </w:tr>
      <w:tr w:rsidR="004C019F" w:rsidRPr="0049024A" w14:paraId="75322AC9" w14:textId="77777777" w:rsidTr="00813A8E">
        <w:trPr>
          <w:trHeight w:val="1410"/>
        </w:trPr>
        <w:tc>
          <w:tcPr>
            <w:tcW w:w="1879" w:type="dxa"/>
            <w:vAlign w:val="center"/>
          </w:tcPr>
          <w:p w14:paraId="5986D0E8" w14:textId="21F9F4AC" w:rsidR="004C019F" w:rsidRPr="0049024A" w:rsidRDefault="00BA18EC" w:rsidP="004C019F">
            <w:pPr>
              <w:jc w:val="center"/>
              <w:rPr>
                <w:rFonts w:asciiTheme="minorBidi" w:hAnsiTheme="minorBidi"/>
              </w:rPr>
            </w:pPr>
            <w:r>
              <w:rPr>
                <w:rFonts w:asciiTheme="minorBidi" w:hAnsiTheme="minorBidi"/>
                <w:b/>
                <w:bCs/>
              </w:rPr>
              <w:t xml:space="preserve">Full </w:t>
            </w:r>
            <w:r w:rsidR="0075208A" w:rsidRPr="007E31CD">
              <w:rPr>
                <w:rFonts w:asciiTheme="minorBidi" w:hAnsiTheme="minorBidi"/>
                <w:b/>
                <w:bCs/>
              </w:rPr>
              <w:t>Video production</w:t>
            </w:r>
          </w:p>
        </w:tc>
        <w:tc>
          <w:tcPr>
            <w:tcW w:w="5629" w:type="dxa"/>
          </w:tcPr>
          <w:p w14:paraId="73A4FD35" w14:textId="3789ABDD" w:rsidR="0075208A" w:rsidRPr="007E31CD" w:rsidRDefault="0075208A" w:rsidP="0075208A">
            <w:pPr>
              <w:tabs>
                <w:tab w:val="left" w:pos="747"/>
              </w:tabs>
              <w:spacing w:before="240" w:line="276" w:lineRule="auto"/>
              <w:rPr>
                <w:rFonts w:asciiTheme="minorBidi" w:hAnsiTheme="minorBidi"/>
                <w:b/>
                <w:bCs/>
              </w:rPr>
            </w:pPr>
            <w:r w:rsidRPr="007E31CD">
              <w:rPr>
                <w:rFonts w:asciiTheme="minorBidi" w:hAnsiTheme="minorBidi"/>
                <w:b/>
                <w:bCs/>
              </w:rPr>
              <w:t xml:space="preserve">Video </w:t>
            </w:r>
            <w:r w:rsidR="00BA18EC">
              <w:rPr>
                <w:rFonts w:asciiTheme="minorBidi" w:hAnsiTheme="minorBidi"/>
                <w:b/>
                <w:bCs/>
              </w:rPr>
              <w:t>P</w:t>
            </w:r>
            <w:r w:rsidRPr="007E31CD">
              <w:rPr>
                <w:rFonts w:asciiTheme="minorBidi" w:hAnsiTheme="minorBidi"/>
                <w:b/>
                <w:bCs/>
              </w:rPr>
              <w:t xml:space="preserve">roduction </w:t>
            </w:r>
            <w:r>
              <w:rPr>
                <w:rFonts w:asciiTheme="minorBidi" w:hAnsiTheme="minorBidi"/>
                <w:b/>
                <w:bCs/>
              </w:rPr>
              <w:t xml:space="preserve">1-2 mins </w:t>
            </w:r>
            <w:r w:rsidRPr="007E31CD">
              <w:rPr>
                <w:rFonts w:asciiTheme="minorBidi" w:hAnsiTheme="minorBidi"/>
                <w:b/>
                <w:bCs/>
              </w:rPr>
              <w:t>(</w:t>
            </w:r>
            <w:r w:rsidR="00BA18EC">
              <w:rPr>
                <w:rFonts w:asciiTheme="minorBidi" w:hAnsiTheme="minorBidi"/>
                <w:b/>
                <w:bCs/>
              </w:rPr>
              <w:t>Full</w:t>
            </w:r>
            <w:r w:rsidRPr="007E31CD">
              <w:rPr>
                <w:rFonts w:asciiTheme="minorBidi" w:hAnsiTheme="minorBidi"/>
                <w:b/>
                <w:bCs/>
              </w:rPr>
              <w:t>-production services:</w:t>
            </w:r>
            <w:r w:rsidR="00BA18EC">
              <w:t xml:space="preserve"> </w:t>
            </w:r>
            <w:r w:rsidR="00BA18EC" w:rsidRPr="00BA18EC">
              <w:rPr>
                <w:rFonts w:asciiTheme="minorBidi" w:hAnsiTheme="minorBidi"/>
                <w:b/>
                <w:bCs/>
              </w:rPr>
              <w:t xml:space="preserve">(including </w:t>
            </w:r>
            <w:r w:rsidR="00BA18EC">
              <w:rPr>
                <w:rFonts w:asciiTheme="minorBidi" w:hAnsiTheme="minorBidi"/>
                <w:b/>
                <w:bCs/>
              </w:rPr>
              <w:t xml:space="preserve">footage </w:t>
            </w:r>
            <w:r w:rsidR="00BA18EC" w:rsidRPr="00BA18EC">
              <w:rPr>
                <w:rFonts w:asciiTheme="minorBidi" w:hAnsiTheme="minorBidi"/>
                <w:b/>
                <w:bCs/>
              </w:rPr>
              <w:t xml:space="preserve">15 interviews incubates + OC journey project activities) </w:t>
            </w:r>
            <w:r w:rsidR="00BA18EC">
              <w:rPr>
                <w:rFonts w:asciiTheme="minorBidi" w:hAnsiTheme="minorBidi"/>
                <w:b/>
                <w:bCs/>
              </w:rPr>
              <w:t>to be p</w:t>
            </w:r>
            <w:r w:rsidR="00BA18EC" w:rsidRPr="00BA18EC">
              <w:rPr>
                <w:rFonts w:asciiTheme="minorBidi" w:hAnsiTheme="minorBidi"/>
                <w:b/>
                <w:bCs/>
              </w:rPr>
              <w:t>resenting during event</w:t>
            </w:r>
            <w:r w:rsidR="00BA18EC">
              <w:rPr>
                <w:rFonts w:asciiTheme="minorBidi" w:hAnsiTheme="minorBidi"/>
                <w:b/>
                <w:bCs/>
              </w:rPr>
              <w:t>:</w:t>
            </w:r>
          </w:p>
          <w:p w14:paraId="034A2554" w14:textId="7ABF6FAD" w:rsidR="00BA18EC" w:rsidRPr="00BA18EC" w:rsidRDefault="00BA18EC"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hAnsiTheme="minorBidi"/>
              </w:rPr>
              <w:t>Using various cameras and equipment, to capturing high-quality footage that aligns with the narrative for interviews depending on the project activities requirements.</w:t>
            </w:r>
          </w:p>
          <w:p w14:paraId="1B92D0F1" w14:textId="47FE5686" w:rsidR="0075208A" w:rsidRDefault="0075208A"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742D9060" w14:textId="77777777" w:rsid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24094A25" w14:textId="35B2A679" w:rsidR="004C019F" w:rsidRP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366" w:type="dxa"/>
            <w:vAlign w:val="center"/>
          </w:tcPr>
          <w:p w14:paraId="136E3C92" w14:textId="58308A53" w:rsidR="004C019F" w:rsidRPr="0049024A" w:rsidRDefault="00BA18EC" w:rsidP="004C019F">
            <w:pPr>
              <w:jc w:val="center"/>
              <w:rPr>
                <w:rFonts w:asciiTheme="minorBidi" w:hAnsiTheme="minorBidi"/>
              </w:rPr>
            </w:pPr>
            <w:r>
              <w:rPr>
                <w:rFonts w:asciiTheme="minorBidi" w:hAnsiTheme="minorBidi"/>
              </w:rPr>
              <w:t xml:space="preserve">Full </w:t>
            </w:r>
            <w:r w:rsidR="004C019F">
              <w:rPr>
                <w:rFonts w:asciiTheme="minorBidi" w:hAnsiTheme="minorBidi"/>
              </w:rPr>
              <w:t>Video</w:t>
            </w:r>
            <w:r>
              <w:rPr>
                <w:rFonts w:asciiTheme="minorBidi" w:hAnsiTheme="minorBidi"/>
              </w:rPr>
              <w:t xml:space="preserve"> Production </w:t>
            </w:r>
          </w:p>
        </w:tc>
        <w:tc>
          <w:tcPr>
            <w:tcW w:w="1023" w:type="dxa"/>
            <w:vAlign w:val="center"/>
          </w:tcPr>
          <w:p w14:paraId="07165953" w14:textId="39B7F7C7" w:rsidR="004C019F" w:rsidRPr="0049024A" w:rsidRDefault="004C019F" w:rsidP="004C019F">
            <w:pPr>
              <w:jc w:val="center"/>
            </w:pPr>
            <w:r>
              <w:rPr>
                <w:rFonts w:asciiTheme="minorBidi" w:hAnsiTheme="minorBidi"/>
              </w:rPr>
              <w:t>1</w:t>
            </w:r>
          </w:p>
        </w:tc>
        <w:tc>
          <w:tcPr>
            <w:tcW w:w="1239" w:type="dxa"/>
            <w:vAlign w:val="center"/>
          </w:tcPr>
          <w:p w14:paraId="7F6D8609" w14:textId="77777777" w:rsidR="004C019F" w:rsidRPr="0049024A" w:rsidRDefault="004C019F" w:rsidP="004C019F">
            <w:pPr>
              <w:jc w:val="center"/>
              <w:rPr>
                <w:rFonts w:asciiTheme="minorBidi" w:hAnsiTheme="minorBidi"/>
                <w:sz w:val="24"/>
                <w:szCs w:val="24"/>
              </w:rPr>
            </w:pPr>
          </w:p>
        </w:tc>
        <w:tc>
          <w:tcPr>
            <w:tcW w:w="1199" w:type="dxa"/>
            <w:vAlign w:val="center"/>
          </w:tcPr>
          <w:p w14:paraId="27BC1303" w14:textId="77777777" w:rsidR="004C019F" w:rsidRPr="0049024A" w:rsidRDefault="004C019F" w:rsidP="004C019F">
            <w:pPr>
              <w:jc w:val="center"/>
              <w:rPr>
                <w:rFonts w:asciiTheme="minorBidi" w:hAnsiTheme="minorBidi"/>
                <w:sz w:val="24"/>
                <w:szCs w:val="24"/>
              </w:rPr>
            </w:pPr>
          </w:p>
        </w:tc>
      </w:tr>
      <w:tr w:rsidR="004C019F" w:rsidRPr="0049024A" w14:paraId="094D4F63" w14:textId="77777777" w:rsidTr="00813A8E">
        <w:trPr>
          <w:trHeight w:val="492"/>
        </w:trPr>
        <w:tc>
          <w:tcPr>
            <w:tcW w:w="1013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19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b/>
        </w:rPr>
      </w:pPr>
    </w:p>
    <w:p w14:paraId="0D795780" w14:textId="77777777" w:rsidR="006761C4" w:rsidRDefault="006761C4" w:rsidP="004A6FFA">
      <w:pPr>
        <w:spacing w:after="0"/>
        <w:rPr>
          <w:rFonts w:asciiTheme="minorBidi" w:hAnsiTheme="minorBidi"/>
          <w:b/>
        </w:rPr>
      </w:pPr>
    </w:p>
    <w:p w14:paraId="68A21059" w14:textId="77777777" w:rsidR="00813A8E" w:rsidRDefault="00813A8E" w:rsidP="004A6FFA">
      <w:pPr>
        <w:spacing w:after="0"/>
        <w:rPr>
          <w:rFonts w:asciiTheme="minorBidi" w:hAnsiTheme="minorBidi"/>
          <w:b/>
        </w:rPr>
      </w:pPr>
    </w:p>
    <w:p w14:paraId="1560772A" w14:textId="77777777" w:rsidR="00813A8E" w:rsidRDefault="00813A8E" w:rsidP="004A6FFA">
      <w:pPr>
        <w:spacing w:after="0"/>
        <w:rPr>
          <w:rFonts w:asciiTheme="minorBidi" w:hAnsiTheme="minorBidi"/>
          <w:b/>
        </w:rPr>
      </w:pPr>
    </w:p>
    <w:p w14:paraId="0FF66975" w14:textId="77777777" w:rsidR="00813A8E" w:rsidRDefault="00813A8E" w:rsidP="004A6FFA">
      <w:pPr>
        <w:spacing w:after="0"/>
        <w:rPr>
          <w:rFonts w:asciiTheme="minorBidi" w:hAnsiTheme="minorBidi"/>
          <w:b/>
        </w:rPr>
      </w:pPr>
    </w:p>
    <w:p w14:paraId="463CB701" w14:textId="77777777" w:rsidR="006761C4" w:rsidRDefault="006761C4"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21DB12A7"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w:t>
      </w:r>
      <w:r w:rsidR="00794B4C">
        <w:rPr>
          <w:rFonts w:asciiTheme="minorBidi" w:hAnsiTheme="minorBidi"/>
          <w:b/>
          <w:bCs/>
          <w:color w:val="FF0000"/>
          <w:sz w:val="22"/>
          <w:szCs w:val="22"/>
        </w:rPr>
        <w:t>25</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85B5" w14:textId="77777777" w:rsidR="003A1F41" w:rsidRDefault="003A1F41" w:rsidP="006A42E1">
      <w:pPr>
        <w:spacing w:after="0" w:line="240" w:lineRule="auto"/>
      </w:pPr>
      <w:r>
        <w:separator/>
      </w:r>
    </w:p>
  </w:endnote>
  <w:endnote w:type="continuationSeparator" w:id="0">
    <w:p w14:paraId="31AA186F" w14:textId="77777777" w:rsidR="003A1F41" w:rsidRDefault="003A1F41"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7BBB" w14:textId="77777777" w:rsidR="003A1F41" w:rsidRDefault="003A1F41" w:rsidP="006A42E1">
      <w:pPr>
        <w:spacing w:after="0" w:line="240" w:lineRule="auto"/>
      </w:pPr>
      <w:r>
        <w:separator/>
      </w:r>
    </w:p>
  </w:footnote>
  <w:footnote w:type="continuationSeparator" w:id="0">
    <w:p w14:paraId="06C41F0B" w14:textId="77777777" w:rsidR="003A1F41" w:rsidRDefault="003A1F41"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0639"/>
    <w:rsid w:val="00016A5F"/>
    <w:rsid w:val="000316BF"/>
    <w:rsid w:val="000711D1"/>
    <w:rsid w:val="000B0541"/>
    <w:rsid w:val="000B1103"/>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2201"/>
    <w:rsid w:val="002D67F3"/>
    <w:rsid w:val="002E0165"/>
    <w:rsid w:val="0030091B"/>
    <w:rsid w:val="003403AB"/>
    <w:rsid w:val="0035672E"/>
    <w:rsid w:val="00357F8D"/>
    <w:rsid w:val="00362F40"/>
    <w:rsid w:val="0037021E"/>
    <w:rsid w:val="003752A0"/>
    <w:rsid w:val="003A1F41"/>
    <w:rsid w:val="003A5E35"/>
    <w:rsid w:val="003B517E"/>
    <w:rsid w:val="003B5A83"/>
    <w:rsid w:val="003C2617"/>
    <w:rsid w:val="003C35F9"/>
    <w:rsid w:val="003C7472"/>
    <w:rsid w:val="004173A4"/>
    <w:rsid w:val="00417793"/>
    <w:rsid w:val="00421876"/>
    <w:rsid w:val="0043744D"/>
    <w:rsid w:val="00454CE4"/>
    <w:rsid w:val="00481B73"/>
    <w:rsid w:val="0049024A"/>
    <w:rsid w:val="00496821"/>
    <w:rsid w:val="004A6FFA"/>
    <w:rsid w:val="004B0289"/>
    <w:rsid w:val="004C019F"/>
    <w:rsid w:val="004C0385"/>
    <w:rsid w:val="004C2D6E"/>
    <w:rsid w:val="004C30A7"/>
    <w:rsid w:val="004C6108"/>
    <w:rsid w:val="00505FBB"/>
    <w:rsid w:val="00534BAC"/>
    <w:rsid w:val="005377CA"/>
    <w:rsid w:val="005418D3"/>
    <w:rsid w:val="0054657A"/>
    <w:rsid w:val="00557556"/>
    <w:rsid w:val="00566EB8"/>
    <w:rsid w:val="00575C17"/>
    <w:rsid w:val="00584D9C"/>
    <w:rsid w:val="005928D7"/>
    <w:rsid w:val="00596314"/>
    <w:rsid w:val="005B2EEC"/>
    <w:rsid w:val="005B45AB"/>
    <w:rsid w:val="005C1630"/>
    <w:rsid w:val="005C36DB"/>
    <w:rsid w:val="005C64E0"/>
    <w:rsid w:val="005C665F"/>
    <w:rsid w:val="005E0A9D"/>
    <w:rsid w:val="005E0C79"/>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E1202"/>
    <w:rsid w:val="006E68A4"/>
    <w:rsid w:val="006F5F74"/>
    <w:rsid w:val="007337CB"/>
    <w:rsid w:val="007414F0"/>
    <w:rsid w:val="00744B94"/>
    <w:rsid w:val="0075208A"/>
    <w:rsid w:val="00757B40"/>
    <w:rsid w:val="00760007"/>
    <w:rsid w:val="00781F1A"/>
    <w:rsid w:val="00794B4C"/>
    <w:rsid w:val="007D42A2"/>
    <w:rsid w:val="007E0BA7"/>
    <w:rsid w:val="00811444"/>
    <w:rsid w:val="00813A8E"/>
    <w:rsid w:val="00815789"/>
    <w:rsid w:val="00823733"/>
    <w:rsid w:val="00856E16"/>
    <w:rsid w:val="008570FA"/>
    <w:rsid w:val="008629CC"/>
    <w:rsid w:val="008669D2"/>
    <w:rsid w:val="00891BA8"/>
    <w:rsid w:val="00896BDB"/>
    <w:rsid w:val="008D3D8C"/>
    <w:rsid w:val="008D3FA0"/>
    <w:rsid w:val="008E2D99"/>
    <w:rsid w:val="00903F4E"/>
    <w:rsid w:val="00911825"/>
    <w:rsid w:val="00913E4D"/>
    <w:rsid w:val="00922111"/>
    <w:rsid w:val="00951B27"/>
    <w:rsid w:val="009A65BE"/>
    <w:rsid w:val="009C6224"/>
    <w:rsid w:val="009C7D27"/>
    <w:rsid w:val="009D2747"/>
    <w:rsid w:val="009D2E3B"/>
    <w:rsid w:val="009D698A"/>
    <w:rsid w:val="009F3CA7"/>
    <w:rsid w:val="00A32466"/>
    <w:rsid w:val="00A5427C"/>
    <w:rsid w:val="00A57AC1"/>
    <w:rsid w:val="00A61060"/>
    <w:rsid w:val="00A70AF3"/>
    <w:rsid w:val="00A71F28"/>
    <w:rsid w:val="00AA213A"/>
    <w:rsid w:val="00AA47DF"/>
    <w:rsid w:val="00AE76C5"/>
    <w:rsid w:val="00B077A4"/>
    <w:rsid w:val="00B25F5E"/>
    <w:rsid w:val="00B310B7"/>
    <w:rsid w:val="00B35DD0"/>
    <w:rsid w:val="00B603BE"/>
    <w:rsid w:val="00B704B3"/>
    <w:rsid w:val="00B706F9"/>
    <w:rsid w:val="00B868D9"/>
    <w:rsid w:val="00B95300"/>
    <w:rsid w:val="00BA18EC"/>
    <w:rsid w:val="00BA5F77"/>
    <w:rsid w:val="00BA646A"/>
    <w:rsid w:val="00BB01F1"/>
    <w:rsid w:val="00BC3623"/>
    <w:rsid w:val="00BD16FC"/>
    <w:rsid w:val="00BD1901"/>
    <w:rsid w:val="00BD4F0A"/>
    <w:rsid w:val="00BE4C68"/>
    <w:rsid w:val="00BE6AAC"/>
    <w:rsid w:val="00BF0653"/>
    <w:rsid w:val="00BF7120"/>
    <w:rsid w:val="00C00403"/>
    <w:rsid w:val="00C007AE"/>
    <w:rsid w:val="00C01EE8"/>
    <w:rsid w:val="00C0205A"/>
    <w:rsid w:val="00C21025"/>
    <w:rsid w:val="00C43C18"/>
    <w:rsid w:val="00C50A93"/>
    <w:rsid w:val="00C67AA9"/>
    <w:rsid w:val="00C81510"/>
    <w:rsid w:val="00C95FF4"/>
    <w:rsid w:val="00CB0189"/>
    <w:rsid w:val="00CB701B"/>
    <w:rsid w:val="00CC7ABE"/>
    <w:rsid w:val="00CD6BED"/>
    <w:rsid w:val="00CE14F7"/>
    <w:rsid w:val="00CE1780"/>
    <w:rsid w:val="00CE3B87"/>
    <w:rsid w:val="00D002F8"/>
    <w:rsid w:val="00D035F3"/>
    <w:rsid w:val="00D27A40"/>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97599"/>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Ali Mawthooq</cp:lastModifiedBy>
  <cp:revision>18</cp:revision>
  <cp:lastPrinted>2022-05-15T10:08:00Z</cp:lastPrinted>
  <dcterms:created xsi:type="dcterms:W3CDTF">2024-02-20T10:11:00Z</dcterms:created>
  <dcterms:modified xsi:type="dcterms:W3CDTF">2025-01-16T09:08:00Z</dcterms:modified>
</cp:coreProperties>
</file>