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E3B6" w14:textId="720FD94D" w:rsidR="004173A4" w:rsidRPr="00813A8E"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RFQ No.: </w:t>
      </w:r>
      <w:r w:rsidR="004173A4" w:rsidRPr="00813A8E">
        <w:rPr>
          <w:rFonts w:asciiTheme="minorBidi" w:eastAsia="Times New Roman" w:hAnsiTheme="minorBidi"/>
          <w:b/>
          <w:bCs/>
          <w:color w:val="222222"/>
        </w:rPr>
        <w:t>PR/</w:t>
      </w:r>
      <w:r w:rsidR="00813A8E" w:rsidRPr="00813A8E">
        <w:rPr>
          <w:rFonts w:asciiTheme="minorBidi" w:eastAsia="Times New Roman" w:hAnsiTheme="minorBidi"/>
          <w:b/>
          <w:bCs/>
          <w:color w:val="222222"/>
        </w:rPr>
        <w:t>OC/0</w:t>
      </w:r>
      <w:r w:rsidR="00D173A2">
        <w:rPr>
          <w:rFonts w:asciiTheme="minorBidi" w:eastAsia="Times New Roman" w:hAnsiTheme="minorBidi"/>
          <w:b/>
          <w:bCs/>
          <w:color w:val="222222"/>
        </w:rPr>
        <w:t>26</w:t>
      </w:r>
      <w:r w:rsidR="004173A4" w:rsidRPr="00813A8E">
        <w:rPr>
          <w:rFonts w:asciiTheme="minorBidi" w:eastAsia="Times New Roman" w:hAnsiTheme="minorBidi"/>
          <w:b/>
          <w:bCs/>
          <w:color w:val="222222"/>
        </w:rPr>
        <w:t xml:space="preserve">    </w:t>
      </w:r>
    </w:p>
    <w:p w14:paraId="1C9FF0AD" w14:textId="7F6204E2" w:rsidR="00DB4681" w:rsidRPr="0049024A"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Date: </w:t>
      </w:r>
      <w:r w:rsidR="00D173A2">
        <w:rPr>
          <w:rFonts w:asciiTheme="minorBidi" w:eastAsia="Times New Roman" w:hAnsiTheme="minorBidi"/>
          <w:b/>
          <w:bCs/>
          <w:color w:val="222222"/>
        </w:rPr>
        <w:t>16</w:t>
      </w:r>
      <w:r w:rsidR="007D53AC">
        <w:rPr>
          <w:rFonts w:asciiTheme="minorBidi" w:eastAsia="Times New Roman" w:hAnsiTheme="minorBidi"/>
          <w:b/>
          <w:bCs/>
          <w:color w:val="222222"/>
        </w:rPr>
        <w:t>, January</w:t>
      </w:r>
      <w:r w:rsidR="00C67AA9" w:rsidRPr="00813A8E">
        <w:rPr>
          <w:rFonts w:asciiTheme="minorBidi" w:eastAsia="Times New Roman" w:hAnsiTheme="minorBidi"/>
          <w:b/>
          <w:bCs/>
          <w:color w:val="222222"/>
        </w:rPr>
        <w:t>,</w:t>
      </w:r>
      <w:r w:rsidR="004173A4" w:rsidRPr="00813A8E">
        <w:rPr>
          <w:rFonts w:asciiTheme="minorBidi" w:eastAsia="Times New Roman" w:hAnsiTheme="minorBidi"/>
          <w:b/>
          <w:bCs/>
          <w:color w:val="222222"/>
        </w:rPr>
        <w:t xml:space="preserve"> 202</w:t>
      </w:r>
      <w:r w:rsidR="00D173A2">
        <w:rPr>
          <w:rFonts w:asciiTheme="minorBidi" w:eastAsia="Times New Roman" w:hAnsiTheme="minorBidi"/>
          <w:b/>
          <w:bCs/>
          <w:color w:val="222222"/>
        </w:rPr>
        <w:t>5</w:t>
      </w:r>
    </w:p>
    <w:p w14:paraId="448F3BF7" w14:textId="274A9880"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4F8EDD17" w14:textId="77777777" w:rsidR="00BA18EC" w:rsidRPr="00965ECC" w:rsidRDefault="00BA18EC" w:rsidP="00BA18EC">
      <w:pPr>
        <w:spacing w:before="240" w:after="0"/>
        <w:jc w:val="both"/>
        <w:rPr>
          <w:rFonts w:asciiTheme="minorBidi" w:hAnsiTheme="minorBidi"/>
          <w:bCs/>
        </w:rPr>
      </w:pPr>
      <w:r w:rsidRPr="00EC79C8">
        <w:rPr>
          <w:rFonts w:asciiTheme="minorBidi" w:eastAsia="Times New Roman" w:hAnsiTheme="minorBidi"/>
          <w:color w:val="222222"/>
        </w:rPr>
        <w:t xml:space="preserve">KAPITA Business Hub (Mehwar Alamal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813A8E" w:rsidRDefault="00BA18EC" w:rsidP="00813A8E">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Default="00BA646A" w:rsidP="00A70AF3">
      <w:pPr>
        <w:pStyle w:val="ListParagraph"/>
        <w:numPr>
          <w:ilvl w:val="0"/>
          <w:numId w:val="12"/>
        </w:numPr>
        <w:spacing w:before="240" w:after="0"/>
        <w:rPr>
          <w:rFonts w:asciiTheme="minorBidi" w:hAnsiTheme="minorBidi"/>
          <w:b/>
          <w:bCs/>
        </w:rPr>
      </w:pPr>
      <w:r w:rsidRPr="0049024A">
        <w:rPr>
          <w:rFonts w:asciiTheme="minorBidi" w:hAnsiTheme="minorBidi"/>
          <w:b/>
          <w:bCs/>
        </w:rPr>
        <w:t>Introduction and Specification</w:t>
      </w:r>
    </w:p>
    <w:p w14:paraId="767E08E8" w14:textId="77777777" w:rsidR="00BA18EC" w:rsidRDefault="00BA18EC" w:rsidP="00BA18EC">
      <w:pPr>
        <w:spacing w:after="0"/>
        <w:rPr>
          <w:rFonts w:asciiTheme="minorBidi" w:hAnsiTheme="minorBidi"/>
          <w:b/>
          <w:bCs/>
        </w:rPr>
      </w:pPr>
    </w:p>
    <w:p w14:paraId="71CD0103" w14:textId="19F419AF" w:rsidR="00BA18EC" w:rsidRDefault="00BA18EC" w:rsidP="00BA18EC">
      <w:pPr>
        <w:spacing w:after="0"/>
        <w:rPr>
          <w:rFonts w:asciiTheme="minorBidi" w:hAnsiTheme="minorBidi"/>
          <w:b/>
          <w:bCs/>
        </w:rPr>
      </w:pPr>
      <w:r>
        <w:rPr>
          <w:rFonts w:asciiTheme="minorBidi" w:hAnsiTheme="minorBidi"/>
          <w:b/>
          <w:bCs/>
        </w:rPr>
        <w:t>Background and Project Discretion:</w:t>
      </w:r>
    </w:p>
    <w:p w14:paraId="4156801C" w14:textId="178FD4D1" w:rsidR="00EE0263" w:rsidRPr="00313AB2" w:rsidRDefault="00EE0263" w:rsidP="00EE0263">
      <w:pPr>
        <w:spacing w:before="240" w:after="120"/>
        <w:jc w:val="both"/>
        <w:rPr>
          <w:rFonts w:asciiTheme="minorBidi" w:hAnsiTheme="minorBidi"/>
        </w:rPr>
      </w:pPr>
      <w:r w:rsidRPr="00313AB2">
        <w:rPr>
          <w:rFonts w:asciiTheme="minorBidi" w:hAnsiTheme="minorBidi"/>
        </w:rPr>
        <w:t xml:space="preserve">Orange Corners Program-Baghdad supports Iraqi youth in bringing their entrepreneurial ideas to life. Through a six-month incubation program, we support </w:t>
      </w:r>
      <w:r w:rsidR="007D53AC">
        <w:rPr>
          <w:rFonts w:asciiTheme="minorBidi" w:hAnsiTheme="minorBidi"/>
          <w:lang w:val="en-US"/>
        </w:rPr>
        <w:t>40</w:t>
      </w:r>
      <w:r w:rsidRPr="00313AB2">
        <w:rPr>
          <w:rFonts w:asciiTheme="minorBidi" w:hAnsiTheme="minorBidi"/>
        </w:rPr>
        <w:t xml:space="preserve"> young male and female Iraqi entrepreneurs with training, business development, and masterclasses. We seek to provide a supportive environment in which your business can thrive.</w:t>
      </w:r>
    </w:p>
    <w:p w14:paraId="4C6F7ED9" w14:textId="771F0CB3" w:rsidR="00A70AF3" w:rsidRPr="00813A8E" w:rsidRDefault="00EE0263" w:rsidP="00813A8E">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w:t>
      </w:r>
      <w:r w:rsidR="001F6AE4">
        <w:rPr>
          <w:rFonts w:asciiTheme="minorBidi" w:hAnsiTheme="minorBidi"/>
        </w:rPr>
        <w:t xml:space="preserve"> </w:t>
      </w:r>
      <w:r w:rsidRPr="00313AB2">
        <w:rPr>
          <w:rFonts w:asciiTheme="minorBidi" w:hAnsiTheme="minorBidi"/>
        </w:rPr>
        <w:t>KAPITA. The economic priorities of the Netherlands in Iraq are agriculture, water and entrepreneurship. KAPITA supports the community of young entrepreneurs in Baghdad by building youth capacity and developing successful businesses.</w:t>
      </w:r>
    </w:p>
    <w:p w14:paraId="16922D95" w14:textId="77777777" w:rsidR="00A70AF3" w:rsidRPr="007E31CD" w:rsidRDefault="00A70AF3" w:rsidP="00A70AF3">
      <w:pPr>
        <w:pStyle w:val="ListParagraph"/>
        <w:numPr>
          <w:ilvl w:val="0"/>
          <w:numId w:val="21"/>
        </w:numPr>
        <w:spacing w:before="240" w:after="0"/>
        <w:rPr>
          <w:rFonts w:asciiTheme="minorBidi" w:hAnsiTheme="minorBidi"/>
          <w:b/>
          <w:bCs/>
        </w:rPr>
      </w:pPr>
      <w:r w:rsidRPr="007E31CD">
        <w:rPr>
          <w:rFonts w:asciiTheme="minorBidi" w:hAnsiTheme="minorBidi"/>
          <w:b/>
          <w:bCs/>
        </w:rPr>
        <w:t>Scope of the required services:</w:t>
      </w:r>
    </w:p>
    <w:p w14:paraId="64533502" w14:textId="77777777" w:rsidR="003A1580" w:rsidRPr="003A1580" w:rsidRDefault="003A1580" w:rsidP="003A1580">
      <w:pPr>
        <w:spacing w:before="240"/>
        <w:rPr>
          <w:rFonts w:asciiTheme="minorBidi" w:hAnsiTheme="minorBidi"/>
          <w:color w:val="222222"/>
        </w:rPr>
      </w:pPr>
      <w:r w:rsidRPr="003A1580">
        <w:rPr>
          <w:rFonts w:asciiTheme="minorBidi" w:hAnsiTheme="minorBidi"/>
          <w:color w:val="222222"/>
        </w:rPr>
        <w:t>We, at KAPITA Business Hub, are planning to arrange a variety of activities (in-door and outdoor trainings, workshops, meetups and events) as part of the Orange Corners Iraq (Baghdad) Project over the upcoming months.</w:t>
      </w:r>
    </w:p>
    <w:p w14:paraId="57E578F7" w14:textId="5F68D667" w:rsidR="003A1580" w:rsidRDefault="003A1580" w:rsidP="003A1580">
      <w:pPr>
        <w:spacing w:before="240"/>
        <w:jc w:val="both"/>
        <w:rPr>
          <w:rFonts w:asciiTheme="minorBidi" w:hAnsiTheme="minorBidi"/>
          <w:color w:val="222222"/>
        </w:rPr>
      </w:pPr>
      <w:r w:rsidRPr="003A1580">
        <w:rPr>
          <w:rFonts w:asciiTheme="minorBidi" w:hAnsiTheme="minorBidi"/>
          <w:color w:val="222222"/>
        </w:rPr>
        <w:t>K</w:t>
      </w:r>
      <w:r>
        <w:rPr>
          <w:rFonts w:asciiTheme="minorBidi" w:hAnsiTheme="minorBidi"/>
          <w:color w:val="222222"/>
        </w:rPr>
        <w:t>APITA</w:t>
      </w:r>
      <w:r w:rsidRPr="003A1580">
        <w:rPr>
          <w:rFonts w:asciiTheme="minorBidi" w:hAnsiTheme="minorBidi"/>
          <w:color w:val="222222"/>
        </w:rPr>
        <w:t xml:space="preserve"> is seeking to engage a qualified supplier who will be responsible for providing Coffee break &amp; lunch services for all project components and activities in Baghdad during the year 202</w:t>
      </w:r>
      <w:r w:rsidR="00D173A2">
        <w:rPr>
          <w:rFonts w:asciiTheme="minorBidi" w:hAnsiTheme="minorBidi"/>
          <w:color w:val="222222"/>
        </w:rPr>
        <w:t>5</w:t>
      </w:r>
      <w:r w:rsidRPr="003A1580">
        <w:rPr>
          <w:rFonts w:asciiTheme="minorBidi" w:hAnsiTheme="minorBidi"/>
          <w:color w:val="222222"/>
        </w:rPr>
        <w:t>.</w:t>
      </w:r>
    </w:p>
    <w:p w14:paraId="65555B08" w14:textId="25E8327C" w:rsidR="00A70AF3" w:rsidRPr="00A70AF3" w:rsidRDefault="00A70AF3" w:rsidP="003A1580">
      <w:pPr>
        <w:spacing w:before="24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Style w:val="TableGrid1"/>
        <w:tblpPr w:leftFromText="180" w:rightFromText="180" w:vertAnchor="text" w:horzAnchor="margin" w:tblpXSpec="center" w:tblpY="244"/>
        <w:tblW w:w="10910" w:type="dxa"/>
        <w:tblLook w:val="04A0" w:firstRow="1" w:lastRow="0" w:firstColumn="1" w:lastColumn="0" w:noHBand="0" w:noVBand="1"/>
      </w:tblPr>
      <w:tblGrid>
        <w:gridCol w:w="3823"/>
        <w:gridCol w:w="5041"/>
        <w:gridCol w:w="914"/>
        <w:gridCol w:w="1132"/>
      </w:tblGrid>
      <w:tr w:rsidR="00A70AF3" w:rsidRPr="0049024A" w14:paraId="6B136A33" w14:textId="77777777" w:rsidTr="007E35B3">
        <w:trPr>
          <w:trHeight w:val="944"/>
        </w:trPr>
        <w:tc>
          <w:tcPr>
            <w:tcW w:w="3823" w:type="dxa"/>
            <w:shd w:val="clear" w:color="auto" w:fill="D9D9D9" w:themeFill="background1" w:themeFillShade="D9"/>
            <w:vAlign w:val="center"/>
          </w:tcPr>
          <w:p w14:paraId="34868BF9" w14:textId="77777777" w:rsidR="00A70AF3" w:rsidRPr="0049024A" w:rsidRDefault="00A70AF3" w:rsidP="007826F2">
            <w:pPr>
              <w:jc w:val="center"/>
              <w:rPr>
                <w:rFonts w:ascii="Calibri" w:hAnsi="Calibri"/>
                <w:b/>
              </w:rPr>
            </w:pPr>
            <w:r w:rsidRPr="0049024A">
              <w:rPr>
                <w:rFonts w:ascii="Calibri" w:hAnsi="Calibri"/>
                <w:b/>
              </w:rPr>
              <w:lastRenderedPageBreak/>
              <w:t>Item</w:t>
            </w:r>
          </w:p>
        </w:tc>
        <w:tc>
          <w:tcPr>
            <w:tcW w:w="5041" w:type="dxa"/>
            <w:shd w:val="clear" w:color="auto" w:fill="D9D9D9" w:themeFill="background1" w:themeFillShade="D9"/>
            <w:vAlign w:val="center"/>
          </w:tcPr>
          <w:p w14:paraId="28B48EDA" w14:textId="77777777" w:rsidR="00A70AF3" w:rsidRPr="0049024A" w:rsidRDefault="00A70AF3" w:rsidP="007826F2">
            <w:pPr>
              <w:jc w:val="center"/>
              <w:rPr>
                <w:rFonts w:ascii="Calibri" w:hAnsi="Calibri"/>
                <w:b/>
              </w:rPr>
            </w:pPr>
            <w:r w:rsidRPr="0049024A">
              <w:rPr>
                <w:rFonts w:ascii="Calibri" w:hAnsi="Calibri"/>
                <w:b/>
              </w:rPr>
              <w:t>Description</w:t>
            </w:r>
          </w:p>
        </w:tc>
        <w:tc>
          <w:tcPr>
            <w:tcW w:w="914" w:type="dxa"/>
            <w:shd w:val="clear" w:color="auto" w:fill="D9D9D9" w:themeFill="background1" w:themeFillShade="D9"/>
          </w:tcPr>
          <w:p w14:paraId="31D8FEF0" w14:textId="77777777" w:rsidR="00A70AF3" w:rsidRPr="0049024A" w:rsidRDefault="00A70AF3" w:rsidP="007826F2">
            <w:pPr>
              <w:jc w:val="center"/>
              <w:rPr>
                <w:rFonts w:ascii="Calibri" w:hAnsi="Calibri"/>
                <w:b/>
              </w:rPr>
            </w:pPr>
          </w:p>
          <w:p w14:paraId="6CB90A70" w14:textId="77777777" w:rsidR="00A70AF3" w:rsidRPr="0049024A" w:rsidRDefault="00A70AF3" w:rsidP="007826F2">
            <w:pPr>
              <w:jc w:val="center"/>
              <w:rPr>
                <w:rFonts w:ascii="Calibri" w:hAnsi="Calibri"/>
                <w:b/>
              </w:rPr>
            </w:pPr>
            <w:r w:rsidRPr="0049024A">
              <w:rPr>
                <w:rFonts w:ascii="Calibri" w:hAnsi="Calibri"/>
                <w:b/>
              </w:rPr>
              <w:t>Unit</w:t>
            </w:r>
          </w:p>
        </w:tc>
        <w:tc>
          <w:tcPr>
            <w:tcW w:w="1132" w:type="dxa"/>
            <w:shd w:val="clear" w:color="auto" w:fill="D9D9D9" w:themeFill="background1" w:themeFillShade="D9"/>
            <w:vAlign w:val="center"/>
          </w:tcPr>
          <w:p w14:paraId="01EFB857" w14:textId="77777777" w:rsidR="00A70AF3" w:rsidRDefault="00A70AF3" w:rsidP="007826F2">
            <w:pPr>
              <w:jc w:val="center"/>
              <w:rPr>
                <w:rFonts w:ascii="Calibri" w:hAnsi="Calibri"/>
                <w:b/>
              </w:rPr>
            </w:pPr>
            <w:r w:rsidRPr="0049024A">
              <w:rPr>
                <w:rFonts w:ascii="Calibri" w:hAnsi="Calibri"/>
                <w:b/>
              </w:rPr>
              <w:t>Quantity</w:t>
            </w:r>
          </w:p>
          <w:p w14:paraId="11D24EF2" w14:textId="385EA6AC" w:rsidR="00A70AF3" w:rsidRPr="0049024A" w:rsidRDefault="00A70AF3" w:rsidP="007826F2">
            <w:pPr>
              <w:jc w:val="center"/>
              <w:rPr>
                <w:rFonts w:ascii="Calibri" w:hAnsi="Calibri"/>
                <w:b/>
              </w:rPr>
            </w:pPr>
            <w:r>
              <w:rPr>
                <w:rFonts w:ascii="Calibri" w:hAnsi="Calibri"/>
                <w:b/>
              </w:rPr>
              <w:t>Up To</w:t>
            </w:r>
          </w:p>
        </w:tc>
      </w:tr>
      <w:tr w:rsidR="00D173A2" w:rsidRPr="0049024A" w14:paraId="1232BA8D" w14:textId="77777777" w:rsidTr="00C804BD">
        <w:trPr>
          <w:trHeight w:val="944"/>
        </w:trPr>
        <w:tc>
          <w:tcPr>
            <w:tcW w:w="3823" w:type="dxa"/>
            <w:shd w:val="clear" w:color="auto" w:fill="auto"/>
            <w:vAlign w:val="center"/>
          </w:tcPr>
          <w:p w14:paraId="0C30D9CA" w14:textId="700133F4" w:rsidR="00D173A2" w:rsidRPr="00D173A2" w:rsidRDefault="00D173A2" w:rsidP="00D173A2">
            <w:pPr>
              <w:rPr>
                <w:rFonts w:asciiTheme="minorBidi" w:hAnsiTheme="minorBidi"/>
              </w:rPr>
            </w:pPr>
            <w:r w:rsidRPr="00D173A2">
              <w:rPr>
                <w:rFonts w:asciiTheme="minorBidi" w:hAnsiTheme="minorBidi"/>
              </w:rPr>
              <w:t>Graduation Ceremony</w:t>
            </w:r>
          </w:p>
        </w:tc>
        <w:tc>
          <w:tcPr>
            <w:tcW w:w="5041" w:type="dxa"/>
            <w:shd w:val="clear" w:color="auto" w:fill="auto"/>
            <w:vAlign w:val="center"/>
          </w:tcPr>
          <w:p w14:paraId="491FCCFA" w14:textId="5B64E4D4" w:rsidR="00D173A2" w:rsidRPr="00D173A2" w:rsidRDefault="00D173A2" w:rsidP="00D173A2">
            <w:pPr>
              <w:tabs>
                <w:tab w:val="left" w:pos="4614"/>
              </w:tabs>
              <w:rPr>
                <w:rFonts w:asciiTheme="minorBidi" w:hAnsiTheme="minorBidi"/>
              </w:rPr>
            </w:pPr>
            <w:r w:rsidRPr="00D173A2">
              <w:rPr>
                <w:rFonts w:asciiTheme="minorBidi" w:hAnsiTheme="minorBidi"/>
              </w:rPr>
              <w:t>Catering (Snacks + Coffee break &amp; soft drinks) for +100 attendees</w:t>
            </w:r>
          </w:p>
        </w:tc>
        <w:tc>
          <w:tcPr>
            <w:tcW w:w="914" w:type="dxa"/>
            <w:shd w:val="clear" w:color="auto" w:fill="auto"/>
            <w:vAlign w:val="center"/>
          </w:tcPr>
          <w:p w14:paraId="64077C1D" w14:textId="7FAB6533" w:rsidR="00D173A2" w:rsidRPr="0049024A" w:rsidRDefault="00D173A2" w:rsidP="00D173A2">
            <w:pPr>
              <w:jc w:val="center"/>
              <w:rPr>
                <w:rFonts w:ascii="Calibri" w:hAnsi="Calibri"/>
                <w:b/>
              </w:rPr>
            </w:pPr>
            <w:r>
              <w:rPr>
                <w:rFonts w:asciiTheme="minorBidi" w:hAnsiTheme="minorBidi"/>
              </w:rPr>
              <w:t>Person</w:t>
            </w:r>
          </w:p>
        </w:tc>
        <w:tc>
          <w:tcPr>
            <w:tcW w:w="1132" w:type="dxa"/>
            <w:shd w:val="clear" w:color="auto" w:fill="auto"/>
            <w:vAlign w:val="center"/>
          </w:tcPr>
          <w:p w14:paraId="0E313E61" w14:textId="48DD90CE" w:rsidR="00D173A2" w:rsidRPr="00D173A2" w:rsidRDefault="00D173A2" w:rsidP="00D173A2">
            <w:pPr>
              <w:jc w:val="center"/>
              <w:rPr>
                <w:rFonts w:asciiTheme="minorBidi" w:hAnsiTheme="minorBidi"/>
                <w:sz w:val="24"/>
                <w:szCs w:val="24"/>
              </w:rPr>
            </w:pPr>
            <w:r w:rsidRPr="00D173A2">
              <w:rPr>
                <w:rFonts w:asciiTheme="minorBidi" w:hAnsiTheme="minorBidi"/>
                <w:sz w:val="24"/>
                <w:szCs w:val="24"/>
              </w:rPr>
              <w:t>300</w:t>
            </w:r>
          </w:p>
        </w:tc>
      </w:tr>
      <w:tr w:rsidR="00D173A2" w:rsidRPr="0049024A" w14:paraId="7D490EF5" w14:textId="77777777" w:rsidTr="007E35B3">
        <w:trPr>
          <w:trHeight w:val="319"/>
        </w:trPr>
        <w:tc>
          <w:tcPr>
            <w:tcW w:w="3823" w:type="dxa"/>
            <w:vMerge w:val="restart"/>
            <w:vAlign w:val="center"/>
          </w:tcPr>
          <w:p w14:paraId="7EE28CB7" w14:textId="4672E8E0" w:rsidR="00D173A2" w:rsidRPr="0049024A" w:rsidRDefault="00D173A2" w:rsidP="00D173A2">
            <w:pPr>
              <w:rPr>
                <w:rFonts w:asciiTheme="minorBidi" w:hAnsiTheme="minorBidi"/>
                <w:b/>
                <w:bCs/>
                <w:sz w:val="24"/>
                <w:szCs w:val="24"/>
              </w:rPr>
            </w:pPr>
            <w:r w:rsidRPr="007E35B3">
              <w:rPr>
                <w:rFonts w:asciiTheme="minorBidi" w:hAnsiTheme="minorBidi"/>
              </w:rPr>
              <w:t>Entrepreneurial Training Sessions</w:t>
            </w:r>
          </w:p>
        </w:tc>
        <w:tc>
          <w:tcPr>
            <w:tcW w:w="5041" w:type="dxa"/>
          </w:tcPr>
          <w:p w14:paraId="4D81DA40" w14:textId="2CD43A3C" w:rsidR="00D173A2" w:rsidRPr="003A1580" w:rsidRDefault="00D173A2" w:rsidP="00D173A2">
            <w:pPr>
              <w:tabs>
                <w:tab w:val="left" w:pos="4614"/>
              </w:tabs>
              <w:rPr>
                <w:rFonts w:asciiTheme="minorBidi" w:hAnsiTheme="minorBidi"/>
                <w:b/>
                <w:bCs/>
                <w:sz w:val="24"/>
                <w:szCs w:val="24"/>
                <w:lang w:val="en-US"/>
              </w:rPr>
            </w:pPr>
            <w:r w:rsidRPr="007E35B3">
              <w:rPr>
                <w:rFonts w:asciiTheme="minorBidi" w:hAnsiTheme="minorBidi"/>
              </w:rPr>
              <w:t>Coffee Break +20 (Coffee break (5 types cookies + soft/hot drinks))</w:t>
            </w:r>
          </w:p>
        </w:tc>
        <w:tc>
          <w:tcPr>
            <w:tcW w:w="914" w:type="dxa"/>
            <w:vAlign w:val="center"/>
          </w:tcPr>
          <w:p w14:paraId="099EA4D1" w14:textId="40BB2F3F" w:rsidR="00D173A2" w:rsidRPr="0049024A" w:rsidRDefault="00D173A2" w:rsidP="00D173A2">
            <w:pPr>
              <w:jc w:val="center"/>
              <w:rPr>
                <w:rFonts w:asciiTheme="minorBidi" w:hAnsiTheme="minorBidi"/>
              </w:rPr>
            </w:pPr>
            <w:r>
              <w:rPr>
                <w:rFonts w:asciiTheme="minorBidi" w:hAnsiTheme="minorBidi"/>
              </w:rPr>
              <w:t>Person</w:t>
            </w:r>
          </w:p>
        </w:tc>
        <w:tc>
          <w:tcPr>
            <w:tcW w:w="1132" w:type="dxa"/>
            <w:vAlign w:val="center"/>
          </w:tcPr>
          <w:p w14:paraId="2625980E" w14:textId="6D7D233C" w:rsidR="00D173A2" w:rsidRPr="0049024A" w:rsidRDefault="00D173A2" w:rsidP="00D173A2">
            <w:pPr>
              <w:jc w:val="center"/>
              <w:rPr>
                <w:rFonts w:asciiTheme="minorBidi" w:hAnsiTheme="minorBidi"/>
                <w:sz w:val="24"/>
                <w:szCs w:val="24"/>
              </w:rPr>
            </w:pPr>
            <w:r>
              <w:rPr>
                <w:rFonts w:asciiTheme="minorBidi" w:hAnsiTheme="minorBidi"/>
                <w:sz w:val="24"/>
                <w:szCs w:val="24"/>
              </w:rPr>
              <w:t>800</w:t>
            </w:r>
          </w:p>
        </w:tc>
      </w:tr>
      <w:tr w:rsidR="00D173A2" w:rsidRPr="0049024A" w14:paraId="76DEE6EC" w14:textId="77777777" w:rsidTr="007E35B3">
        <w:tc>
          <w:tcPr>
            <w:tcW w:w="3823" w:type="dxa"/>
            <w:vMerge/>
            <w:vAlign w:val="center"/>
          </w:tcPr>
          <w:p w14:paraId="1EA3E91F" w14:textId="294779BB" w:rsidR="00D173A2" w:rsidRPr="0049024A" w:rsidRDefault="00D173A2" w:rsidP="00D173A2">
            <w:pPr>
              <w:jc w:val="center"/>
            </w:pPr>
          </w:p>
        </w:tc>
        <w:tc>
          <w:tcPr>
            <w:tcW w:w="5041" w:type="dxa"/>
          </w:tcPr>
          <w:p w14:paraId="2DF8B7F0" w14:textId="14E7DB9E" w:rsidR="00D173A2" w:rsidRPr="003A1580" w:rsidRDefault="00D173A2" w:rsidP="00D173A2">
            <w:pPr>
              <w:tabs>
                <w:tab w:val="left" w:pos="4614"/>
              </w:tabs>
              <w:rPr>
                <w:rFonts w:asciiTheme="minorBidi" w:hAnsiTheme="minorBidi"/>
              </w:rPr>
            </w:pPr>
            <w:r w:rsidRPr="009B39CB">
              <w:rPr>
                <w:rFonts w:asciiTheme="minorBidi" w:hAnsiTheme="minorBidi"/>
              </w:rPr>
              <w:t>Lunch Break +20 (Lunch Break, the Lunch Break should include (lunch boxes, salads, drinks) )</w:t>
            </w:r>
          </w:p>
        </w:tc>
        <w:tc>
          <w:tcPr>
            <w:tcW w:w="914" w:type="dxa"/>
          </w:tcPr>
          <w:p w14:paraId="39B52B0F" w14:textId="52F04561" w:rsidR="00D173A2" w:rsidRPr="0049024A" w:rsidRDefault="00D173A2" w:rsidP="00D173A2">
            <w:pPr>
              <w:jc w:val="center"/>
              <w:rPr>
                <w:rFonts w:asciiTheme="minorBidi" w:hAnsiTheme="minorBidi"/>
              </w:rPr>
            </w:pPr>
            <w:r w:rsidRPr="007C01E8">
              <w:rPr>
                <w:rFonts w:asciiTheme="minorBidi" w:hAnsiTheme="minorBidi"/>
              </w:rPr>
              <w:t>Person</w:t>
            </w:r>
          </w:p>
        </w:tc>
        <w:tc>
          <w:tcPr>
            <w:tcW w:w="1132" w:type="dxa"/>
            <w:vAlign w:val="center"/>
          </w:tcPr>
          <w:p w14:paraId="7641B31D" w14:textId="3675DA87" w:rsidR="00D173A2" w:rsidRPr="0049024A" w:rsidRDefault="00D173A2" w:rsidP="00D173A2">
            <w:pPr>
              <w:jc w:val="center"/>
            </w:pPr>
            <w:r>
              <w:t>800</w:t>
            </w:r>
          </w:p>
        </w:tc>
      </w:tr>
      <w:tr w:rsidR="00D173A2" w:rsidRPr="0049024A" w14:paraId="0A443735" w14:textId="77777777" w:rsidTr="007E35B3">
        <w:trPr>
          <w:trHeight w:val="48"/>
        </w:trPr>
        <w:tc>
          <w:tcPr>
            <w:tcW w:w="3823" w:type="dxa"/>
            <w:vAlign w:val="center"/>
          </w:tcPr>
          <w:p w14:paraId="2792313F" w14:textId="3C6AABE0" w:rsidR="00D173A2" w:rsidRPr="0049024A" w:rsidRDefault="00D173A2" w:rsidP="00D173A2">
            <w:pPr>
              <w:rPr>
                <w:rFonts w:asciiTheme="minorBidi" w:hAnsiTheme="minorBidi"/>
              </w:rPr>
            </w:pPr>
            <w:r w:rsidRPr="009B39CB">
              <w:rPr>
                <w:rFonts w:asciiTheme="minorBidi" w:hAnsiTheme="minorBidi"/>
              </w:rPr>
              <w:t>Masterclass Organization</w:t>
            </w:r>
          </w:p>
        </w:tc>
        <w:tc>
          <w:tcPr>
            <w:tcW w:w="5041" w:type="dxa"/>
          </w:tcPr>
          <w:p w14:paraId="61624A78" w14:textId="100E6FE8" w:rsidR="00D173A2" w:rsidRPr="007E35B3" w:rsidRDefault="00D173A2" w:rsidP="00D173A2">
            <w:pPr>
              <w:tabs>
                <w:tab w:val="left" w:pos="4614"/>
              </w:tabs>
              <w:rPr>
                <w:rFonts w:asciiTheme="minorBidi" w:hAnsiTheme="minorBidi"/>
              </w:rPr>
            </w:pPr>
            <w:r w:rsidRPr="007E35B3">
              <w:rPr>
                <w:rFonts w:asciiTheme="minorBidi" w:hAnsiTheme="minorBidi"/>
              </w:rPr>
              <w:t>Coffee Break +35 (Coffee break (5 types cookies + soft/hot drinks))</w:t>
            </w:r>
          </w:p>
        </w:tc>
        <w:tc>
          <w:tcPr>
            <w:tcW w:w="914" w:type="dxa"/>
          </w:tcPr>
          <w:p w14:paraId="12CFB5CA" w14:textId="66A2878E" w:rsidR="00D173A2" w:rsidRPr="0049024A" w:rsidRDefault="00D173A2" w:rsidP="00D173A2">
            <w:pPr>
              <w:jc w:val="center"/>
              <w:rPr>
                <w:rFonts w:asciiTheme="minorBidi" w:hAnsiTheme="minorBidi"/>
              </w:rPr>
            </w:pPr>
            <w:r w:rsidRPr="007C01E8">
              <w:rPr>
                <w:rFonts w:asciiTheme="minorBidi" w:hAnsiTheme="minorBidi"/>
              </w:rPr>
              <w:t>Person</w:t>
            </w:r>
          </w:p>
        </w:tc>
        <w:tc>
          <w:tcPr>
            <w:tcW w:w="1132" w:type="dxa"/>
            <w:vAlign w:val="center"/>
          </w:tcPr>
          <w:p w14:paraId="457DB1D7" w14:textId="5A1B3142" w:rsidR="00D173A2" w:rsidRPr="0049024A" w:rsidRDefault="00D173A2" w:rsidP="00D173A2">
            <w:pPr>
              <w:jc w:val="center"/>
            </w:pPr>
            <w:r>
              <w:t>560</w:t>
            </w:r>
          </w:p>
        </w:tc>
      </w:tr>
      <w:tr w:rsidR="00D173A2" w:rsidRPr="0049024A" w14:paraId="3CA57E03" w14:textId="77777777" w:rsidTr="007E35B3">
        <w:trPr>
          <w:trHeight w:val="57"/>
        </w:trPr>
        <w:tc>
          <w:tcPr>
            <w:tcW w:w="3823" w:type="dxa"/>
            <w:vAlign w:val="center"/>
          </w:tcPr>
          <w:p w14:paraId="7606A1D3" w14:textId="58FBBD65" w:rsidR="00D173A2" w:rsidRPr="0049024A" w:rsidRDefault="00D173A2" w:rsidP="00D173A2">
            <w:pPr>
              <w:rPr>
                <w:rFonts w:asciiTheme="minorBidi" w:hAnsiTheme="minorBidi"/>
              </w:rPr>
            </w:pPr>
            <w:r w:rsidRPr="009B39CB">
              <w:rPr>
                <w:rFonts w:asciiTheme="minorBidi" w:hAnsiTheme="minorBidi"/>
              </w:rPr>
              <w:t>Events (Female Entrepreneurship</w:t>
            </w:r>
          </w:p>
        </w:tc>
        <w:tc>
          <w:tcPr>
            <w:tcW w:w="5041" w:type="dxa"/>
          </w:tcPr>
          <w:p w14:paraId="1B3A94C7" w14:textId="7A4DABD4" w:rsidR="00D173A2" w:rsidRPr="007E35B3" w:rsidRDefault="00D173A2" w:rsidP="00D173A2">
            <w:pPr>
              <w:tabs>
                <w:tab w:val="left" w:pos="4614"/>
              </w:tabs>
              <w:rPr>
                <w:rFonts w:asciiTheme="minorBidi" w:hAnsiTheme="minorBidi"/>
              </w:rPr>
            </w:pPr>
            <w:r w:rsidRPr="007E35B3">
              <w:rPr>
                <w:rFonts w:asciiTheme="minorBidi" w:hAnsiTheme="minorBidi"/>
              </w:rPr>
              <w:t>coffee break for 50+ (Coffee break (5 types cookies + soft/hot drinks))</w:t>
            </w:r>
          </w:p>
        </w:tc>
        <w:tc>
          <w:tcPr>
            <w:tcW w:w="914" w:type="dxa"/>
          </w:tcPr>
          <w:p w14:paraId="316A43C7" w14:textId="04375351" w:rsidR="00D173A2" w:rsidRPr="0049024A" w:rsidRDefault="00D173A2" w:rsidP="00D173A2">
            <w:pPr>
              <w:jc w:val="center"/>
              <w:rPr>
                <w:rFonts w:asciiTheme="minorBidi" w:hAnsiTheme="minorBidi"/>
              </w:rPr>
            </w:pPr>
            <w:r w:rsidRPr="007C01E8">
              <w:rPr>
                <w:rFonts w:asciiTheme="minorBidi" w:hAnsiTheme="minorBidi"/>
              </w:rPr>
              <w:t>Person</w:t>
            </w:r>
          </w:p>
        </w:tc>
        <w:tc>
          <w:tcPr>
            <w:tcW w:w="1132" w:type="dxa"/>
            <w:vAlign w:val="center"/>
          </w:tcPr>
          <w:p w14:paraId="54B6E695" w14:textId="54EDDA55" w:rsidR="00D173A2" w:rsidRPr="0049024A" w:rsidRDefault="00D173A2" w:rsidP="00D173A2">
            <w:pPr>
              <w:jc w:val="center"/>
            </w:pPr>
            <w:r>
              <w:t>50</w:t>
            </w:r>
          </w:p>
        </w:tc>
      </w:tr>
      <w:tr w:rsidR="00D173A2" w:rsidRPr="0049024A" w14:paraId="47775811" w14:textId="77777777" w:rsidTr="007E35B3">
        <w:trPr>
          <w:trHeight w:val="57"/>
        </w:trPr>
        <w:tc>
          <w:tcPr>
            <w:tcW w:w="3823" w:type="dxa"/>
            <w:vAlign w:val="center"/>
          </w:tcPr>
          <w:p w14:paraId="0B0B6DE1" w14:textId="4281B153" w:rsidR="00D173A2" w:rsidRPr="0049024A" w:rsidRDefault="00D173A2" w:rsidP="00D173A2">
            <w:pPr>
              <w:rPr>
                <w:rFonts w:asciiTheme="minorBidi" w:hAnsiTheme="minorBidi"/>
              </w:rPr>
            </w:pPr>
            <w:r w:rsidRPr="009B39CB">
              <w:rPr>
                <w:rFonts w:asciiTheme="minorBidi" w:hAnsiTheme="minorBidi"/>
              </w:rPr>
              <w:t>Events (Ecosystem Trends)</w:t>
            </w:r>
          </w:p>
        </w:tc>
        <w:tc>
          <w:tcPr>
            <w:tcW w:w="5041" w:type="dxa"/>
          </w:tcPr>
          <w:p w14:paraId="508303FD" w14:textId="65FC3BD8" w:rsidR="00D173A2" w:rsidRPr="007E35B3" w:rsidRDefault="00D173A2" w:rsidP="00D173A2">
            <w:pPr>
              <w:tabs>
                <w:tab w:val="left" w:pos="4614"/>
              </w:tabs>
              <w:rPr>
                <w:rFonts w:asciiTheme="minorBidi" w:hAnsiTheme="minorBidi"/>
              </w:rPr>
            </w:pPr>
            <w:r w:rsidRPr="007E35B3">
              <w:rPr>
                <w:rFonts w:asciiTheme="minorBidi" w:hAnsiTheme="minorBidi"/>
              </w:rPr>
              <w:t>coffee break for 50+ (Coffee break (5 types cookies + soft/hot drinks))</w:t>
            </w:r>
          </w:p>
        </w:tc>
        <w:tc>
          <w:tcPr>
            <w:tcW w:w="914" w:type="dxa"/>
          </w:tcPr>
          <w:p w14:paraId="4D3CE40A" w14:textId="59840026" w:rsidR="00D173A2" w:rsidRPr="0049024A" w:rsidRDefault="00D173A2" w:rsidP="00D173A2">
            <w:pPr>
              <w:jc w:val="center"/>
              <w:rPr>
                <w:rFonts w:asciiTheme="minorBidi" w:hAnsiTheme="minorBidi"/>
              </w:rPr>
            </w:pPr>
            <w:r w:rsidRPr="007C01E8">
              <w:rPr>
                <w:rFonts w:asciiTheme="minorBidi" w:hAnsiTheme="minorBidi"/>
              </w:rPr>
              <w:t>Person</w:t>
            </w:r>
          </w:p>
        </w:tc>
        <w:tc>
          <w:tcPr>
            <w:tcW w:w="1132" w:type="dxa"/>
            <w:vAlign w:val="center"/>
          </w:tcPr>
          <w:p w14:paraId="34053963" w14:textId="2F237423" w:rsidR="00D173A2" w:rsidRPr="0049024A" w:rsidRDefault="00D173A2" w:rsidP="00D173A2">
            <w:pPr>
              <w:jc w:val="center"/>
            </w:pPr>
            <w:r>
              <w:t>50</w:t>
            </w:r>
          </w:p>
        </w:tc>
      </w:tr>
      <w:tr w:rsidR="00D173A2" w:rsidRPr="0049024A" w14:paraId="62F25E34" w14:textId="77777777" w:rsidTr="007E35B3">
        <w:trPr>
          <w:trHeight w:val="57"/>
        </w:trPr>
        <w:tc>
          <w:tcPr>
            <w:tcW w:w="3823" w:type="dxa"/>
            <w:vAlign w:val="center"/>
          </w:tcPr>
          <w:p w14:paraId="7307219E" w14:textId="5AF0229E" w:rsidR="00D173A2" w:rsidRPr="0049024A" w:rsidRDefault="00D173A2" w:rsidP="00D173A2">
            <w:pPr>
              <w:rPr>
                <w:rFonts w:asciiTheme="minorBidi" w:hAnsiTheme="minorBidi"/>
              </w:rPr>
            </w:pPr>
            <w:r w:rsidRPr="009B39CB">
              <w:rPr>
                <w:rFonts w:asciiTheme="minorBidi" w:hAnsiTheme="minorBidi"/>
              </w:rPr>
              <w:t>Student Ambassadors University Events (offline events at the campus or the university training halls)</w:t>
            </w:r>
          </w:p>
        </w:tc>
        <w:tc>
          <w:tcPr>
            <w:tcW w:w="5041" w:type="dxa"/>
          </w:tcPr>
          <w:p w14:paraId="73A1A61A" w14:textId="1890BB17" w:rsidR="00D173A2" w:rsidRPr="007E35B3" w:rsidRDefault="00D173A2" w:rsidP="00D173A2">
            <w:pPr>
              <w:tabs>
                <w:tab w:val="left" w:pos="4614"/>
              </w:tabs>
              <w:rPr>
                <w:rFonts w:asciiTheme="minorBidi" w:hAnsiTheme="minorBidi"/>
              </w:rPr>
            </w:pPr>
            <w:r w:rsidRPr="007E35B3">
              <w:rPr>
                <w:rFonts w:asciiTheme="minorBidi" w:hAnsiTheme="minorBidi"/>
              </w:rPr>
              <w:t>coffee break for 150+ (Coffee break ( 2 types cookies + soft/hot drinks)</w:t>
            </w:r>
          </w:p>
        </w:tc>
        <w:tc>
          <w:tcPr>
            <w:tcW w:w="914" w:type="dxa"/>
          </w:tcPr>
          <w:p w14:paraId="1B6E2F74" w14:textId="380694B6" w:rsidR="00D173A2" w:rsidRPr="0049024A" w:rsidRDefault="00D173A2" w:rsidP="00D173A2">
            <w:pPr>
              <w:jc w:val="center"/>
              <w:rPr>
                <w:rFonts w:asciiTheme="minorBidi" w:hAnsiTheme="minorBidi"/>
              </w:rPr>
            </w:pPr>
            <w:r w:rsidRPr="007C01E8">
              <w:rPr>
                <w:rFonts w:asciiTheme="minorBidi" w:hAnsiTheme="minorBidi"/>
              </w:rPr>
              <w:t>Person</w:t>
            </w:r>
          </w:p>
        </w:tc>
        <w:tc>
          <w:tcPr>
            <w:tcW w:w="1132" w:type="dxa"/>
            <w:vAlign w:val="center"/>
          </w:tcPr>
          <w:p w14:paraId="6D1F404B" w14:textId="61075043" w:rsidR="00D173A2" w:rsidRPr="0049024A" w:rsidRDefault="00D173A2" w:rsidP="00D173A2">
            <w:pPr>
              <w:jc w:val="center"/>
            </w:pPr>
            <w:r>
              <w:t>450</w:t>
            </w:r>
          </w:p>
        </w:tc>
      </w:tr>
      <w:tr w:rsidR="00D173A2" w:rsidRPr="0049024A" w14:paraId="55E4972D" w14:textId="77777777" w:rsidTr="007E35B3">
        <w:trPr>
          <w:trHeight w:val="789"/>
        </w:trPr>
        <w:tc>
          <w:tcPr>
            <w:tcW w:w="3823" w:type="dxa"/>
            <w:vMerge w:val="restart"/>
            <w:vAlign w:val="center"/>
          </w:tcPr>
          <w:p w14:paraId="21D33F39" w14:textId="5B01BCA7" w:rsidR="00D173A2" w:rsidRPr="0049024A" w:rsidRDefault="00D173A2" w:rsidP="00D173A2">
            <w:pPr>
              <w:rPr>
                <w:rFonts w:asciiTheme="minorBidi" w:hAnsiTheme="minorBidi"/>
              </w:rPr>
            </w:pPr>
            <w:r w:rsidRPr="007E35B3">
              <w:rPr>
                <w:rFonts w:asciiTheme="minorBidi" w:hAnsiTheme="minorBidi"/>
              </w:rPr>
              <w:t>Call for Applications, Selection, and Bootcamp Days</w:t>
            </w:r>
          </w:p>
        </w:tc>
        <w:tc>
          <w:tcPr>
            <w:tcW w:w="5041" w:type="dxa"/>
          </w:tcPr>
          <w:p w14:paraId="402D3DE1" w14:textId="200373C8" w:rsidR="00D173A2" w:rsidRPr="007E35B3" w:rsidRDefault="00D173A2" w:rsidP="00D173A2">
            <w:pPr>
              <w:tabs>
                <w:tab w:val="left" w:pos="4614"/>
              </w:tabs>
              <w:rPr>
                <w:rFonts w:asciiTheme="minorBidi" w:hAnsiTheme="minorBidi"/>
              </w:rPr>
            </w:pPr>
            <w:r w:rsidRPr="007E35B3">
              <w:rPr>
                <w:rFonts w:asciiTheme="minorBidi" w:hAnsiTheme="minorBidi"/>
              </w:rPr>
              <w:t>Coffee Break for 35+ (2 days training) &amp; (2 days Pitching) Coffee Break +20 (Coffee break (5 types of cookies + soft/hot drinks))</w:t>
            </w:r>
          </w:p>
        </w:tc>
        <w:tc>
          <w:tcPr>
            <w:tcW w:w="914" w:type="dxa"/>
          </w:tcPr>
          <w:p w14:paraId="22ABC837" w14:textId="6F83DAF6" w:rsidR="00D173A2" w:rsidRPr="0049024A" w:rsidRDefault="00D173A2" w:rsidP="00D173A2">
            <w:pPr>
              <w:jc w:val="center"/>
              <w:rPr>
                <w:rFonts w:asciiTheme="minorBidi" w:hAnsiTheme="minorBidi"/>
              </w:rPr>
            </w:pPr>
            <w:r w:rsidRPr="007C01E8">
              <w:rPr>
                <w:rFonts w:asciiTheme="minorBidi" w:hAnsiTheme="minorBidi"/>
              </w:rPr>
              <w:t>Person</w:t>
            </w:r>
          </w:p>
        </w:tc>
        <w:tc>
          <w:tcPr>
            <w:tcW w:w="1132" w:type="dxa"/>
            <w:vAlign w:val="center"/>
          </w:tcPr>
          <w:p w14:paraId="332CB9E7" w14:textId="7DD880CF" w:rsidR="00D173A2" w:rsidRPr="0049024A" w:rsidRDefault="00D173A2" w:rsidP="00D173A2">
            <w:pPr>
              <w:jc w:val="center"/>
            </w:pPr>
            <w:r>
              <w:t>280</w:t>
            </w:r>
          </w:p>
        </w:tc>
      </w:tr>
      <w:tr w:rsidR="00D173A2" w:rsidRPr="0049024A" w14:paraId="47D6FE0E" w14:textId="77777777" w:rsidTr="007E35B3">
        <w:trPr>
          <w:trHeight w:val="57"/>
        </w:trPr>
        <w:tc>
          <w:tcPr>
            <w:tcW w:w="3823" w:type="dxa"/>
            <w:vMerge/>
            <w:vAlign w:val="center"/>
          </w:tcPr>
          <w:p w14:paraId="0BBF17A1" w14:textId="77777777" w:rsidR="00D173A2" w:rsidRPr="0049024A" w:rsidRDefault="00D173A2" w:rsidP="00D173A2">
            <w:pPr>
              <w:jc w:val="center"/>
              <w:rPr>
                <w:rFonts w:asciiTheme="minorBidi" w:hAnsiTheme="minorBidi"/>
              </w:rPr>
            </w:pPr>
          </w:p>
        </w:tc>
        <w:tc>
          <w:tcPr>
            <w:tcW w:w="5041" w:type="dxa"/>
          </w:tcPr>
          <w:p w14:paraId="3CFA3AA7" w14:textId="17218AB8" w:rsidR="00D173A2" w:rsidRPr="007E35B3" w:rsidRDefault="00D173A2" w:rsidP="00D173A2">
            <w:pPr>
              <w:tabs>
                <w:tab w:val="left" w:pos="4614"/>
              </w:tabs>
              <w:rPr>
                <w:rFonts w:asciiTheme="minorBidi" w:hAnsiTheme="minorBidi"/>
              </w:rPr>
            </w:pPr>
            <w:r w:rsidRPr="007E35B3">
              <w:rPr>
                <w:rFonts w:asciiTheme="minorBidi" w:hAnsiTheme="minorBidi"/>
              </w:rPr>
              <w:t>Lunch for 35+ (2 days Training per bootcamp Lunch Break +20 (the Lunch Break should include (lunch boxes, salads, drinks) )</w:t>
            </w:r>
          </w:p>
        </w:tc>
        <w:tc>
          <w:tcPr>
            <w:tcW w:w="914" w:type="dxa"/>
          </w:tcPr>
          <w:p w14:paraId="66A8F73A" w14:textId="30740F32" w:rsidR="00D173A2" w:rsidRPr="0049024A" w:rsidRDefault="00D173A2" w:rsidP="00D173A2">
            <w:pPr>
              <w:jc w:val="center"/>
              <w:rPr>
                <w:rFonts w:asciiTheme="minorBidi" w:hAnsiTheme="minorBidi"/>
              </w:rPr>
            </w:pPr>
            <w:r w:rsidRPr="007C01E8">
              <w:rPr>
                <w:rFonts w:asciiTheme="minorBidi" w:hAnsiTheme="minorBidi"/>
              </w:rPr>
              <w:t>Person</w:t>
            </w:r>
          </w:p>
        </w:tc>
        <w:tc>
          <w:tcPr>
            <w:tcW w:w="1132" w:type="dxa"/>
            <w:vAlign w:val="center"/>
          </w:tcPr>
          <w:p w14:paraId="7B214EBF" w14:textId="37528179" w:rsidR="00D173A2" w:rsidRPr="0049024A" w:rsidRDefault="00D173A2" w:rsidP="00D173A2">
            <w:pPr>
              <w:jc w:val="center"/>
            </w:pPr>
            <w:r>
              <w:t>140</w:t>
            </w:r>
          </w:p>
        </w:tc>
      </w:tr>
    </w:tbl>
    <w:p w14:paraId="35E14216" w14:textId="77777777" w:rsidR="00DD69D8" w:rsidRPr="0049024A" w:rsidRDefault="00DD69D8" w:rsidP="004A6FFA">
      <w:pPr>
        <w:shd w:val="clear" w:color="auto" w:fill="FFFFFF"/>
        <w:spacing w:after="0"/>
        <w:rPr>
          <w:rFonts w:asciiTheme="minorBidi" w:eastAsia="Times New Roman"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253C9BA7" w:rsidR="008D3FA0" w:rsidRPr="005E5357" w:rsidRDefault="005B2EEC" w:rsidP="005E5357">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49024A" w14:paraId="41FA73C5" w14:textId="77777777" w:rsidTr="00294EF1">
        <w:trPr>
          <w:trHeight w:val="247"/>
        </w:trPr>
        <w:tc>
          <w:tcPr>
            <w:tcW w:w="2122" w:type="dxa"/>
            <w:tcMar>
              <w:top w:w="100" w:type="dxa"/>
              <w:left w:w="100" w:type="dxa"/>
              <w:bottom w:w="100" w:type="dxa"/>
              <w:right w:w="100" w:type="dxa"/>
            </w:tcMar>
          </w:tcPr>
          <w:p w14:paraId="6BEB4B16"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Criteria</w:t>
            </w:r>
          </w:p>
        </w:tc>
        <w:tc>
          <w:tcPr>
            <w:tcW w:w="1417" w:type="dxa"/>
            <w:tcMar>
              <w:top w:w="100" w:type="dxa"/>
              <w:left w:w="100" w:type="dxa"/>
              <w:bottom w:w="100" w:type="dxa"/>
              <w:right w:w="100" w:type="dxa"/>
            </w:tcMar>
          </w:tcPr>
          <w:p w14:paraId="3CAC886C"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Weighting</w:t>
            </w:r>
          </w:p>
        </w:tc>
      </w:tr>
      <w:tr w:rsidR="00ED7B94" w:rsidRPr="0049024A" w14:paraId="4AF188A9" w14:textId="77777777" w:rsidTr="00294EF1">
        <w:trPr>
          <w:trHeight w:val="291"/>
        </w:trPr>
        <w:tc>
          <w:tcPr>
            <w:tcW w:w="2122" w:type="dxa"/>
            <w:tcMar>
              <w:top w:w="100" w:type="dxa"/>
              <w:left w:w="100" w:type="dxa"/>
              <w:bottom w:w="100" w:type="dxa"/>
              <w:right w:w="100" w:type="dxa"/>
            </w:tcMar>
          </w:tcPr>
          <w:p w14:paraId="23C78D7F"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Commercial Offer</w:t>
            </w:r>
          </w:p>
        </w:tc>
        <w:tc>
          <w:tcPr>
            <w:tcW w:w="1417" w:type="dxa"/>
            <w:tcMar>
              <w:top w:w="100" w:type="dxa"/>
              <w:left w:w="100" w:type="dxa"/>
              <w:bottom w:w="100" w:type="dxa"/>
              <w:right w:w="100" w:type="dxa"/>
            </w:tcMar>
          </w:tcPr>
          <w:p w14:paraId="398C003A" w14:textId="3639FF0A" w:rsidR="00ED7B94" w:rsidRPr="0049024A" w:rsidRDefault="00D173A2" w:rsidP="004A6FFA">
            <w:pPr>
              <w:spacing w:after="0"/>
              <w:ind w:left="-100"/>
              <w:jc w:val="center"/>
              <w:rPr>
                <w:rFonts w:asciiTheme="minorBidi" w:hAnsiTheme="minorBidi"/>
              </w:rPr>
            </w:pPr>
            <w:r>
              <w:rPr>
                <w:rFonts w:asciiTheme="minorBidi" w:hAnsiTheme="minorBidi"/>
              </w:rPr>
              <w:t>100</w:t>
            </w:r>
            <w:r w:rsidR="00ED7B94" w:rsidRPr="0049024A">
              <w:rPr>
                <w:rFonts w:asciiTheme="minorBidi" w:hAnsiTheme="minorBidi"/>
              </w:rPr>
              <w:t>%</w:t>
            </w:r>
          </w:p>
        </w:tc>
      </w:tr>
    </w:tbl>
    <w:p w14:paraId="1E9924BF" w14:textId="77777777" w:rsidR="00744B94" w:rsidRPr="0049024A" w:rsidRDefault="00744B94" w:rsidP="004A6FFA">
      <w:pPr>
        <w:pStyle w:val="Compact"/>
        <w:spacing w:line="276" w:lineRule="auto"/>
        <w:jc w:val="both"/>
        <w:rPr>
          <w:rFonts w:asciiTheme="minorBidi" w:hAnsiTheme="minorBidi"/>
          <w:sz w:val="22"/>
          <w:szCs w:val="22"/>
        </w:rPr>
      </w:pPr>
    </w:p>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63A97061"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one year</w:t>
      </w:r>
      <w:r w:rsidRPr="0049024A">
        <w:rPr>
          <w:rFonts w:asciiTheme="minorBidi" w:hAnsiTheme="minorBidi"/>
          <w:sz w:val="22"/>
          <w:szCs w:val="22"/>
        </w:rPr>
        <w:t xml:space="preserve"> from the date of award and may be renewed for an additional period of time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6364D190"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49024A">
        <w:rPr>
          <w:rFonts w:asciiTheme="minorBidi" w:hAnsiTheme="minorBidi"/>
          <w:b/>
          <w:bCs/>
          <w:sz w:val="22"/>
          <w:szCs w:val="22"/>
        </w:rPr>
        <w:t xml:space="preserve"> </w:t>
      </w:r>
      <w:r w:rsidRPr="0049024A">
        <w:rPr>
          <w:rFonts w:asciiTheme="minorBidi" w:hAnsiTheme="minorBidi"/>
          <w:b/>
          <w:bCs/>
          <w:color w:val="FF0000"/>
          <w:sz w:val="22"/>
          <w:szCs w:val="22"/>
          <w:u w:val="single"/>
        </w:rPr>
        <w:t xml:space="preserve">By 15:00 </w:t>
      </w:r>
      <w:r w:rsidRPr="00813A8E">
        <w:rPr>
          <w:rFonts w:asciiTheme="minorBidi" w:hAnsiTheme="minorBidi"/>
          <w:b/>
          <w:bCs/>
          <w:color w:val="FF0000"/>
          <w:sz w:val="22"/>
          <w:szCs w:val="22"/>
          <w:u w:val="single"/>
        </w:rPr>
        <w:t>on</w:t>
      </w:r>
      <w:r w:rsidR="00D173A2">
        <w:rPr>
          <w:rFonts w:asciiTheme="minorBidi" w:hAnsiTheme="minorBidi"/>
          <w:b/>
          <w:bCs/>
          <w:color w:val="FF0000"/>
          <w:sz w:val="22"/>
          <w:szCs w:val="22"/>
          <w:u w:val="single"/>
        </w:rPr>
        <w:t xml:space="preserve"> Thursday</w:t>
      </w:r>
      <w:r w:rsidR="007D53AC">
        <w:rPr>
          <w:rFonts w:asciiTheme="minorBidi" w:hAnsiTheme="minorBidi" w:hint="cs"/>
          <w:b/>
          <w:bCs/>
          <w:color w:val="FF0000"/>
          <w:sz w:val="22"/>
          <w:szCs w:val="22"/>
          <w:u w:val="single"/>
          <w:rtl/>
        </w:rPr>
        <w:t xml:space="preserve"> </w:t>
      </w:r>
      <w:r w:rsidR="00D173A2">
        <w:rPr>
          <w:rFonts w:asciiTheme="minorBidi" w:hAnsiTheme="minorBidi"/>
          <w:b/>
          <w:bCs/>
          <w:color w:val="FF0000"/>
          <w:sz w:val="22"/>
          <w:szCs w:val="22"/>
          <w:u w:val="single"/>
        </w:rPr>
        <w:t>23</w:t>
      </w:r>
      <w:r w:rsidR="00C67AA9" w:rsidRPr="00813A8E">
        <w:rPr>
          <w:rFonts w:asciiTheme="minorBidi" w:hAnsiTheme="minorBidi"/>
          <w:b/>
          <w:bCs/>
          <w:color w:val="FF0000"/>
          <w:sz w:val="22"/>
          <w:szCs w:val="22"/>
          <w:u w:val="single"/>
        </w:rPr>
        <w:t>,</w:t>
      </w:r>
      <w:r w:rsidR="00D173A2">
        <w:rPr>
          <w:rFonts w:asciiTheme="minorBidi" w:hAnsiTheme="minorBidi"/>
          <w:b/>
          <w:bCs/>
          <w:color w:val="FF0000"/>
          <w:sz w:val="22"/>
          <w:szCs w:val="22"/>
          <w:u w:val="single"/>
        </w:rPr>
        <w:t>January</w:t>
      </w:r>
      <w:r w:rsidR="00C67AA9" w:rsidRPr="00813A8E">
        <w:rPr>
          <w:rFonts w:asciiTheme="minorBidi" w:hAnsiTheme="minorBidi"/>
          <w:b/>
          <w:bCs/>
          <w:color w:val="FF0000"/>
          <w:sz w:val="22"/>
          <w:szCs w:val="22"/>
          <w:u w:val="single"/>
        </w:rPr>
        <w:t>,</w:t>
      </w:r>
      <w:r w:rsidR="00454CE4" w:rsidRPr="00813A8E">
        <w:rPr>
          <w:rFonts w:asciiTheme="minorBidi" w:hAnsiTheme="minorBidi"/>
          <w:b/>
          <w:bCs/>
          <w:color w:val="FF0000"/>
          <w:sz w:val="22"/>
          <w:szCs w:val="22"/>
          <w:u w:val="single"/>
        </w:rPr>
        <w:t>202</w:t>
      </w:r>
      <w:r w:rsidR="00D173A2">
        <w:rPr>
          <w:rFonts w:asciiTheme="minorBidi" w:hAnsiTheme="minorBidi"/>
          <w:b/>
          <w:bCs/>
          <w:color w:val="FF0000"/>
          <w:sz w:val="22"/>
          <w:szCs w:val="22"/>
          <w:u w:val="single"/>
        </w:rPr>
        <w:t>5</w:t>
      </w:r>
      <w:r w:rsidRPr="0049024A">
        <w:rPr>
          <w:rFonts w:asciiTheme="minorBidi" w:hAnsiTheme="minorBidi"/>
          <w:b/>
          <w:bCs/>
          <w:color w:val="FF0000"/>
          <w:sz w:val="22"/>
          <w:szCs w:val="22"/>
        </w:rPr>
        <w:t xml:space="preserve"> </w:t>
      </w:r>
      <w:r w:rsidRPr="0049024A">
        <w:rPr>
          <w:rFonts w:asciiTheme="minorBidi" w:hAnsiTheme="minorBidi"/>
          <w:b/>
          <w:bCs/>
          <w:sz w:val="22"/>
          <w:szCs w:val="22"/>
        </w:rPr>
        <w:t>(</w:t>
      </w:r>
      <w:r w:rsidR="005B2EEC" w:rsidRPr="0049024A">
        <w:rPr>
          <w:rFonts w:asciiTheme="minorBidi" w:hAnsiTheme="minorBidi"/>
          <w:b/>
          <w:bCs/>
          <w:sz w:val="22"/>
          <w:szCs w:val="22"/>
        </w:rPr>
        <w:t xml:space="preserve">KAPITA </w:t>
      </w:r>
      <w:r w:rsidRPr="0049024A">
        <w:rPr>
          <w:rFonts w:asciiTheme="minorBidi" w:hAnsiTheme="minorBidi"/>
          <w:b/>
          <w:bCs/>
          <w:sz w:val="22"/>
          <w:szCs w:val="22"/>
        </w:rPr>
        <w:t>tender box).</w:t>
      </w:r>
      <w:r w:rsidRPr="0049024A">
        <w:rPr>
          <w:rFonts w:asciiTheme="minorBidi" w:hAnsiTheme="minorBidi"/>
          <w:sz w:val="22"/>
          <w:szCs w:val="22"/>
        </w:rPr>
        <w:t xml:space="preserve"> If you experience any difficulties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255F347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r w:rsidR="007D53AC" w:rsidRPr="0049024A">
        <w:rPr>
          <w:rFonts w:asciiTheme="minorBidi" w:hAnsiTheme="minorBidi"/>
          <w:color w:val="000000"/>
        </w:rPr>
        <w:t>enter</w:t>
      </w:r>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35FDAF49" w14:textId="075C03F1" w:rsidR="00A70AF3" w:rsidRPr="00813A8E" w:rsidRDefault="00ED7B94" w:rsidP="00813A8E">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include:  </w:t>
      </w:r>
      <w:r w:rsidR="005B2EEC" w:rsidRPr="0049024A">
        <w:rPr>
          <w:rFonts w:asciiTheme="minorBidi" w:eastAsia="Times New Roman" w:hAnsiTheme="minorBidi"/>
          <w:color w:val="222222"/>
        </w:rPr>
        <w:t>Service providers/Suppliers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35DDD4FB" w14:textId="77777777" w:rsidR="00A70AF3" w:rsidRPr="0049024A" w:rsidRDefault="00A70AF3" w:rsidP="00B706F9">
      <w:pPr>
        <w:pBdr>
          <w:top w:val="nil"/>
          <w:left w:val="nil"/>
          <w:bottom w:val="nil"/>
          <w:right w:val="nil"/>
          <w:between w:val="nil"/>
        </w:pBdr>
        <w:spacing w:after="0"/>
        <w:rPr>
          <w:rFonts w:asciiTheme="minorBidi" w:hAnsiTheme="minorBidi"/>
          <w:color w:val="000000"/>
        </w:rPr>
      </w:pPr>
    </w:p>
    <w:p w14:paraId="179C2FC2" w14:textId="278CDB14" w:rsidR="00B310B7" w:rsidRPr="0049024A" w:rsidRDefault="000B1103" w:rsidP="003752A0">
      <w:pPr>
        <w:bidi/>
        <w:spacing w:after="0"/>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ook w:val="04A0" w:firstRow="1" w:lastRow="0" w:firstColumn="1" w:lastColumn="0" w:noHBand="0" w:noVBand="1"/>
      </w:tblPr>
      <w:tblGrid>
        <w:gridCol w:w="3114"/>
        <w:gridCol w:w="3707"/>
        <w:gridCol w:w="1265"/>
        <w:gridCol w:w="1023"/>
        <w:gridCol w:w="1128"/>
        <w:gridCol w:w="1098"/>
      </w:tblGrid>
      <w:tr w:rsidR="003752A0" w:rsidRPr="0049024A" w14:paraId="0983C22F" w14:textId="77777777" w:rsidTr="00306B1F">
        <w:trPr>
          <w:trHeight w:val="944"/>
        </w:trPr>
        <w:tc>
          <w:tcPr>
            <w:tcW w:w="3114"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3707"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1265"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1023" w:type="dxa"/>
            <w:shd w:val="clear" w:color="auto" w:fill="D9D9D9" w:themeFill="background1" w:themeFillShade="D9"/>
            <w:vAlign w:val="center"/>
          </w:tcPr>
          <w:p w14:paraId="1F2662BD" w14:textId="7E274488" w:rsidR="003752A0" w:rsidRPr="0049024A" w:rsidRDefault="003752A0" w:rsidP="00B310B7">
            <w:pPr>
              <w:jc w:val="center"/>
              <w:rPr>
                <w:rFonts w:ascii="Calibri" w:hAnsi="Calibri"/>
                <w:b/>
              </w:rPr>
            </w:pPr>
            <w:r w:rsidRPr="0049024A">
              <w:rPr>
                <w:rFonts w:ascii="Calibri" w:hAnsi="Calibri"/>
                <w:b/>
              </w:rPr>
              <w:t>Quantity</w:t>
            </w:r>
          </w:p>
        </w:tc>
        <w:tc>
          <w:tcPr>
            <w:tcW w:w="1128"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1098"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D173A2" w:rsidRPr="0049024A" w14:paraId="01C85186" w14:textId="77777777" w:rsidTr="00B1202C">
        <w:trPr>
          <w:trHeight w:val="944"/>
        </w:trPr>
        <w:tc>
          <w:tcPr>
            <w:tcW w:w="3114" w:type="dxa"/>
            <w:shd w:val="clear" w:color="auto" w:fill="auto"/>
            <w:vAlign w:val="center"/>
          </w:tcPr>
          <w:p w14:paraId="7F1403B9" w14:textId="72835AE6" w:rsidR="00D173A2" w:rsidRPr="0049024A" w:rsidRDefault="00D173A2" w:rsidP="00D173A2">
            <w:pPr>
              <w:rPr>
                <w:rFonts w:ascii="Calibri" w:hAnsi="Calibri"/>
                <w:b/>
              </w:rPr>
            </w:pPr>
            <w:r w:rsidRPr="00D173A2">
              <w:rPr>
                <w:rFonts w:asciiTheme="minorBidi" w:hAnsiTheme="minorBidi"/>
              </w:rPr>
              <w:t>Graduation Ceremony</w:t>
            </w:r>
          </w:p>
        </w:tc>
        <w:tc>
          <w:tcPr>
            <w:tcW w:w="3707" w:type="dxa"/>
            <w:shd w:val="clear" w:color="auto" w:fill="auto"/>
            <w:vAlign w:val="center"/>
          </w:tcPr>
          <w:p w14:paraId="3DDFB9EE" w14:textId="344311A2" w:rsidR="00D173A2" w:rsidRPr="0049024A" w:rsidRDefault="00D173A2" w:rsidP="00D173A2">
            <w:pPr>
              <w:jc w:val="center"/>
              <w:rPr>
                <w:rFonts w:ascii="Calibri" w:hAnsi="Calibri"/>
                <w:b/>
              </w:rPr>
            </w:pPr>
            <w:r w:rsidRPr="00D173A2">
              <w:rPr>
                <w:rFonts w:asciiTheme="minorBidi" w:hAnsiTheme="minorBidi"/>
              </w:rPr>
              <w:t>Catering (Snacks + Coffee break &amp; soft drinks) for +100 attendees</w:t>
            </w:r>
          </w:p>
        </w:tc>
        <w:tc>
          <w:tcPr>
            <w:tcW w:w="1265" w:type="dxa"/>
            <w:shd w:val="clear" w:color="auto" w:fill="auto"/>
            <w:vAlign w:val="center"/>
          </w:tcPr>
          <w:p w14:paraId="4AECC4B0" w14:textId="60709D1E" w:rsidR="00D173A2" w:rsidRPr="0049024A" w:rsidRDefault="00D173A2" w:rsidP="00D173A2">
            <w:pPr>
              <w:jc w:val="center"/>
              <w:rPr>
                <w:rFonts w:ascii="Calibri" w:hAnsi="Calibri"/>
                <w:b/>
              </w:rPr>
            </w:pPr>
            <w:r>
              <w:rPr>
                <w:rFonts w:asciiTheme="minorBidi" w:hAnsiTheme="minorBidi"/>
              </w:rPr>
              <w:t>Person</w:t>
            </w:r>
          </w:p>
        </w:tc>
        <w:tc>
          <w:tcPr>
            <w:tcW w:w="1023" w:type="dxa"/>
            <w:shd w:val="clear" w:color="auto" w:fill="auto"/>
            <w:vAlign w:val="center"/>
          </w:tcPr>
          <w:p w14:paraId="78427CFC" w14:textId="1C3DC9CD" w:rsidR="00D173A2" w:rsidRPr="0049024A" w:rsidRDefault="00D173A2" w:rsidP="00D173A2">
            <w:pPr>
              <w:jc w:val="center"/>
              <w:rPr>
                <w:rFonts w:ascii="Calibri" w:hAnsi="Calibri"/>
                <w:b/>
              </w:rPr>
            </w:pPr>
            <w:r w:rsidRPr="007D53AC">
              <w:rPr>
                <w:rFonts w:asciiTheme="minorBidi" w:hAnsiTheme="minorBidi"/>
                <w:sz w:val="24"/>
                <w:szCs w:val="24"/>
              </w:rPr>
              <w:t>300</w:t>
            </w:r>
          </w:p>
        </w:tc>
        <w:tc>
          <w:tcPr>
            <w:tcW w:w="1128" w:type="dxa"/>
            <w:shd w:val="clear" w:color="auto" w:fill="auto"/>
            <w:vAlign w:val="center"/>
          </w:tcPr>
          <w:p w14:paraId="29C1C2B7" w14:textId="77777777" w:rsidR="00D173A2" w:rsidRPr="0049024A" w:rsidRDefault="00D173A2" w:rsidP="00D173A2">
            <w:pPr>
              <w:jc w:val="center"/>
              <w:rPr>
                <w:rFonts w:ascii="Calibri" w:hAnsi="Calibri"/>
                <w:b/>
              </w:rPr>
            </w:pPr>
          </w:p>
        </w:tc>
        <w:tc>
          <w:tcPr>
            <w:tcW w:w="1098" w:type="dxa"/>
            <w:shd w:val="clear" w:color="auto" w:fill="auto"/>
            <w:vAlign w:val="center"/>
          </w:tcPr>
          <w:p w14:paraId="0957A101" w14:textId="77777777" w:rsidR="00D173A2" w:rsidRPr="0049024A" w:rsidRDefault="00D173A2" w:rsidP="00D173A2">
            <w:pPr>
              <w:jc w:val="center"/>
              <w:rPr>
                <w:rFonts w:ascii="Calibri" w:hAnsi="Calibri"/>
                <w:b/>
              </w:rPr>
            </w:pPr>
          </w:p>
        </w:tc>
      </w:tr>
      <w:tr w:rsidR="00D173A2" w:rsidRPr="0049024A" w14:paraId="58EB3858" w14:textId="77777777" w:rsidTr="00306B1F">
        <w:trPr>
          <w:trHeight w:val="602"/>
        </w:trPr>
        <w:tc>
          <w:tcPr>
            <w:tcW w:w="3114" w:type="dxa"/>
            <w:vMerge w:val="restart"/>
            <w:vAlign w:val="center"/>
          </w:tcPr>
          <w:p w14:paraId="1EBD394D" w14:textId="60BECC1F" w:rsidR="00D173A2" w:rsidRPr="00306B1F" w:rsidRDefault="00D173A2" w:rsidP="00D173A2">
            <w:pPr>
              <w:rPr>
                <w:rFonts w:asciiTheme="minorBidi" w:hAnsiTheme="minorBidi"/>
                <w:b/>
                <w:bCs/>
                <w:sz w:val="20"/>
                <w:szCs w:val="20"/>
              </w:rPr>
            </w:pPr>
            <w:r w:rsidRPr="00306B1F">
              <w:rPr>
                <w:rFonts w:asciiTheme="minorBidi" w:hAnsiTheme="minorBidi"/>
                <w:sz w:val="20"/>
                <w:szCs w:val="20"/>
              </w:rPr>
              <w:t>Entrepreneurial Training Sessions</w:t>
            </w:r>
          </w:p>
        </w:tc>
        <w:tc>
          <w:tcPr>
            <w:tcW w:w="3707" w:type="dxa"/>
          </w:tcPr>
          <w:p w14:paraId="5C4C099A" w14:textId="288F6CF7" w:rsidR="00D173A2" w:rsidRPr="00306B1F" w:rsidRDefault="00D173A2" w:rsidP="00D173A2">
            <w:pPr>
              <w:rPr>
                <w:rFonts w:asciiTheme="minorBidi" w:hAnsiTheme="minorBidi"/>
                <w:b/>
                <w:bCs/>
                <w:sz w:val="20"/>
                <w:szCs w:val="20"/>
                <w:lang w:val="en-US"/>
              </w:rPr>
            </w:pPr>
            <w:r w:rsidRPr="00306B1F">
              <w:rPr>
                <w:rFonts w:asciiTheme="minorBidi" w:hAnsiTheme="minorBidi"/>
                <w:sz w:val="20"/>
                <w:szCs w:val="20"/>
              </w:rPr>
              <w:t>Coffee Break +20 (Coffee break (5 types of cookies + soft/hot drinks))</w:t>
            </w:r>
          </w:p>
        </w:tc>
        <w:tc>
          <w:tcPr>
            <w:tcW w:w="1265" w:type="dxa"/>
            <w:vAlign w:val="center"/>
          </w:tcPr>
          <w:p w14:paraId="260975E7" w14:textId="03EA25B7" w:rsidR="00D173A2" w:rsidRPr="0049024A" w:rsidRDefault="00D173A2" w:rsidP="00D173A2">
            <w:pPr>
              <w:jc w:val="center"/>
              <w:rPr>
                <w:rFonts w:asciiTheme="minorBidi" w:hAnsiTheme="minorBidi"/>
              </w:rPr>
            </w:pPr>
            <w:r>
              <w:rPr>
                <w:rFonts w:asciiTheme="minorBidi" w:hAnsiTheme="minorBidi"/>
              </w:rPr>
              <w:t>Person</w:t>
            </w:r>
          </w:p>
        </w:tc>
        <w:tc>
          <w:tcPr>
            <w:tcW w:w="1023" w:type="dxa"/>
            <w:vAlign w:val="center"/>
          </w:tcPr>
          <w:p w14:paraId="6C192F7C" w14:textId="5A713B10" w:rsidR="00D173A2" w:rsidRPr="0049024A" w:rsidRDefault="00D173A2" w:rsidP="00D173A2">
            <w:pPr>
              <w:jc w:val="center"/>
              <w:rPr>
                <w:rFonts w:asciiTheme="minorBidi" w:hAnsiTheme="minorBidi"/>
                <w:sz w:val="24"/>
                <w:szCs w:val="24"/>
              </w:rPr>
            </w:pPr>
            <w:r>
              <w:rPr>
                <w:rFonts w:asciiTheme="minorBidi" w:hAnsiTheme="minorBidi"/>
                <w:sz w:val="24"/>
                <w:szCs w:val="24"/>
              </w:rPr>
              <w:t>800</w:t>
            </w:r>
          </w:p>
        </w:tc>
        <w:tc>
          <w:tcPr>
            <w:tcW w:w="1128" w:type="dxa"/>
            <w:vAlign w:val="center"/>
          </w:tcPr>
          <w:p w14:paraId="1D3FA062" w14:textId="77777777" w:rsidR="00D173A2" w:rsidRPr="0049024A" w:rsidRDefault="00D173A2" w:rsidP="00D173A2">
            <w:pPr>
              <w:jc w:val="center"/>
              <w:rPr>
                <w:rFonts w:asciiTheme="minorBidi" w:hAnsiTheme="minorBidi"/>
                <w:sz w:val="24"/>
                <w:szCs w:val="24"/>
              </w:rPr>
            </w:pPr>
          </w:p>
        </w:tc>
        <w:tc>
          <w:tcPr>
            <w:tcW w:w="1098" w:type="dxa"/>
            <w:vAlign w:val="center"/>
          </w:tcPr>
          <w:p w14:paraId="2CF89EA7" w14:textId="77777777" w:rsidR="00D173A2" w:rsidRPr="0049024A" w:rsidRDefault="00D173A2" w:rsidP="00D173A2">
            <w:pPr>
              <w:jc w:val="center"/>
              <w:rPr>
                <w:rFonts w:asciiTheme="minorBidi" w:hAnsiTheme="minorBidi"/>
                <w:sz w:val="24"/>
                <w:szCs w:val="24"/>
              </w:rPr>
            </w:pPr>
          </w:p>
        </w:tc>
      </w:tr>
      <w:tr w:rsidR="00D173A2" w:rsidRPr="0049024A" w14:paraId="140F782E" w14:textId="77777777" w:rsidTr="002667C6">
        <w:trPr>
          <w:trHeight w:val="823"/>
        </w:trPr>
        <w:tc>
          <w:tcPr>
            <w:tcW w:w="3114" w:type="dxa"/>
            <w:vMerge/>
            <w:vAlign w:val="center"/>
          </w:tcPr>
          <w:p w14:paraId="60F76EE8" w14:textId="77777777" w:rsidR="00D173A2" w:rsidRPr="00306B1F" w:rsidRDefault="00D173A2" w:rsidP="00D173A2">
            <w:pPr>
              <w:rPr>
                <w:rFonts w:asciiTheme="minorBidi" w:hAnsiTheme="minorBidi"/>
                <w:b/>
                <w:bCs/>
                <w:sz w:val="20"/>
                <w:szCs w:val="20"/>
              </w:rPr>
            </w:pPr>
          </w:p>
        </w:tc>
        <w:tc>
          <w:tcPr>
            <w:tcW w:w="3707" w:type="dxa"/>
          </w:tcPr>
          <w:p w14:paraId="0F66922D" w14:textId="24F184E9" w:rsidR="00D173A2" w:rsidRPr="00306B1F" w:rsidRDefault="00D173A2" w:rsidP="00D173A2">
            <w:pPr>
              <w:rPr>
                <w:rFonts w:asciiTheme="minorBidi" w:hAnsiTheme="minorBidi"/>
                <w:sz w:val="20"/>
                <w:szCs w:val="20"/>
              </w:rPr>
            </w:pPr>
            <w:r w:rsidRPr="00306B1F">
              <w:rPr>
                <w:rFonts w:asciiTheme="minorBidi" w:hAnsiTheme="minorBidi"/>
                <w:sz w:val="20"/>
                <w:szCs w:val="20"/>
              </w:rPr>
              <w:t xml:space="preserve">Lunch Break +20 (Lunch Break, the Lunch Break should include (lunch boxes, salads, drinks) </w:t>
            </w:r>
          </w:p>
        </w:tc>
        <w:tc>
          <w:tcPr>
            <w:tcW w:w="1265" w:type="dxa"/>
          </w:tcPr>
          <w:p w14:paraId="323125BD" w14:textId="77777777" w:rsidR="00D173A2" w:rsidRDefault="00D173A2" w:rsidP="00D173A2">
            <w:pPr>
              <w:jc w:val="center"/>
              <w:rPr>
                <w:rFonts w:asciiTheme="minorBidi" w:hAnsiTheme="minorBidi"/>
              </w:rPr>
            </w:pPr>
          </w:p>
          <w:p w14:paraId="6D027E4B" w14:textId="5E565CC0" w:rsidR="00D173A2" w:rsidRPr="0049024A" w:rsidRDefault="00D173A2" w:rsidP="00D173A2">
            <w:pPr>
              <w:jc w:val="center"/>
              <w:rPr>
                <w:rFonts w:asciiTheme="minorBidi" w:hAnsiTheme="minorBidi"/>
              </w:rPr>
            </w:pPr>
            <w:r w:rsidRPr="007C01E8">
              <w:rPr>
                <w:rFonts w:asciiTheme="minorBidi" w:hAnsiTheme="minorBidi"/>
              </w:rPr>
              <w:t>Person</w:t>
            </w:r>
          </w:p>
        </w:tc>
        <w:tc>
          <w:tcPr>
            <w:tcW w:w="1023" w:type="dxa"/>
            <w:vAlign w:val="center"/>
          </w:tcPr>
          <w:p w14:paraId="13B3FB0F" w14:textId="64A80DE8" w:rsidR="00D173A2" w:rsidRPr="00306B1F" w:rsidRDefault="00D173A2" w:rsidP="00D173A2">
            <w:pPr>
              <w:jc w:val="center"/>
              <w:rPr>
                <w:rFonts w:asciiTheme="minorBidi" w:hAnsiTheme="minorBidi"/>
              </w:rPr>
            </w:pPr>
            <w:r>
              <w:rPr>
                <w:rFonts w:asciiTheme="minorBidi" w:hAnsiTheme="minorBidi"/>
              </w:rPr>
              <w:t>800</w:t>
            </w:r>
          </w:p>
        </w:tc>
        <w:tc>
          <w:tcPr>
            <w:tcW w:w="1128" w:type="dxa"/>
            <w:vAlign w:val="center"/>
          </w:tcPr>
          <w:p w14:paraId="7AB33301" w14:textId="77777777" w:rsidR="00D173A2" w:rsidRPr="0049024A" w:rsidRDefault="00D173A2" w:rsidP="00D173A2">
            <w:pPr>
              <w:rPr>
                <w:rFonts w:asciiTheme="minorBidi" w:hAnsiTheme="minorBidi"/>
                <w:sz w:val="24"/>
                <w:szCs w:val="24"/>
              </w:rPr>
            </w:pPr>
          </w:p>
        </w:tc>
        <w:tc>
          <w:tcPr>
            <w:tcW w:w="1098" w:type="dxa"/>
            <w:vAlign w:val="center"/>
          </w:tcPr>
          <w:p w14:paraId="47B8B548" w14:textId="77777777" w:rsidR="00D173A2" w:rsidRPr="0049024A" w:rsidRDefault="00D173A2" w:rsidP="00D173A2">
            <w:pPr>
              <w:rPr>
                <w:rFonts w:asciiTheme="minorBidi" w:hAnsiTheme="minorBidi"/>
                <w:sz w:val="24"/>
                <w:szCs w:val="24"/>
              </w:rPr>
            </w:pPr>
          </w:p>
        </w:tc>
      </w:tr>
      <w:tr w:rsidR="00D173A2" w:rsidRPr="0049024A" w14:paraId="517A2541" w14:textId="77777777" w:rsidTr="002667C6">
        <w:trPr>
          <w:trHeight w:val="1160"/>
        </w:trPr>
        <w:tc>
          <w:tcPr>
            <w:tcW w:w="3114" w:type="dxa"/>
            <w:vAlign w:val="center"/>
          </w:tcPr>
          <w:p w14:paraId="258B13A4" w14:textId="12A9A72B" w:rsidR="00D173A2" w:rsidRPr="00306B1F" w:rsidRDefault="00D173A2" w:rsidP="00D173A2">
            <w:pPr>
              <w:rPr>
                <w:rFonts w:asciiTheme="minorBidi" w:hAnsiTheme="minorBidi"/>
                <w:b/>
                <w:bCs/>
                <w:sz w:val="20"/>
                <w:szCs w:val="20"/>
              </w:rPr>
            </w:pPr>
            <w:r w:rsidRPr="00306B1F">
              <w:rPr>
                <w:rFonts w:asciiTheme="minorBidi" w:hAnsiTheme="minorBidi"/>
                <w:sz w:val="20"/>
                <w:szCs w:val="20"/>
              </w:rPr>
              <w:t>Masterclass Organization</w:t>
            </w:r>
          </w:p>
        </w:tc>
        <w:tc>
          <w:tcPr>
            <w:tcW w:w="3707" w:type="dxa"/>
          </w:tcPr>
          <w:p w14:paraId="637D3D0A" w14:textId="25AE25EC" w:rsidR="00D173A2" w:rsidRPr="00306B1F" w:rsidRDefault="00D173A2" w:rsidP="00D173A2">
            <w:pPr>
              <w:rPr>
                <w:rFonts w:asciiTheme="minorBidi" w:hAnsiTheme="minorBidi"/>
                <w:sz w:val="20"/>
                <w:szCs w:val="20"/>
              </w:rPr>
            </w:pPr>
            <w:r w:rsidRPr="00306B1F">
              <w:rPr>
                <w:rFonts w:asciiTheme="minorBidi" w:hAnsiTheme="minorBidi"/>
                <w:sz w:val="20"/>
                <w:szCs w:val="20"/>
              </w:rPr>
              <w:t>Coffee Break +35 (Coffee break (5 types of cookies + soft/hot drinks))</w:t>
            </w:r>
          </w:p>
        </w:tc>
        <w:tc>
          <w:tcPr>
            <w:tcW w:w="1265" w:type="dxa"/>
          </w:tcPr>
          <w:p w14:paraId="628C7D46" w14:textId="77777777" w:rsidR="00D173A2" w:rsidRDefault="00D173A2" w:rsidP="00D173A2">
            <w:pPr>
              <w:jc w:val="center"/>
              <w:rPr>
                <w:rFonts w:asciiTheme="minorBidi" w:hAnsiTheme="minorBidi"/>
              </w:rPr>
            </w:pPr>
          </w:p>
          <w:p w14:paraId="45AE21C1" w14:textId="77777777" w:rsidR="00D173A2" w:rsidRDefault="00D173A2" w:rsidP="00D173A2">
            <w:pPr>
              <w:jc w:val="center"/>
              <w:rPr>
                <w:rFonts w:asciiTheme="minorBidi" w:hAnsiTheme="minorBidi"/>
              </w:rPr>
            </w:pPr>
          </w:p>
          <w:p w14:paraId="569B86E4" w14:textId="42AEC451" w:rsidR="00D173A2" w:rsidRPr="0049024A" w:rsidRDefault="00D173A2" w:rsidP="00D173A2">
            <w:pPr>
              <w:jc w:val="center"/>
              <w:rPr>
                <w:rFonts w:asciiTheme="minorBidi" w:hAnsiTheme="minorBidi"/>
              </w:rPr>
            </w:pPr>
            <w:r w:rsidRPr="007C01E8">
              <w:rPr>
                <w:rFonts w:asciiTheme="minorBidi" w:hAnsiTheme="minorBidi"/>
              </w:rPr>
              <w:t>Person</w:t>
            </w:r>
          </w:p>
        </w:tc>
        <w:tc>
          <w:tcPr>
            <w:tcW w:w="1023" w:type="dxa"/>
            <w:vAlign w:val="center"/>
          </w:tcPr>
          <w:p w14:paraId="2792C600" w14:textId="4AD95AB3" w:rsidR="00D173A2" w:rsidRPr="0049024A" w:rsidRDefault="00D173A2" w:rsidP="00D173A2">
            <w:pPr>
              <w:jc w:val="center"/>
              <w:rPr>
                <w:rFonts w:asciiTheme="minorBidi" w:hAnsiTheme="minorBidi"/>
                <w:sz w:val="24"/>
                <w:szCs w:val="24"/>
              </w:rPr>
            </w:pPr>
            <w:r>
              <w:rPr>
                <w:rFonts w:asciiTheme="minorBidi" w:hAnsiTheme="minorBidi"/>
                <w:sz w:val="24"/>
                <w:szCs w:val="24"/>
              </w:rPr>
              <w:t>560</w:t>
            </w:r>
          </w:p>
        </w:tc>
        <w:tc>
          <w:tcPr>
            <w:tcW w:w="1128" w:type="dxa"/>
            <w:vAlign w:val="center"/>
          </w:tcPr>
          <w:p w14:paraId="44C2BA6D" w14:textId="77777777" w:rsidR="00D173A2" w:rsidRPr="0049024A" w:rsidRDefault="00D173A2" w:rsidP="00D173A2">
            <w:pPr>
              <w:jc w:val="center"/>
              <w:rPr>
                <w:rFonts w:asciiTheme="minorBidi" w:hAnsiTheme="minorBidi"/>
                <w:sz w:val="24"/>
                <w:szCs w:val="24"/>
              </w:rPr>
            </w:pPr>
          </w:p>
        </w:tc>
        <w:tc>
          <w:tcPr>
            <w:tcW w:w="1098" w:type="dxa"/>
            <w:vAlign w:val="center"/>
          </w:tcPr>
          <w:p w14:paraId="7D76CBEC" w14:textId="77777777" w:rsidR="00D173A2" w:rsidRPr="0049024A" w:rsidRDefault="00D173A2" w:rsidP="00D173A2">
            <w:pPr>
              <w:jc w:val="center"/>
              <w:rPr>
                <w:rFonts w:asciiTheme="minorBidi" w:hAnsiTheme="minorBidi"/>
                <w:sz w:val="24"/>
                <w:szCs w:val="24"/>
              </w:rPr>
            </w:pPr>
          </w:p>
        </w:tc>
      </w:tr>
      <w:tr w:rsidR="00D173A2" w:rsidRPr="0049024A" w14:paraId="615412D3" w14:textId="77777777" w:rsidTr="002667C6">
        <w:trPr>
          <w:trHeight w:val="557"/>
        </w:trPr>
        <w:tc>
          <w:tcPr>
            <w:tcW w:w="3114" w:type="dxa"/>
            <w:vAlign w:val="center"/>
          </w:tcPr>
          <w:p w14:paraId="21D817DE" w14:textId="117ED14D" w:rsidR="00D173A2" w:rsidRPr="00306B1F" w:rsidRDefault="00D173A2" w:rsidP="00D173A2">
            <w:pPr>
              <w:rPr>
                <w:rFonts w:asciiTheme="minorBidi" w:hAnsiTheme="minorBidi"/>
                <w:b/>
                <w:bCs/>
                <w:sz w:val="20"/>
                <w:szCs w:val="20"/>
              </w:rPr>
            </w:pPr>
            <w:r w:rsidRPr="00306B1F">
              <w:rPr>
                <w:rFonts w:asciiTheme="minorBidi" w:hAnsiTheme="minorBidi"/>
                <w:sz w:val="20"/>
                <w:szCs w:val="20"/>
              </w:rPr>
              <w:lastRenderedPageBreak/>
              <w:t>Events (Female Entrepreneurship</w:t>
            </w:r>
          </w:p>
        </w:tc>
        <w:tc>
          <w:tcPr>
            <w:tcW w:w="3707" w:type="dxa"/>
          </w:tcPr>
          <w:p w14:paraId="7A1874C4" w14:textId="0DDC3DF5" w:rsidR="00D173A2" w:rsidRPr="00306B1F" w:rsidRDefault="00D173A2" w:rsidP="00D173A2">
            <w:pPr>
              <w:rPr>
                <w:rFonts w:asciiTheme="minorBidi" w:hAnsiTheme="minorBidi"/>
                <w:sz w:val="20"/>
                <w:szCs w:val="20"/>
              </w:rPr>
            </w:pPr>
            <w:r w:rsidRPr="00306B1F">
              <w:rPr>
                <w:rFonts w:asciiTheme="minorBidi" w:hAnsiTheme="minorBidi"/>
                <w:sz w:val="20"/>
                <w:szCs w:val="20"/>
              </w:rPr>
              <w:t>coffee break for 50+ (Coffee break (5 types of cookies + soft/hot drinks))</w:t>
            </w:r>
          </w:p>
        </w:tc>
        <w:tc>
          <w:tcPr>
            <w:tcW w:w="1265" w:type="dxa"/>
          </w:tcPr>
          <w:p w14:paraId="17446A3B" w14:textId="26C160E8" w:rsidR="00D173A2" w:rsidRPr="0049024A" w:rsidRDefault="00D173A2" w:rsidP="00D173A2">
            <w:pPr>
              <w:rPr>
                <w:rFonts w:asciiTheme="minorBidi" w:hAnsiTheme="minorBidi"/>
              </w:rPr>
            </w:pPr>
            <w:r>
              <w:rPr>
                <w:rFonts w:asciiTheme="minorBidi" w:hAnsiTheme="minorBidi"/>
              </w:rPr>
              <w:t xml:space="preserve">   </w:t>
            </w:r>
            <w:r w:rsidRPr="007C01E8">
              <w:rPr>
                <w:rFonts w:asciiTheme="minorBidi" w:hAnsiTheme="minorBidi"/>
              </w:rPr>
              <w:t>Person</w:t>
            </w:r>
          </w:p>
        </w:tc>
        <w:tc>
          <w:tcPr>
            <w:tcW w:w="1023" w:type="dxa"/>
            <w:vAlign w:val="center"/>
          </w:tcPr>
          <w:p w14:paraId="36AC29FB" w14:textId="3DC6417E" w:rsidR="00D173A2" w:rsidRPr="0049024A" w:rsidRDefault="00D173A2" w:rsidP="00D173A2">
            <w:pPr>
              <w:jc w:val="center"/>
              <w:rPr>
                <w:rFonts w:asciiTheme="minorBidi" w:hAnsiTheme="minorBidi"/>
                <w:sz w:val="24"/>
                <w:szCs w:val="24"/>
              </w:rPr>
            </w:pPr>
            <w:r>
              <w:rPr>
                <w:rFonts w:asciiTheme="minorBidi" w:hAnsiTheme="minorBidi"/>
                <w:sz w:val="24"/>
                <w:szCs w:val="24"/>
              </w:rPr>
              <w:t>50</w:t>
            </w:r>
          </w:p>
        </w:tc>
        <w:tc>
          <w:tcPr>
            <w:tcW w:w="1128" w:type="dxa"/>
            <w:vAlign w:val="center"/>
          </w:tcPr>
          <w:p w14:paraId="05D36624" w14:textId="77777777" w:rsidR="00D173A2" w:rsidRPr="0049024A" w:rsidRDefault="00D173A2" w:rsidP="00D173A2">
            <w:pPr>
              <w:jc w:val="center"/>
              <w:rPr>
                <w:rFonts w:asciiTheme="minorBidi" w:hAnsiTheme="minorBidi"/>
                <w:sz w:val="24"/>
                <w:szCs w:val="24"/>
              </w:rPr>
            </w:pPr>
          </w:p>
        </w:tc>
        <w:tc>
          <w:tcPr>
            <w:tcW w:w="1098" w:type="dxa"/>
            <w:vAlign w:val="center"/>
          </w:tcPr>
          <w:p w14:paraId="1A023265" w14:textId="77777777" w:rsidR="00D173A2" w:rsidRPr="0049024A" w:rsidRDefault="00D173A2" w:rsidP="00D173A2">
            <w:pPr>
              <w:jc w:val="center"/>
              <w:rPr>
                <w:rFonts w:asciiTheme="minorBidi" w:hAnsiTheme="minorBidi"/>
                <w:sz w:val="24"/>
                <w:szCs w:val="24"/>
              </w:rPr>
            </w:pPr>
          </w:p>
        </w:tc>
      </w:tr>
      <w:tr w:rsidR="00D173A2" w:rsidRPr="0049024A" w14:paraId="0C030D68" w14:textId="77777777" w:rsidTr="002667C6">
        <w:trPr>
          <w:trHeight w:val="551"/>
        </w:trPr>
        <w:tc>
          <w:tcPr>
            <w:tcW w:w="3114" w:type="dxa"/>
            <w:vAlign w:val="center"/>
          </w:tcPr>
          <w:p w14:paraId="4D34668B" w14:textId="49301EAF" w:rsidR="00D173A2" w:rsidRPr="00306B1F" w:rsidRDefault="00D173A2" w:rsidP="00D173A2">
            <w:pPr>
              <w:rPr>
                <w:rFonts w:asciiTheme="minorBidi" w:hAnsiTheme="minorBidi"/>
                <w:b/>
                <w:bCs/>
                <w:sz w:val="20"/>
                <w:szCs w:val="20"/>
              </w:rPr>
            </w:pPr>
            <w:r w:rsidRPr="00306B1F">
              <w:rPr>
                <w:rFonts w:asciiTheme="minorBidi" w:hAnsiTheme="minorBidi"/>
                <w:sz w:val="20"/>
                <w:szCs w:val="20"/>
              </w:rPr>
              <w:t>Events (Ecosystem Trends)</w:t>
            </w:r>
          </w:p>
        </w:tc>
        <w:tc>
          <w:tcPr>
            <w:tcW w:w="3707" w:type="dxa"/>
          </w:tcPr>
          <w:p w14:paraId="6E4EBC08" w14:textId="7E2DA513" w:rsidR="00D173A2" w:rsidRPr="00306B1F" w:rsidRDefault="00D173A2" w:rsidP="00D173A2">
            <w:pPr>
              <w:rPr>
                <w:rFonts w:asciiTheme="minorBidi" w:hAnsiTheme="minorBidi"/>
                <w:sz w:val="20"/>
                <w:szCs w:val="20"/>
              </w:rPr>
            </w:pPr>
            <w:r w:rsidRPr="00306B1F">
              <w:rPr>
                <w:rFonts w:asciiTheme="minorBidi" w:hAnsiTheme="minorBidi"/>
                <w:sz w:val="20"/>
                <w:szCs w:val="20"/>
              </w:rPr>
              <w:t>coffee break for 50+ (Coffee break (5 types of cookies + soft/hot drinks))</w:t>
            </w:r>
          </w:p>
        </w:tc>
        <w:tc>
          <w:tcPr>
            <w:tcW w:w="1265" w:type="dxa"/>
          </w:tcPr>
          <w:p w14:paraId="5D90816E" w14:textId="29A1F02F" w:rsidR="00D173A2" w:rsidRPr="0049024A" w:rsidRDefault="00D173A2" w:rsidP="00D173A2">
            <w:pPr>
              <w:jc w:val="center"/>
              <w:rPr>
                <w:rFonts w:asciiTheme="minorBidi" w:hAnsiTheme="minorBidi"/>
              </w:rPr>
            </w:pPr>
            <w:r w:rsidRPr="007C01E8">
              <w:rPr>
                <w:rFonts w:asciiTheme="minorBidi" w:hAnsiTheme="minorBidi"/>
              </w:rPr>
              <w:t>Person</w:t>
            </w:r>
          </w:p>
        </w:tc>
        <w:tc>
          <w:tcPr>
            <w:tcW w:w="1023" w:type="dxa"/>
            <w:vAlign w:val="center"/>
          </w:tcPr>
          <w:p w14:paraId="0BC242FD" w14:textId="0AB6FDD4" w:rsidR="00D173A2" w:rsidRPr="00306B1F" w:rsidRDefault="00D173A2" w:rsidP="00D173A2">
            <w:pPr>
              <w:jc w:val="center"/>
              <w:rPr>
                <w:rFonts w:asciiTheme="minorBidi" w:hAnsiTheme="minorBidi"/>
              </w:rPr>
            </w:pPr>
            <w:r>
              <w:rPr>
                <w:rFonts w:asciiTheme="minorBidi" w:hAnsiTheme="minorBidi"/>
              </w:rPr>
              <w:t>50</w:t>
            </w:r>
          </w:p>
        </w:tc>
        <w:tc>
          <w:tcPr>
            <w:tcW w:w="1128" w:type="dxa"/>
            <w:vAlign w:val="center"/>
          </w:tcPr>
          <w:p w14:paraId="36909836" w14:textId="77777777" w:rsidR="00D173A2" w:rsidRPr="00306B1F" w:rsidRDefault="00D173A2" w:rsidP="00D173A2">
            <w:pPr>
              <w:jc w:val="center"/>
              <w:rPr>
                <w:rFonts w:asciiTheme="minorBidi" w:hAnsiTheme="minorBidi"/>
              </w:rPr>
            </w:pPr>
          </w:p>
        </w:tc>
        <w:tc>
          <w:tcPr>
            <w:tcW w:w="1098" w:type="dxa"/>
            <w:vAlign w:val="center"/>
          </w:tcPr>
          <w:p w14:paraId="642C2136" w14:textId="77777777" w:rsidR="00D173A2" w:rsidRPr="00306B1F" w:rsidRDefault="00D173A2" w:rsidP="00D173A2">
            <w:pPr>
              <w:jc w:val="center"/>
              <w:rPr>
                <w:rFonts w:asciiTheme="minorBidi" w:hAnsiTheme="minorBidi"/>
              </w:rPr>
            </w:pPr>
          </w:p>
        </w:tc>
      </w:tr>
      <w:tr w:rsidR="00D173A2" w:rsidRPr="0049024A" w14:paraId="039FF3A1" w14:textId="77777777" w:rsidTr="002667C6">
        <w:trPr>
          <w:trHeight w:val="1160"/>
        </w:trPr>
        <w:tc>
          <w:tcPr>
            <w:tcW w:w="3114" w:type="dxa"/>
            <w:vAlign w:val="center"/>
          </w:tcPr>
          <w:p w14:paraId="5ACF7FFB" w14:textId="561603C1" w:rsidR="00D173A2" w:rsidRPr="00306B1F" w:rsidRDefault="00D173A2" w:rsidP="00D173A2">
            <w:pPr>
              <w:rPr>
                <w:rFonts w:asciiTheme="minorBidi" w:hAnsiTheme="minorBidi"/>
                <w:b/>
                <w:bCs/>
                <w:sz w:val="20"/>
                <w:szCs w:val="20"/>
              </w:rPr>
            </w:pPr>
            <w:r w:rsidRPr="00306B1F">
              <w:rPr>
                <w:rFonts w:asciiTheme="minorBidi" w:hAnsiTheme="minorBidi"/>
                <w:sz w:val="20"/>
                <w:szCs w:val="20"/>
              </w:rPr>
              <w:t>Student Ambassadors University Events (offline events at the campus or the university training halls)</w:t>
            </w:r>
          </w:p>
        </w:tc>
        <w:tc>
          <w:tcPr>
            <w:tcW w:w="3707" w:type="dxa"/>
          </w:tcPr>
          <w:p w14:paraId="656DB465" w14:textId="4692C1E0" w:rsidR="00D173A2" w:rsidRPr="00306B1F" w:rsidRDefault="00D173A2" w:rsidP="00D173A2">
            <w:pPr>
              <w:rPr>
                <w:rFonts w:asciiTheme="minorBidi" w:hAnsiTheme="minorBidi"/>
                <w:sz w:val="20"/>
                <w:szCs w:val="20"/>
              </w:rPr>
            </w:pPr>
            <w:r w:rsidRPr="00306B1F">
              <w:rPr>
                <w:rFonts w:asciiTheme="minorBidi" w:hAnsiTheme="minorBidi"/>
                <w:sz w:val="20"/>
                <w:szCs w:val="20"/>
              </w:rPr>
              <w:t xml:space="preserve">coffee break for 150+ (Coffee break (2 </w:t>
            </w:r>
            <w:r w:rsidR="007D53AC" w:rsidRPr="00306B1F">
              <w:rPr>
                <w:rFonts w:asciiTheme="minorBidi" w:hAnsiTheme="minorBidi"/>
                <w:sz w:val="20"/>
                <w:szCs w:val="20"/>
              </w:rPr>
              <w:t>types of</w:t>
            </w:r>
            <w:r w:rsidRPr="00306B1F">
              <w:rPr>
                <w:rFonts w:asciiTheme="minorBidi" w:hAnsiTheme="minorBidi"/>
                <w:sz w:val="20"/>
                <w:szCs w:val="20"/>
              </w:rPr>
              <w:t xml:space="preserve"> cookies + soft/hot drinks)</w:t>
            </w:r>
          </w:p>
        </w:tc>
        <w:tc>
          <w:tcPr>
            <w:tcW w:w="1265" w:type="dxa"/>
          </w:tcPr>
          <w:p w14:paraId="595638AE" w14:textId="77777777" w:rsidR="00D173A2" w:rsidRDefault="00D173A2" w:rsidP="00D173A2">
            <w:pPr>
              <w:jc w:val="center"/>
              <w:rPr>
                <w:rFonts w:asciiTheme="minorBidi" w:hAnsiTheme="minorBidi"/>
              </w:rPr>
            </w:pPr>
          </w:p>
          <w:p w14:paraId="56F72C87" w14:textId="77777777" w:rsidR="00D173A2" w:rsidRDefault="00D173A2" w:rsidP="00D173A2">
            <w:pPr>
              <w:jc w:val="center"/>
              <w:rPr>
                <w:rFonts w:asciiTheme="minorBidi" w:hAnsiTheme="minorBidi"/>
              </w:rPr>
            </w:pPr>
          </w:p>
          <w:p w14:paraId="3CAE7C54" w14:textId="5BC95CBA" w:rsidR="00D173A2" w:rsidRPr="0049024A" w:rsidRDefault="00D173A2" w:rsidP="00D173A2">
            <w:pPr>
              <w:jc w:val="center"/>
              <w:rPr>
                <w:rFonts w:asciiTheme="minorBidi" w:hAnsiTheme="minorBidi"/>
              </w:rPr>
            </w:pPr>
            <w:r w:rsidRPr="007C01E8">
              <w:rPr>
                <w:rFonts w:asciiTheme="minorBidi" w:hAnsiTheme="minorBidi"/>
              </w:rPr>
              <w:t>Person</w:t>
            </w:r>
          </w:p>
        </w:tc>
        <w:tc>
          <w:tcPr>
            <w:tcW w:w="1023" w:type="dxa"/>
            <w:vAlign w:val="center"/>
          </w:tcPr>
          <w:p w14:paraId="0CE4831A" w14:textId="41D9A5BF" w:rsidR="00D173A2" w:rsidRPr="00306B1F" w:rsidRDefault="00D173A2" w:rsidP="00D173A2">
            <w:pPr>
              <w:jc w:val="center"/>
              <w:rPr>
                <w:rFonts w:asciiTheme="minorBidi" w:hAnsiTheme="minorBidi"/>
              </w:rPr>
            </w:pPr>
            <w:r>
              <w:rPr>
                <w:rFonts w:asciiTheme="minorBidi" w:hAnsiTheme="minorBidi"/>
              </w:rPr>
              <w:t>450</w:t>
            </w:r>
          </w:p>
        </w:tc>
        <w:tc>
          <w:tcPr>
            <w:tcW w:w="1128" w:type="dxa"/>
            <w:vAlign w:val="center"/>
          </w:tcPr>
          <w:p w14:paraId="35863518" w14:textId="77777777" w:rsidR="00D173A2" w:rsidRPr="00306B1F" w:rsidRDefault="00D173A2" w:rsidP="00D173A2">
            <w:pPr>
              <w:jc w:val="center"/>
              <w:rPr>
                <w:rFonts w:asciiTheme="minorBidi" w:hAnsiTheme="minorBidi"/>
              </w:rPr>
            </w:pPr>
          </w:p>
        </w:tc>
        <w:tc>
          <w:tcPr>
            <w:tcW w:w="1098" w:type="dxa"/>
            <w:vAlign w:val="center"/>
          </w:tcPr>
          <w:p w14:paraId="78AF997B" w14:textId="77777777" w:rsidR="00D173A2" w:rsidRPr="00306B1F" w:rsidRDefault="00D173A2" w:rsidP="00D173A2">
            <w:pPr>
              <w:jc w:val="center"/>
              <w:rPr>
                <w:rFonts w:asciiTheme="minorBidi" w:hAnsiTheme="minorBidi"/>
              </w:rPr>
            </w:pPr>
          </w:p>
        </w:tc>
      </w:tr>
      <w:tr w:rsidR="00D173A2" w:rsidRPr="0049024A" w14:paraId="5A562577" w14:textId="77777777" w:rsidTr="002667C6">
        <w:trPr>
          <w:trHeight w:val="1160"/>
        </w:trPr>
        <w:tc>
          <w:tcPr>
            <w:tcW w:w="3114" w:type="dxa"/>
            <w:vMerge w:val="restart"/>
            <w:vAlign w:val="center"/>
          </w:tcPr>
          <w:p w14:paraId="29A37806" w14:textId="259AD756" w:rsidR="00D173A2" w:rsidRPr="00306B1F" w:rsidRDefault="00D173A2" w:rsidP="00D173A2">
            <w:pPr>
              <w:rPr>
                <w:rFonts w:asciiTheme="minorBidi" w:hAnsiTheme="minorBidi"/>
                <w:b/>
                <w:bCs/>
                <w:sz w:val="20"/>
                <w:szCs w:val="20"/>
              </w:rPr>
            </w:pPr>
            <w:r w:rsidRPr="00306B1F">
              <w:rPr>
                <w:rFonts w:asciiTheme="minorBidi" w:hAnsiTheme="minorBidi"/>
                <w:sz w:val="20"/>
                <w:szCs w:val="20"/>
              </w:rPr>
              <w:t>Call for Applications, Selection, and Bootcamp Days</w:t>
            </w:r>
          </w:p>
        </w:tc>
        <w:tc>
          <w:tcPr>
            <w:tcW w:w="3707" w:type="dxa"/>
          </w:tcPr>
          <w:p w14:paraId="7F404DE6" w14:textId="5A67840E" w:rsidR="00D173A2" w:rsidRPr="00306B1F" w:rsidRDefault="00D173A2" w:rsidP="00D173A2">
            <w:pPr>
              <w:rPr>
                <w:rFonts w:asciiTheme="minorBidi" w:hAnsiTheme="minorBidi"/>
                <w:sz w:val="20"/>
                <w:szCs w:val="20"/>
              </w:rPr>
            </w:pPr>
            <w:r w:rsidRPr="00306B1F">
              <w:rPr>
                <w:rFonts w:asciiTheme="minorBidi" w:hAnsiTheme="minorBidi"/>
                <w:sz w:val="20"/>
                <w:szCs w:val="20"/>
              </w:rPr>
              <w:t>Coffee Break for 35+ (2 days training) &amp; (2 days Pitching) Coffee Break +20 (Coffee break (5 types of cookies + soft/hot drinks))</w:t>
            </w:r>
          </w:p>
        </w:tc>
        <w:tc>
          <w:tcPr>
            <w:tcW w:w="1265" w:type="dxa"/>
          </w:tcPr>
          <w:p w14:paraId="76F7BCED" w14:textId="77777777" w:rsidR="00D173A2" w:rsidRDefault="00D173A2" w:rsidP="00D173A2">
            <w:pPr>
              <w:jc w:val="center"/>
              <w:rPr>
                <w:rFonts w:asciiTheme="minorBidi" w:hAnsiTheme="minorBidi"/>
              </w:rPr>
            </w:pPr>
          </w:p>
          <w:p w14:paraId="3F77048D" w14:textId="77777777" w:rsidR="00D173A2" w:rsidRDefault="00D173A2" w:rsidP="00D173A2">
            <w:pPr>
              <w:jc w:val="center"/>
              <w:rPr>
                <w:rFonts w:asciiTheme="minorBidi" w:hAnsiTheme="minorBidi"/>
              </w:rPr>
            </w:pPr>
          </w:p>
          <w:p w14:paraId="60F97AF2" w14:textId="1917C1EB" w:rsidR="00D173A2" w:rsidRPr="0049024A" w:rsidRDefault="00D173A2" w:rsidP="00D173A2">
            <w:pPr>
              <w:jc w:val="center"/>
              <w:rPr>
                <w:rFonts w:asciiTheme="minorBidi" w:hAnsiTheme="minorBidi"/>
              </w:rPr>
            </w:pPr>
            <w:r w:rsidRPr="007C01E8">
              <w:rPr>
                <w:rFonts w:asciiTheme="minorBidi" w:hAnsiTheme="minorBidi"/>
              </w:rPr>
              <w:t>Person</w:t>
            </w:r>
          </w:p>
        </w:tc>
        <w:tc>
          <w:tcPr>
            <w:tcW w:w="1023" w:type="dxa"/>
            <w:vAlign w:val="center"/>
          </w:tcPr>
          <w:p w14:paraId="5DEE82A2" w14:textId="09A86D22" w:rsidR="00D173A2" w:rsidRPr="00306B1F" w:rsidRDefault="00D173A2" w:rsidP="00D173A2">
            <w:pPr>
              <w:jc w:val="center"/>
              <w:rPr>
                <w:rFonts w:asciiTheme="minorBidi" w:hAnsiTheme="minorBidi"/>
              </w:rPr>
            </w:pPr>
            <w:r>
              <w:rPr>
                <w:rFonts w:asciiTheme="minorBidi" w:hAnsiTheme="minorBidi"/>
              </w:rPr>
              <w:t>280</w:t>
            </w:r>
          </w:p>
        </w:tc>
        <w:tc>
          <w:tcPr>
            <w:tcW w:w="1128" w:type="dxa"/>
            <w:vAlign w:val="center"/>
          </w:tcPr>
          <w:p w14:paraId="22167032" w14:textId="77777777" w:rsidR="00D173A2" w:rsidRPr="00306B1F" w:rsidRDefault="00D173A2" w:rsidP="00D173A2">
            <w:pPr>
              <w:jc w:val="center"/>
              <w:rPr>
                <w:rFonts w:asciiTheme="minorBidi" w:hAnsiTheme="minorBidi"/>
              </w:rPr>
            </w:pPr>
          </w:p>
        </w:tc>
        <w:tc>
          <w:tcPr>
            <w:tcW w:w="1098" w:type="dxa"/>
            <w:vAlign w:val="center"/>
          </w:tcPr>
          <w:p w14:paraId="51DB04DB" w14:textId="77777777" w:rsidR="00D173A2" w:rsidRPr="00306B1F" w:rsidRDefault="00D173A2" w:rsidP="00D173A2">
            <w:pPr>
              <w:jc w:val="center"/>
              <w:rPr>
                <w:rFonts w:asciiTheme="minorBidi" w:hAnsiTheme="minorBidi"/>
              </w:rPr>
            </w:pPr>
          </w:p>
        </w:tc>
      </w:tr>
      <w:tr w:rsidR="00D173A2" w:rsidRPr="0049024A" w14:paraId="0920B08F" w14:textId="77777777" w:rsidTr="002667C6">
        <w:trPr>
          <w:trHeight w:val="918"/>
        </w:trPr>
        <w:tc>
          <w:tcPr>
            <w:tcW w:w="3114" w:type="dxa"/>
            <w:vMerge/>
            <w:vAlign w:val="center"/>
          </w:tcPr>
          <w:p w14:paraId="1FA6F18C" w14:textId="77777777" w:rsidR="00D173A2" w:rsidRPr="00306B1F" w:rsidRDefault="00D173A2" w:rsidP="00D173A2">
            <w:pPr>
              <w:rPr>
                <w:rFonts w:asciiTheme="minorBidi" w:hAnsiTheme="minorBidi"/>
                <w:b/>
                <w:bCs/>
                <w:sz w:val="20"/>
                <w:szCs w:val="20"/>
              </w:rPr>
            </w:pPr>
          </w:p>
        </w:tc>
        <w:tc>
          <w:tcPr>
            <w:tcW w:w="3707" w:type="dxa"/>
          </w:tcPr>
          <w:p w14:paraId="628D4932" w14:textId="0874FAB0" w:rsidR="00D173A2" w:rsidRPr="00306B1F" w:rsidRDefault="00D173A2" w:rsidP="00D173A2">
            <w:pPr>
              <w:rPr>
                <w:rFonts w:asciiTheme="minorBidi" w:hAnsiTheme="minorBidi"/>
                <w:sz w:val="20"/>
                <w:szCs w:val="20"/>
              </w:rPr>
            </w:pPr>
            <w:r w:rsidRPr="00306B1F">
              <w:rPr>
                <w:rFonts w:asciiTheme="minorBidi" w:hAnsiTheme="minorBidi"/>
                <w:sz w:val="20"/>
                <w:szCs w:val="20"/>
              </w:rPr>
              <w:t>Lunch for 35+ (2 days Training per bootcamp Lunch Break +20 (the Lunch Break should include (lunch boxes, salads, drinks) )</w:t>
            </w:r>
          </w:p>
        </w:tc>
        <w:tc>
          <w:tcPr>
            <w:tcW w:w="1265" w:type="dxa"/>
          </w:tcPr>
          <w:p w14:paraId="2EE1B811" w14:textId="77777777" w:rsidR="00D173A2" w:rsidRDefault="00D173A2" w:rsidP="00D173A2">
            <w:pPr>
              <w:jc w:val="center"/>
              <w:rPr>
                <w:rFonts w:asciiTheme="minorBidi" w:hAnsiTheme="minorBidi"/>
              </w:rPr>
            </w:pPr>
          </w:p>
          <w:p w14:paraId="613DF77D" w14:textId="53F66731" w:rsidR="00D173A2" w:rsidRPr="0049024A" w:rsidRDefault="00D173A2" w:rsidP="00D173A2">
            <w:pPr>
              <w:jc w:val="center"/>
              <w:rPr>
                <w:rFonts w:asciiTheme="minorBidi" w:hAnsiTheme="minorBidi"/>
              </w:rPr>
            </w:pPr>
            <w:r w:rsidRPr="007C01E8">
              <w:rPr>
                <w:rFonts w:asciiTheme="minorBidi" w:hAnsiTheme="minorBidi"/>
              </w:rPr>
              <w:t>Person</w:t>
            </w:r>
          </w:p>
        </w:tc>
        <w:tc>
          <w:tcPr>
            <w:tcW w:w="1023" w:type="dxa"/>
            <w:vAlign w:val="center"/>
          </w:tcPr>
          <w:p w14:paraId="214C635C" w14:textId="25D1F20F" w:rsidR="00D173A2" w:rsidRPr="00306B1F" w:rsidRDefault="00D173A2" w:rsidP="00D173A2">
            <w:pPr>
              <w:jc w:val="center"/>
              <w:rPr>
                <w:rFonts w:asciiTheme="minorBidi" w:hAnsiTheme="minorBidi"/>
              </w:rPr>
            </w:pPr>
            <w:r>
              <w:rPr>
                <w:rFonts w:asciiTheme="minorBidi" w:hAnsiTheme="minorBidi"/>
              </w:rPr>
              <w:t>140</w:t>
            </w:r>
          </w:p>
        </w:tc>
        <w:tc>
          <w:tcPr>
            <w:tcW w:w="1128" w:type="dxa"/>
            <w:vAlign w:val="center"/>
          </w:tcPr>
          <w:p w14:paraId="0A8C77F3" w14:textId="77777777" w:rsidR="00D173A2" w:rsidRPr="00306B1F" w:rsidRDefault="00D173A2" w:rsidP="00D173A2">
            <w:pPr>
              <w:jc w:val="center"/>
              <w:rPr>
                <w:rFonts w:asciiTheme="minorBidi" w:hAnsiTheme="minorBidi"/>
              </w:rPr>
            </w:pPr>
          </w:p>
        </w:tc>
        <w:tc>
          <w:tcPr>
            <w:tcW w:w="1098" w:type="dxa"/>
            <w:vAlign w:val="center"/>
          </w:tcPr>
          <w:p w14:paraId="49E2493E" w14:textId="77777777" w:rsidR="00D173A2" w:rsidRPr="00306B1F" w:rsidRDefault="00D173A2" w:rsidP="00D173A2">
            <w:pPr>
              <w:jc w:val="center"/>
              <w:rPr>
                <w:rFonts w:asciiTheme="minorBidi" w:hAnsiTheme="minorBidi"/>
              </w:rPr>
            </w:pPr>
          </w:p>
        </w:tc>
      </w:tr>
      <w:tr w:rsidR="00D173A2" w:rsidRPr="0049024A" w14:paraId="094D4F63" w14:textId="77777777" w:rsidTr="00306B1F">
        <w:trPr>
          <w:trHeight w:val="492"/>
        </w:trPr>
        <w:tc>
          <w:tcPr>
            <w:tcW w:w="10237" w:type="dxa"/>
            <w:gridSpan w:val="5"/>
            <w:shd w:val="clear" w:color="auto" w:fill="D9D9D9" w:themeFill="background1" w:themeFillShade="D9"/>
            <w:vAlign w:val="center"/>
          </w:tcPr>
          <w:p w14:paraId="796D4DA5" w14:textId="6BD0BC3B" w:rsidR="00D173A2" w:rsidRPr="0049024A" w:rsidRDefault="00D173A2" w:rsidP="00D173A2">
            <w:pPr>
              <w:jc w:val="center"/>
              <w:rPr>
                <w:rFonts w:asciiTheme="minorBidi" w:hAnsiTheme="minorBidi"/>
                <w:sz w:val="24"/>
                <w:szCs w:val="24"/>
              </w:rPr>
            </w:pPr>
            <w:r w:rsidRPr="0049024A">
              <w:rPr>
                <w:b/>
                <w:bCs/>
              </w:rPr>
              <w:t>Total amount</w:t>
            </w:r>
          </w:p>
        </w:tc>
        <w:tc>
          <w:tcPr>
            <w:tcW w:w="1098" w:type="dxa"/>
            <w:shd w:val="clear" w:color="auto" w:fill="D9D9D9" w:themeFill="background1" w:themeFillShade="D9"/>
            <w:vAlign w:val="center"/>
          </w:tcPr>
          <w:p w14:paraId="71489A1D" w14:textId="77777777" w:rsidR="00D173A2" w:rsidRPr="0049024A" w:rsidRDefault="00D173A2" w:rsidP="00D173A2">
            <w:pPr>
              <w:jc w:val="center"/>
              <w:rPr>
                <w:rFonts w:asciiTheme="minorBidi" w:hAnsiTheme="minorBidi"/>
                <w:sz w:val="24"/>
                <w:szCs w:val="24"/>
              </w:rPr>
            </w:pPr>
          </w:p>
        </w:tc>
      </w:tr>
    </w:tbl>
    <w:p w14:paraId="1BD3D682" w14:textId="77777777" w:rsidR="005377CA" w:rsidRPr="0049024A" w:rsidRDefault="005377CA" w:rsidP="004A6FFA">
      <w:pPr>
        <w:spacing w:after="0"/>
        <w:rPr>
          <w:rFonts w:asciiTheme="minorBidi" w:hAnsiTheme="minorBidi" w:hint="cs"/>
          <w:b/>
          <w:rtl/>
          <w:lang w:bidi="ar-IQ"/>
        </w:rPr>
      </w:pPr>
    </w:p>
    <w:p w14:paraId="616E81B7" w14:textId="77777777" w:rsidR="006761C4" w:rsidRPr="007D53AC" w:rsidRDefault="006761C4" w:rsidP="004A6FFA">
      <w:pPr>
        <w:spacing w:after="0"/>
        <w:rPr>
          <w:rFonts w:asciiTheme="minorBidi" w:hAnsiTheme="minorBidi"/>
          <w:bCs/>
        </w:rPr>
      </w:pPr>
    </w:p>
    <w:p w14:paraId="2989B2B0" w14:textId="22458E3D" w:rsidR="005377CA" w:rsidRPr="0049024A" w:rsidRDefault="00A61060" w:rsidP="004A6FFA">
      <w:pPr>
        <w:spacing w:after="0"/>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spacing w:after="0"/>
        <w:rPr>
          <w:rFonts w:asciiTheme="minorBidi" w:hAnsiTheme="minorBidi"/>
          <w:b/>
        </w:rPr>
      </w:pPr>
      <w:r w:rsidRPr="0049024A">
        <w:rPr>
          <w:rFonts w:asciiTheme="minorBidi" w:hAnsiTheme="minorBidi"/>
        </w:rPr>
        <w:t>The envelope should be marked as follows:</w:t>
      </w:r>
    </w:p>
    <w:p w14:paraId="6686812D" w14:textId="35ED86D2" w:rsidR="004173A4" w:rsidRPr="00813A8E"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813A8E">
        <w:rPr>
          <w:rFonts w:asciiTheme="minorBidi" w:hAnsiTheme="minorBidi"/>
          <w:b/>
          <w:bCs/>
          <w:color w:val="FF0000"/>
          <w:sz w:val="22"/>
          <w:szCs w:val="22"/>
        </w:rPr>
        <w:t>PR/</w:t>
      </w:r>
      <w:r w:rsidR="00813A8E" w:rsidRPr="00813A8E">
        <w:rPr>
          <w:rFonts w:asciiTheme="minorBidi" w:hAnsiTheme="minorBidi"/>
          <w:b/>
          <w:bCs/>
          <w:color w:val="FF0000"/>
          <w:sz w:val="22"/>
          <w:szCs w:val="22"/>
        </w:rPr>
        <w:t>OC/0</w:t>
      </w:r>
      <w:r w:rsidR="00D31461">
        <w:rPr>
          <w:rFonts w:asciiTheme="minorBidi" w:hAnsiTheme="minorBidi"/>
          <w:b/>
          <w:bCs/>
          <w:color w:val="FF0000"/>
          <w:sz w:val="22"/>
          <w:szCs w:val="22"/>
        </w:rPr>
        <w:t>26</w:t>
      </w:r>
      <w:r w:rsidRPr="00813A8E">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5625BB">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6EAF" w14:textId="77777777" w:rsidR="00412A75" w:rsidRDefault="00412A75" w:rsidP="006A42E1">
      <w:pPr>
        <w:spacing w:after="0" w:line="240" w:lineRule="auto"/>
      </w:pPr>
      <w:r>
        <w:separator/>
      </w:r>
    </w:p>
  </w:endnote>
  <w:endnote w:type="continuationSeparator" w:id="0">
    <w:p w14:paraId="493923B6" w14:textId="77777777" w:rsidR="00412A75" w:rsidRDefault="00412A75"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A166" w14:textId="77777777" w:rsidR="00412A75" w:rsidRDefault="00412A75" w:rsidP="006A42E1">
      <w:pPr>
        <w:spacing w:after="0" w:line="240" w:lineRule="auto"/>
      </w:pPr>
      <w:r>
        <w:separator/>
      </w:r>
    </w:p>
  </w:footnote>
  <w:footnote w:type="continuationSeparator" w:id="0">
    <w:p w14:paraId="0E41F01A" w14:textId="77777777" w:rsidR="00412A75" w:rsidRDefault="00412A75"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B0541"/>
    <w:rsid w:val="000B1103"/>
    <w:rsid w:val="000E51B5"/>
    <w:rsid w:val="000E56C3"/>
    <w:rsid w:val="00103C92"/>
    <w:rsid w:val="00114638"/>
    <w:rsid w:val="001228BA"/>
    <w:rsid w:val="00131B91"/>
    <w:rsid w:val="0014418A"/>
    <w:rsid w:val="0015105B"/>
    <w:rsid w:val="0015612D"/>
    <w:rsid w:val="001563A9"/>
    <w:rsid w:val="00156A57"/>
    <w:rsid w:val="0016007A"/>
    <w:rsid w:val="0016209C"/>
    <w:rsid w:val="001851A3"/>
    <w:rsid w:val="00193F77"/>
    <w:rsid w:val="001B101F"/>
    <w:rsid w:val="001F6AE4"/>
    <w:rsid w:val="002013F6"/>
    <w:rsid w:val="00207266"/>
    <w:rsid w:val="0021184D"/>
    <w:rsid w:val="00211DF7"/>
    <w:rsid w:val="00214193"/>
    <w:rsid w:val="002359E8"/>
    <w:rsid w:val="002503A5"/>
    <w:rsid w:val="00255D6E"/>
    <w:rsid w:val="00261DCB"/>
    <w:rsid w:val="00277319"/>
    <w:rsid w:val="002803AA"/>
    <w:rsid w:val="002822A5"/>
    <w:rsid w:val="00287E6F"/>
    <w:rsid w:val="00293FC4"/>
    <w:rsid w:val="0029408C"/>
    <w:rsid w:val="00294EF1"/>
    <w:rsid w:val="00296D3E"/>
    <w:rsid w:val="002B0D56"/>
    <w:rsid w:val="002B39EB"/>
    <w:rsid w:val="002B7E3F"/>
    <w:rsid w:val="002B7E48"/>
    <w:rsid w:val="002C18FD"/>
    <w:rsid w:val="002C4816"/>
    <w:rsid w:val="002C5999"/>
    <w:rsid w:val="002C623D"/>
    <w:rsid w:val="002D1B80"/>
    <w:rsid w:val="002D67F3"/>
    <w:rsid w:val="002E0165"/>
    <w:rsid w:val="0030091B"/>
    <w:rsid w:val="00306B1F"/>
    <w:rsid w:val="003403AB"/>
    <w:rsid w:val="00357F8D"/>
    <w:rsid w:val="00362F40"/>
    <w:rsid w:val="0037021E"/>
    <w:rsid w:val="003752A0"/>
    <w:rsid w:val="003A1580"/>
    <w:rsid w:val="003A5E35"/>
    <w:rsid w:val="003B5A83"/>
    <w:rsid w:val="003C2617"/>
    <w:rsid w:val="003C35F9"/>
    <w:rsid w:val="003C7472"/>
    <w:rsid w:val="00412A75"/>
    <w:rsid w:val="004173A4"/>
    <w:rsid w:val="00417793"/>
    <w:rsid w:val="00421876"/>
    <w:rsid w:val="0043744D"/>
    <w:rsid w:val="00454CE4"/>
    <w:rsid w:val="00481B73"/>
    <w:rsid w:val="0049024A"/>
    <w:rsid w:val="00496821"/>
    <w:rsid w:val="004A6FFA"/>
    <w:rsid w:val="004B0289"/>
    <w:rsid w:val="004C019F"/>
    <w:rsid w:val="004C2D6E"/>
    <w:rsid w:val="004C30A7"/>
    <w:rsid w:val="004C6108"/>
    <w:rsid w:val="00505FBB"/>
    <w:rsid w:val="00534BAC"/>
    <w:rsid w:val="005377CA"/>
    <w:rsid w:val="005418D3"/>
    <w:rsid w:val="0054657A"/>
    <w:rsid w:val="00557556"/>
    <w:rsid w:val="005625BB"/>
    <w:rsid w:val="00566EB8"/>
    <w:rsid w:val="00575C17"/>
    <w:rsid w:val="00584D9C"/>
    <w:rsid w:val="005928D7"/>
    <w:rsid w:val="00596314"/>
    <w:rsid w:val="005B2EEC"/>
    <w:rsid w:val="005B45AB"/>
    <w:rsid w:val="005C1630"/>
    <w:rsid w:val="005C36DB"/>
    <w:rsid w:val="005C64E0"/>
    <w:rsid w:val="005C665F"/>
    <w:rsid w:val="005E0A9D"/>
    <w:rsid w:val="005E0C79"/>
    <w:rsid w:val="005E5357"/>
    <w:rsid w:val="005F2612"/>
    <w:rsid w:val="00606E73"/>
    <w:rsid w:val="006125C3"/>
    <w:rsid w:val="006300F1"/>
    <w:rsid w:val="00631D69"/>
    <w:rsid w:val="00633EDB"/>
    <w:rsid w:val="006457AA"/>
    <w:rsid w:val="006479F7"/>
    <w:rsid w:val="00647BBC"/>
    <w:rsid w:val="00650E7D"/>
    <w:rsid w:val="006752CF"/>
    <w:rsid w:val="006761C4"/>
    <w:rsid w:val="0068204E"/>
    <w:rsid w:val="00683B29"/>
    <w:rsid w:val="006914D2"/>
    <w:rsid w:val="00692792"/>
    <w:rsid w:val="006A1BE8"/>
    <w:rsid w:val="006A42E1"/>
    <w:rsid w:val="006B1D38"/>
    <w:rsid w:val="006B5594"/>
    <w:rsid w:val="006C09CD"/>
    <w:rsid w:val="006C11CE"/>
    <w:rsid w:val="006E68A4"/>
    <w:rsid w:val="006F5F74"/>
    <w:rsid w:val="007337CB"/>
    <w:rsid w:val="007414F0"/>
    <w:rsid w:val="00744B94"/>
    <w:rsid w:val="0075208A"/>
    <w:rsid w:val="00757B40"/>
    <w:rsid w:val="00760007"/>
    <w:rsid w:val="00781F1A"/>
    <w:rsid w:val="007D42A2"/>
    <w:rsid w:val="007D53AC"/>
    <w:rsid w:val="007E0BA7"/>
    <w:rsid w:val="007E35B3"/>
    <w:rsid w:val="00811444"/>
    <w:rsid w:val="00813A8E"/>
    <w:rsid w:val="00815789"/>
    <w:rsid w:val="00823733"/>
    <w:rsid w:val="00856E16"/>
    <w:rsid w:val="008570FA"/>
    <w:rsid w:val="008629CC"/>
    <w:rsid w:val="008669D2"/>
    <w:rsid w:val="00891BA8"/>
    <w:rsid w:val="00896BDB"/>
    <w:rsid w:val="008A5B6F"/>
    <w:rsid w:val="008D3D8C"/>
    <w:rsid w:val="008D3FA0"/>
    <w:rsid w:val="008E2D99"/>
    <w:rsid w:val="00903F4E"/>
    <w:rsid w:val="00911825"/>
    <w:rsid w:val="00913E4D"/>
    <w:rsid w:val="00922111"/>
    <w:rsid w:val="00951B27"/>
    <w:rsid w:val="009A65BE"/>
    <w:rsid w:val="009B39CB"/>
    <w:rsid w:val="009C6224"/>
    <w:rsid w:val="009D2747"/>
    <w:rsid w:val="009D2E3B"/>
    <w:rsid w:val="009D698A"/>
    <w:rsid w:val="009F3CA7"/>
    <w:rsid w:val="00A01A47"/>
    <w:rsid w:val="00A32466"/>
    <w:rsid w:val="00A5427C"/>
    <w:rsid w:val="00A57AC1"/>
    <w:rsid w:val="00A61060"/>
    <w:rsid w:val="00A70AF3"/>
    <w:rsid w:val="00A71F28"/>
    <w:rsid w:val="00AA47DF"/>
    <w:rsid w:val="00AE76C5"/>
    <w:rsid w:val="00AF1FBF"/>
    <w:rsid w:val="00B077A4"/>
    <w:rsid w:val="00B25F5E"/>
    <w:rsid w:val="00B310B7"/>
    <w:rsid w:val="00B35DD0"/>
    <w:rsid w:val="00B603BE"/>
    <w:rsid w:val="00B704B3"/>
    <w:rsid w:val="00B706F9"/>
    <w:rsid w:val="00B868D9"/>
    <w:rsid w:val="00B95300"/>
    <w:rsid w:val="00BA18EC"/>
    <w:rsid w:val="00BA646A"/>
    <w:rsid w:val="00BB01F1"/>
    <w:rsid w:val="00BC3623"/>
    <w:rsid w:val="00BD16FC"/>
    <w:rsid w:val="00BD1901"/>
    <w:rsid w:val="00BD4F0A"/>
    <w:rsid w:val="00BE4C68"/>
    <w:rsid w:val="00BE6AAC"/>
    <w:rsid w:val="00BF0653"/>
    <w:rsid w:val="00BF7120"/>
    <w:rsid w:val="00C00403"/>
    <w:rsid w:val="00C007AE"/>
    <w:rsid w:val="00C01EE8"/>
    <w:rsid w:val="00C0205A"/>
    <w:rsid w:val="00C21025"/>
    <w:rsid w:val="00C43C18"/>
    <w:rsid w:val="00C50A93"/>
    <w:rsid w:val="00C67AA9"/>
    <w:rsid w:val="00C81510"/>
    <w:rsid w:val="00C95FF4"/>
    <w:rsid w:val="00CB0189"/>
    <w:rsid w:val="00CB701B"/>
    <w:rsid w:val="00CC7ABE"/>
    <w:rsid w:val="00CD6BED"/>
    <w:rsid w:val="00CE14F7"/>
    <w:rsid w:val="00CE1780"/>
    <w:rsid w:val="00CE3B87"/>
    <w:rsid w:val="00D002F8"/>
    <w:rsid w:val="00D035F3"/>
    <w:rsid w:val="00D173A2"/>
    <w:rsid w:val="00D27A40"/>
    <w:rsid w:val="00D31461"/>
    <w:rsid w:val="00D3795B"/>
    <w:rsid w:val="00D42E09"/>
    <w:rsid w:val="00D462A4"/>
    <w:rsid w:val="00D52FD7"/>
    <w:rsid w:val="00D83C72"/>
    <w:rsid w:val="00D85918"/>
    <w:rsid w:val="00D85F91"/>
    <w:rsid w:val="00D91342"/>
    <w:rsid w:val="00D9189F"/>
    <w:rsid w:val="00D9465D"/>
    <w:rsid w:val="00DA6D63"/>
    <w:rsid w:val="00DB4681"/>
    <w:rsid w:val="00DD69D8"/>
    <w:rsid w:val="00DE4441"/>
    <w:rsid w:val="00DE6233"/>
    <w:rsid w:val="00E01775"/>
    <w:rsid w:val="00E20F07"/>
    <w:rsid w:val="00E359FC"/>
    <w:rsid w:val="00E469EA"/>
    <w:rsid w:val="00E57F99"/>
    <w:rsid w:val="00E61D3B"/>
    <w:rsid w:val="00E627DD"/>
    <w:rsid w:val="00E70E89"/>
    <w:rsid w:val="00E7146B"/>
    <w:rsid w:val="00E73987"/>
    <w:rsid w:val="00E83783"/>
    <w:rsid w:val="00E8720D"/>
    <w:rsid w:val="00E90439"/>
    <w:rsid w:val="00E906E4"/>
    <w:rsid w:val="00E93B55"/>
    <w:rsid w:val="00EB3E86"/>
    <w:rsid w:val="00EC0B67"/>
    <w:rsid w:val="00ED4228"/>
    <w:rsid w:val="00ED56A8"/>
    <w:rsid w:val="00ED7B94"/>
    <w:rsid w:val="00EE0263"/>
    <w:rsid w:val="00EF7960"/>
    <w:rsid w:val="00F001DC"/>
    <w:rsid w:val="00F06C6A"/>
    <w:rsid w:val="00F305B9"/>
    <w:rsid w:val="00F34915"/>
    <w:rsid w:val="00F81FA5"/>
    <w:rsid w:val="00F8271F"/>
    <w:rsid w:val="00F83CF5"/>
    <w:rsid w:val="00FA7300"/>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Ali Mawthooq</cp:lastModifiedBy>
  <cp:revision>20</cp:revision>
  <cp:lastPrinted>2022-05-15T10:08:00Z</cp:lastPrinted>
  <dcterms:created xsi:type="dcterms:W3CDTF">2024-02-20T10:11:00Z</dcterms:created>
  <dcterms:modified xsi:type="dcterms:W3CDTF">2025-01-16T10:18:00Z</dcterms:modified>
</cp:coreProperties>
</file>