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DB23" w14:textId="0BEFE41D" w:rsidR="00452EB4" w:rsidRPr="002D79D8" w:rsidRDefault="00203559" w:rsidP="002D79D8">
      <w:pPr>
        <w:jc w:val="center"/>
        <w:rPr>
          <w:rFonts w:ascii="Arial" w:hAnsi="Arial" w:cs="Arial"/>
          <w:b/>
          <w:lang w:val="en-US"/>
        </w:rPr>
      </w:pPr>
      <w:r w:rsidRPr="00203559">
        <w:rPr>
          <w:rFonts w:ascii="Arial" w:hAnsi="Arial" w:cs="Arial"/>
          <w:b/>
          <w:bCs/>
          <w:color w:val="FF0000"/>
          <w:lang w:val="en-US"/>
        </w:rPr>
        <w:t>EXTENDED</w:t>
      </w:r>
      <w:r>
        <w:rPr>
          <w:rFonts w:ascii="Arial" w:hAnsi="Arial" w:cs="Arial"/>
          <w:b/>
          <w:bCs/>
          <w:lang w:val="en-US"/>
        </w:rPr>
        <w:t xml:space="preserve"> - </w:t>
      </w:r>
      <w:r w:rsidR="00ED52CB" w:rsidRPr="00765E4F">
        <w:rPr>
          <w:rFonts w:ascii="Arial" w:hAnsi="Arial" w:cs="Arial"/>
          <w:b/>
          <w:bCs/>
          <w:lang w:val="en-US"/>
        </w:rPr>
        <w:t>TENDER NOTICE FOR</w:t>
      </w:r>
      <w:r w:rsidR="00ED52CB" w:rsidRPr="00765E4F">
        <w:rPr>
          <w:rFonts w:ascii="Arial" w:hAnsi="Arial" w:cs="Arial"/>
          <w:b/>
          <w:lang w:val="en-US"/>
        </w:rPr>
        <w:t xml:space="preserve"> PROVISION </w:t>
      </w:r>
      <w:r w:rsidR="00ED52CB">
        <w:rPr>
          <w:rFonts w:ascii="Arial" w:hAnsi="Arial" w:cs="Arial"/>
          <w:b/>
          <w:lang w:val="en-US"/>
        </w:rPr>
        <w:t xml:space="preserve">OF STATIONERY MATERIALS </w:t>
      </w:r>
      <w:r w:rsidR="00ED52CB" w:rsidRPr="00765E4F">
        <w:rPr>
          <w:rFonts w:ascii="Arial" w:hAnsi="Arial" w:cs="Arial"/>
          <w:b/>
          <w:lang w:val="en-US"/>
        </w:rPr>
        <w:t>FOR NRC</w:t>
      </w:r>
      <w:r w:rsidR="00003F15">
        <w:rPr>
          <w:rFonts w:ascii="Arial" w:hAnsi="Arial" w:cs="Arial"/>
          <w:b/>
          <w:lang w:val="en-US"/>
        </w:rPr>
        <w:t xml:space="preserve"> </w:t>
      </w:r>
      <w:r w:rsidR="00A818BF">
        <w:rPr>
          <w:rFonts w:ascii="Arial" w:hAnsi="Arial" w:cs="Arial"/>
          <w:b/>
          <w:lang w:val="en-US"/>
        </w:rPr>
        <w:t xml:space="preserve">IRAQ, </w:t>
      </w:r>
      <w:r w:rsidR="00A818BF" w:rsidRPr="00765E4F">
        <w:rPr>
          <w:rFonts w:ascii="Arial" w:hAnsi="Arial" w:cs="Arial"/>
          <w:b/>
          <w:lang w:val="en-US"/>
        </w:rPr>
        <w:t>ERBIL</w:t>
      </w:r>
      <w:r w:rsidR="00ED52CB">
        <w:rPr>
          <w:rFonts w:ascii="Arial" w:hAnsi="Arial" w:cs="Arial"/>
          <w:b/>
          <w:lang w:val="en-US"/>
        </w:rPr>
        <w:t xml:space="preserve"> CITY FOR </w:t>
      </w:r>
      <w:r w:rsidR="00ED52CB" w:rsidRPr="00765E4F">
        <w:rPr>
          <w:rFonts w:ascii="Arial" w:hAnsi="Arial" w:cs="Arial"/>
          <w:b/>
          <w:lang w:val="en-US"/>
        </w:rPr>
        <w:t>(LOT#01</w:t>
      </w:r>
      <w:r w:rsidR="00EB2A71" w:rsidRPr="00765E4F">
        <w:rPr>
          <w:rFonts w:ascii="Arial" w:hAnsi="Arial" w:cs="Arial"/>
          <w:b/>
          <w:lang w:val="en-US"/>
        </w:rPr>
        <w:t>)</w:t>
      </w:r>
      <w:r w:rsidR="00EB2A71" w:rsidRPr="002D79D8">
        <w:t>,</w:t>
      </w:r>
      <w:r w:rsidR="00ED52CB" w:rsidRPr="002D79D8">
        <w:rPr>
          <w:rFonts w:ascii="Arial" w:hAnsi="Arial" w:cs="Arial"/>
          <w:b/>
          <w:lang w:val="en-US"/>
        </w:rPr>
        <w:t xml:space="preserve"> DUHOK CITY FOR </w:t>
      </w:r>
      <w:r w:rsidR="00ED52CB">
        <w:rPr>
          <w:rFonts w:ascii="Arial" w:hAnsi="Arial" w:cs="Arial"/>
          <w:b/>
          <w:lang w:val="en-US"/>
        </w:rPr>
        <w:t>(</w:t>
      </w:r>
      <w:r w:rsidR="00ED52CB" w:rsidRPr="002D79D8">
        <w:rPr>
          <w:rFonts w:ascii="Arial" w:hAnsi="Arial" w:cs="Arial"/>
          <w:b/>
          <w:lang w:val="en-US"/>
        </w:rPr>
        <w:t>#LOT2</w:t>
      </w:r>
      <w:r w:rsidR="00ED52CB">
        <w:rPr>
          <w:rFonts w:ascii="Arial" w:hAnsi="Arial" w:cs="Arial"/>
          <w:b/>
          <w:lang w:val="en-US"/>
        </w:rPr>
        <w:t>)</w:t>
      </w:r>
      <w:r w:rsidR="00ED52CB" w:rsidRPr="002D79D8">
        <w:rPr>
          <w:rFonts w:ascii="Arial" w:hAnsi="Arial" w:cs="Arial"/>
          <w:b/>
          <w:lang w:val="en-US"/>
        </w:rPr>
        <w:t>, BAG</w:t>
      </w:r>
      <w:r w:rsidR="00A31C1F">
        <w:rPr>
          <w:rFonts w:ascii="Arial" w:hAnsi="Arial" w:cs="Arial"/>
          <w:b/>
          <w:lang w:val="en-US"/>
        </w:rPr>
        <w:t>H</w:t>
      </w:r>
      <w:r w:rsidR="00ED52CB" w:rsidRPr="002D79D8">
        <w:rPr>
          <w:rFonts w:ascii="Arial" w:hAnsi="Arial" w:cs="Arial"/>
          <w:b/>
          <w:lang w:val="en-US"/>
        </w:rPr>
        <w:t xml:space="preserve">DAD, RAMADI, AND TUZ FOR </w:t>
      </w:r>
      <w:r w:rsidR="00003F15">
        <w:rPr>
          <w:rFonts w:ascii="Arial" w:hAnsi="Arial" w:cs="Arial"/>
          <w:b/>
          <w:lang w:val="en-US"/>
        </w:rPr>
        <w:t>(</w:t>
      </w:r>
      <w:r w:rsidR="00ED52CB" w:rsidRPr="002D79D8">
        <w:rPr>
          <w:rFonts w:ascii="Arial" w:hAnsi="Arial" w:cs="Arial"/>
          <w:b/>
          <w:lang w:val="en-US"/>
        </w:rPr>
        <w:t>#LOT3</w:t>
      </w:r>
      <w:r w:rsidR="00003F15">
        <w:rPr>
          <w:rFonts w:ascii="Arial" w:hAnsi="Arial" w:cs="Arial"/>
          <w:b/>
          <w:lang w:val="en-US"/>
        </w:rPr>
        <w:t>)</w:t>
      </w:r>
      <w:r w:rsidR="00ED52CB" w:rsidRPr="002D79D8">
        <w:rPr>
          <w:rFonts w:ascii="Arial" w:hAnsi="Arial" w:cs="Arial"/>
          <w:b/>
          <w:lang w:val="en-US"/>
        </w:rPr>
        <w:t xml:space="preserve">, AND NINAWA CITY FOR </w:t>
      </w:r>
      <w:r w:rsidR="00003F15">
        <w:rPr>
          <w:rFonts w:ascii="Arial" w:hAnsi="Arial" w:cs="Arial"/>
          <w:b/>
          <w:lang w:val="en-US"/>
        </w:rPr>
        <w:t>(</w:t>
      </w:r>
      <w:r w:rsidR="00ED52CB" w:rsidRPr="002D79D8">
        <w:rPr>
          <w:rFonts w:ascii="Arial" w:hAnsi="Arial" w:cs="Arial"/>
          <w:b/>
          <w:lang w:val="en-US"/>
        </w:rPr>
        <w:t>LOT#4</w:t>
      </w:r>
      <w:r w:rsidR="00003F15"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759"/>
        <w:gridCol w:w="287"/>
        <w:gridCol w:w="6298"/>
        <w:gridCol w:w="516"/>
      </w:tblGrid>
      <w:tr w:rsidR="00D90496" w:rsidRPr="00616270" w14:paraId="4C725FE9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7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411EF015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5AD65EC9" w14:textId="12E43BF9" w:rsidR="00AD12AF" w:rsidRPr="00616270" w:rsidRDefault="00203559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03559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Extended - </w:t>
            </w:r>
            <w:r w:rsidR="00AD12AF" w:rsidRPr="00203559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7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57C8FECA" w14:textId="28DD997C" w:rsidR="00AD12AF" w:rsidRPr="00304C46" w:rsidRDefault="00203559" w:rsidP="002535B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</w:t>
            </w:r>
            <w:r w:rsidRPr="0020355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="00850DD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March 2025 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850DD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16:00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304C46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7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26B9CD71" w14:textId="6AB5622E" w:rsidR="006F0430" w:rsidRPr="00B072ED" w:rsidRDefault="00400208" w:rsidP="00626964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>
              <w:rPr>
                <w:rFonts w:asciiTheme="minorBidi" w:hAnsiTheme="minorBidi"/>
                <w:sz w:val="16"/>
                <w:szCs w:val="16"/>
                <w:lang w:val="en-US"/>
              </w:rPr>
              <w:t xml:space="preserve">Multiple </w:t>
            </w:r>
            <w:r w:rsidR="00FD6651">
              <w:rPr>
                <w:rFonts w:asciiTheme="minorBidi" w:hAnsiTheme="minorBidi"/>
                <w:sz w:val="16"/>
                <w:szCs w:val="16"/>
                <w:lang w:val="en-US"/>
              </w:rPr>
              <w:t>Donors</w:t>
            </w:r>
          </w:p>
          <w:p w14:paraId="1E763365" w14:textId="19171CD5" w:rsidR="00626964" w:rsidRPr="00B072ED" w:rsidRDefault="00626964" w:rsidP="00626964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AD12AF" w:rsidRPr="00616270" w14:paraId="55F88056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7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0630C1CB" w14:textId="42D0520F" w:rsidR="00AD12AF" w:rsidRPr="00B072ED" w:rsidRDefault="00AD12AF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ITB/</w:t>
            </w:r>
            <w:r w:rsidR="006239B9" w:rsidRPr="00B072ED">
              <w:rPr>
                <w:rFonts w:asciiTheme="minorBidi" w:hAnsiTheme="minorBidi"/>
                <w:sz w:val="16"/>
                <w:szCs w:val="16"/>
                <w:lang w:val="en-US"/>
              </w:rPr>
              <w:t>IQ/2</w:t>
            </w:r>
            <w:r w:rsidR="00D63032" w:rsidRPr="00B072ED">
              <w:rPr>
                <w:rFonts w:asciiTheme="minorBidi" w:hAnsiTheme="minorBidi"/>
                <w:sz w:val="16"/>
                <w:szCs w:val="16"/>
                <w:lang w:val="en-US"/>
              </w:rPr>
              <w:t>4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/0</w:t>
            </w:r>
            <w:r w:rsidR="003F1C15" w:rsidRPr="00B072ED">
              <w:rPr>
                <w:rFonts w:asciiTheme="minorBidi" w:hAnsiTheme="minorBidi"/>
                <w:sz w:val="16"/>
                <w:szCs w:val="16"/>
                <w:lang w:val="en-US"/>
              </w:rPr>
              <w:t>0</w:t>
            </w:r>
            <w:r w:rsidR="00850DDD">
              <w:rPr>
                <w:rFonts w:asciiTheme="minorBidi" w:hAnsiTheme="minorBidi"/>
                <w:sz w:val="16"/>
                <w:szCs w:val="16"/>
                <w:lang w:val="en-US"/>
              </w:rPr>
              <w:t>9</w:t>
            </w:r>
          </w:p>
          <w:p w14:paraId="58DA9E51" w14:textId="25DC0ECE" w:rsidR="00AD12AF" w:rsidRPr="00B072ED" w:rsidRDefault="00AD12AF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202554" w:rsidRPr="00616270" w14:paraId="0B3BB14E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743CADD3" w14:textId="3E78B3B1" w:rsidR="00202554" w:rsidRPr="00616270" w:rsidRDefault="00202554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14:paraId="56E57F92" w14:textId="77CAE9CF" w:rsidR="00202554" w:rsidRPr="00616270" w:rsidRDefault="00202554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298" w:type="dxa"/>
          </w:tcPr>
          <w:p w14:paraId="3D5BF10F" w14:textId="1FD22436" w:rsidR="003E6BEA" w:rsidRPr="00B072ED" w:rsidRDefault="003E6BEA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3E72DBBF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7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5F795F23" w14:textId="7622DEE9" w:rsidR="00457531" w:rsidRDefault="004002DF" w:rsidP="00B35A26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4002DF">
              <w:rPr>
                <w:rFonts w:asciiTheme="minorBidi" w:hAnsiTheme="minorBidi"/>
                <w:sz w:val="16"/>
                <w:szCs w:val="16"/>
                <w:lang w:val="en-US"/>
              </w:rPr>
              <w:t xml:space="preserve">PROVISION OF STATIONERY MATERIALS FOR NRC </w:t>
            </w:r>
            <w:r w:rsidR="00BD6B4A" w:rsidRPr="004002DF">
              <w:rPr>
                <w:rFonts w:asciiTheme="minorBidi" w:hAnsiTheme="minorBidi"/>
                <w:sz w:val="16"/>
                <w:szCs w:val="16"/>
                <w:lang w:val="en-US"/>
              </w:rPr>
              <w:t>IRAQ, ERBIL</w:t>
            </w:r>
            <w:r w:rsidRPr="004002DF">
              <w:rPr>
                <w:rFonts w:asciiTheme="minorBidi" w:hAnsiTheme="minorBidi"/>
                <w:sz w:val="16"/>
                <w:szCs w:val="16"/>
                <w:lang w:val="en-US"/>
              </w:rPr>
              <w:t xml:space="preserve"> CITY FOR (LOT#01</w:t>
            </w:r>
            <w:proofErr w:type="gramStart"/>
            <w:r w:rsidRPr="004002DF">
              <w:rPr>
                <w:rFonts w:asciiTheme="minorBidi" w:hAnsiTheme="minorBidi"/>
                <w:sz w:val="16"/>
                <w:szCs w:val="16"/>
                <w:lang w:val="en-US"/>
              </w:rPr>
              <w:t>) ,</w:t>
            </w:r>
            <w:proofErr w:type="gramEnd"/>
            <w:r w:rsidRPr="004002DF">
              <w:rPr>
                <w:rFonts w:asciiTheme="minorBidi" w:hAnsiTheme="minorBidi"/>
                <w:sz w:val="16"/>
                <w:szCs w:val="16"/>
                <w:lang w:val="en-US"/>
              </w:rPr>
              <w:t xml:space="preserve"> DUHOK CITY FOR (#LOT2), BAGDAD, RAMADI, AND TUZ FOR (#LOT3), AND NINAWA CITY FOR (LOT#4)</w:t>
            </w:r>
          </w:p>
          <w:p w14:paraId="57B46426" w14:textId="290A8846" w:rsidR="004002DF" w:rsidRPr="00B072ED" w:rsidRDefault="004002DF" w:rsidP="00B35A26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3A8C8838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7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6292AF51" w14:textId="2BEE2102" w:rsidR="002509DA" w:rsidRPr="002509DA" w:rsidRDefault="009F793B" w:rsidP="00FA3D61">
            <w:pPr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  <w:r w:rsidRPr="009F793B">
              <w:rPr>
                <w:rFonts w:asciiTheme="minorBidi" w:hAnsiTheme="minorBidi"/>
                <w:sz w:val="16"/>
                <w:szCs w:val="16"/>
                <w:lang w:val="en-US"/>
              </w:rPr>
              <w:t>NRC is currently seeking a reputable, licensed company for</w:t>
            </w:r>
            <w:r w:rsidR="002509DA">
              <w:rPr>
                <w:rFonts w:asciiTheme="minorBidi" w:hAnsiTheme="minorBidi"/>
                <w:sz w:val="16"/>
                <w:szCs w:val="16"/>
                <w:lang w:val="en-US"/>
              </w:rPr>
              <w:t xml:space="preserve"> the </w:t>
            </w:r>
            <w:r w:rsidR="002509DA" w:rsidRPr="002509D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Provision of </w:t>
            </w:r>
            <w:r w:rsidR="00FA3D61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stationery materials for NRC IRAQ</w:t>
            </w:r>
            <w:r w:rsidR="00203559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03559" w:rsidRPr="00203559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to establish Two Years Framework Agreement</w:t>
            </w:r>
            <w:r w:rsidR="00203559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.</w:t>
            </w:r>
            <w:r w:rsidR="00FA3D61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F955B6" w:rsidRPr="00F955B6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These stationery Materials are to be delivered to NRC offices inside Erbil, Duhok, Ninawa, Baghdad, and Baghdad suboffices (Ramadi and Tuz)</w:t>
            </w:r>
          </w:p>
          <w:p w14:paraId="38CB1B26" w14:textId="77777777" w:rsidR="002509DA" w:rsidRPr="002509DA" w:rsidRDefault="002509DA" w:rsidP="002509DA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  <w:p w14:paraId="0809E098" w14:textId="305CA4A6" w:rsidR="009F793B" w:rsidRPr="009F793B" w:rsidRDefault="002509DA" w:rsidP="002509DA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2509DA">
              <w:rPr>
                <w:rFonts w:asciiTheme="minorBidi" w:hAnsiTheme="minorBidi"/>
                <w:sz w:val="16"/>
                <w:szCs w:val="16"/>
                <w:lang w:val="en-US"/>
              </w:rPr>
              <w:t>No margin of preference is applied; the Bid is open to all eligible Bidders</w:t>
            </w:r>
            <w:r w:rsidR="009F793B" w:rsidRPr="009F793B">
              <w:rPr>
                <w:rFonts w:asciiTheme="minorBidi" w:hAnsiTheme="minorBidi"/>
                <w:sz w:val="16"/>
                <w:szCs w:val="16"/>
                <w:lang w:val="en-US"/>
              </w:rPr>
              <w:t xml:space="preserve">: </w:t>
            </w:r>
          </w:p>
          <w:p w14:paraId="02696FAA" w14:textId="77777777" w:rsidR="002509DA" w:rsidRDefault="002509DA" w:rsidP="00405179">
            <w:pPr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</w:pPr>
          </w:p>
          <w:p w14:paraId="32A33748" w14:textId="727B61F2" w:rsidR="00523AC7" w:rsidRPr="00B072ED" w:rsidRDefault="005B50BC" w:rsidP="00405179">
            <w:pPr>
              <w:spacing w:after="120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Bidding will be conducted by means of the </w:t>
            </w:r>
            <w:r w:rsidR="00AB7DB7">
              <w:rPr>
                <w:rFonts w:asciiTheme="minorBidi" w:hAnsiTheme="minorBidi"/>
                <w:sz w:val="16"/>
                <w:szCs w:val="16"/>
                <w:lang w:val="en-US"/>
              </w:rPr>
              <w:t>National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Competitive Bidding procedure with qualification as specified in KfW’s Procurement Guidelines (“KfW Guidelines”)</w:t>
            </w:r>
            <w:r w:rsidR="00E30355" w:rsidRPr="00B072ED">
              <w:rPr>
                <w:sz w:val="16"/>
                <w:szCs w:val="16"/>
              </w:rPr>
              <w:t xml:space="preserve"> </w:t>
            </w:r>
            <w:r w:rsidRPr="00B072ED">
              <w:rPr>
                <w:rStyle w:val="FootnoteReference"/>
                <w:rFonts w:asciiTheme="minorBidi" w:hAnsiTheme="minorBidi"/>
                <w:sz w:val="16"/>
                <w:szCs w:val="16"/>
                <w:lang w:val="en-US"/>
              </w:rPr>
              <w:footnoteReference w:id="2"/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.</w:t>
            </w:r>
          </w:p>
        </w:tc>
      </w:tr>
      <w:tr w:rsidR="00BD6C08" w:rsidRPr="00616270" w14:paraId="3DF7AB89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7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651DDDCF" w14:textId="2D4C083A" w:rsidR="009A10EC" w:rsidRPr="00B072ED" w:rsidRDefault="00BD6C08" w:rsidP="009A10EC">
            <w:pPr>
              <w:spacing w:after="200" w:line="276" w:lineRule="auto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If your company is interested in participating in the tender, it requires you to download the Tender package, free of </w:t>
            </w:r>
            <w:r w:rsidR="009C22F8" w:rsidRPr="00B072ED">
              <w:rPr>
                <w:rFonts w:asciiTheme="minorBidi" w:hAnsiTheme="minorBidi"/>
                <w:sz w:val="16"/>
                <w:szCs w:val="16"/>
                <w:lang w:val="en-US"/>
              </w:rPr>
              <w:t>charge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, using the following</w:t>
            </w:r>
            <w:hyperlink r:id="rId11" w:history="1">
              <w:r w:rsidR="005B7BC4" w:rsidRPr="00212E0E">
                <w:rPr>
                  <w:rStyle w:val="Hyperlink"/>
                  <w:rFonts w:asciiTheme="minorBidi" w:hAnsiTheme="minorBidi"/>
                  <w:sz w:val="16"/>
                  <w:szCs w:val="16"/>
                  <w:lang w:val="en-US"/>
                </w:rPr>
                <w:t xml:space="preserve"> </w:t>
              </w:r>
              <w:r w:rsidR="005B7BC4" w:rsidRPr="00212E0E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  <w:lang w:val="en-US"/>
                </w:rPr>
                <w:t>LINK</w:t>
              </w:r>
            </w:hyperlink>
          </w:p>
          <w:p w14:paraId="7DB727F4" w14:textId="77777777" w:rsidR="00BD6C08" w:rsidRPr="00B072ED" w:rsidRDefault="00BD6C08" w:rsidP="00452EB4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452EB4" w:rsidRPr="00B072ED" w:rsidRDefault="00452EB4" w:rsidP="00452EB4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024E2609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7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298" w:type="dxa"/>
          </w:tcPr>
          <w:p w14:paraId="285E73F5" w14:textId="2C5E47A6" w:rsidR="00B35A26" w:rsidRPr="00B072ED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This Tender is a </w:t>
            </w:r>
            <w:r w:rsidR="00C135EC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One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-Envelope process</w:t>
            </w:r>
          </w:p>
          <w:p w14:paraId="181F330F" w14:textId="4700A9AE" w:rsidR="00B35A26" w:rsidRPr="00B072ED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</w:pPr>
            <w:r w:rsidRPr="00B072ED"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  <w:t xml:space="preserve">NRC Iraq will follow the </w:t>
            </w:r>
            <w:r w:rsidR="00C135EC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>One</w:t>
            </w:r>
            <w:r w:rsidR="00BA4F10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>-E</w:t>
            </w:r>
            <w:r w:rsidRPr="00B072ED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 xml:space="preserve">nvelop process </w:t>
            </w:r>
            <w:r w:rsidRPr="00B072ED"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  <w:t>for this procurement. Therefore, please submit your quotation</w:t>
            </w:r>
            <w:r w:rsidRPr="00B072ED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 xml:space="preserve"> following the requirements detailed in the ITB.</w:t>
            </w:r>
          </w:p>
          <w:p w14:paraId="3770ED58" w14:textId="3DB4E528" w:rsidR="00CC15F2" w:rsidRPr="00B072ED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</w:pPr>
          </w:p>
        </w:tc>
      </w:tr>
      <w:tr w:rsidR="00B35A26" w:rsidRPr="00616270" w14:paraId="292A069F" w14:textId="77777777" w:rsidTr="00203559">
        <w:trPr>
          <w:gridAfter w:val="1"/>
          <w:wAfter w:w="516" w:type="dxa"/>
        </w:trPr>
        <w:tc>
          <w:tcPr>
            <w:tcW w:w="2187" w:type="dxa"/>
            <w:gridSpan w:val="2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7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298" w:type="dxa"/>
          </w:tcPr>
          <w:p w14:paraId="4AE628C6" w14:textId="1AA81B6A" w:rsidR="005B3FD4" w:rsidRPr="00B072ED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>The Bid, as well as all correspondence and documents relating to the Bid shall be written in English</w:t>
            </w:r>
          </w:p>
          <w:p w14:paraId="6525809C" w14:textId="77777777" w:rsidR="005B3FD4" w:rsidRPr="00B072ED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C15ADEC" w14:textId="73B3919D" w:rsidR="00B35A26" w:rsidRPr="00B072ED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Offers must be submitted through the </w:t>
            </w:r>
            <w:proofErr w:type="spellStart"/>
            <w:r w:rsidRPr="00B072ED">
              <w:rPr>
                <w:rFonts w:asciiTheme="minorBidi" w:hAnsiTheme="minorBidi" w:cstheme="minorBidi"/>
                <w:sz w:val="16"/>
                <w:szCs w:val="16"/>
              </w:rPr>
              <w:t>eTB</w:t>
            </w:r>
            <w:proofErr w:type="spellEnd"/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 system, and before the tender deadline expires. It will not be possible to submit your bid after the deadline or outside the </w:t>
            </w:r>
            <w:proofErr w:type="spellStart"/>
            <w:r w:rsidRPr="00B072ED">
              <w:rPr>
                <w:rFonts w:asciiTheme="minorBidi" w:hAnsiTheme="minorBidi" w:cstheme="minorBidi"/>
                <w:sz w:val="16"/>
                <w:szCs w:val="16"/>
              </w:rPr>
              <w:t>eTB</w:t>
            </w:r>
            <w:proofErr w:type="spellEnd"/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 system</w:t>
            </w:r>
          </w:p>
          <w:p w14:paraId="0CE621BF" w14:textId="77777777" w:rsidR="00B35A26" w:rsidRPr="00B072ED" w:rsidRDefault="00B35A26" w:rsidP="00B35A26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0B4BE561" w14:textId="0C663F3E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For </w:t>
            </w:r>
            <w:r w:rsidRPr="00B072ED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technical questions about the system</w:t>
            </w: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, please get in touch with  </w:t>
            </w:r>
            <w:hyperlink r:id="rId12" w:history="1">
              <w:r w:rsidR="003B36BF" w:rsidRPr="005008FE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iq.procurement@nrc.no</w:t>
              </w:r>
            </w:hyperlink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795FA6EB" w14:textId="77777777" w:rsidR="00203559" w:rsidRPr="00203559" w:rsidRDefault="00203559" w:rsidP="00203559">
            <w:pPr>
              <w:pStyle w:val="ListParagrap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18C2B24" w14:textId="77777777" w:rsidR="00203559" w:rsidRDefault="00203559" w:rsidP="00203559">
            <w:pPr>
              <w:jc w:val="both"/>
              <w:rPr>
                <w:rFonts w:asciiTheme="minorBidi" w:hAnsiTheme="minorBidi"/>
                <w:sz w:val="16"/>
                <w:szCs w:val="16"/>
              </w:rPr>
            </w:pPr>
          </w:p>
          <w:p w14:paraId="17156B48" w14:textId="77777777" w:rsidR="00203559" w:rsidRPr="00203559" w:rsidRDefault="00203559" w:rsidP="00203559">
            <w:pPr>
              <w:jc w:val="both"/>
              <w:rPr>
                <w:rFonts w:asciiTheme="minorBidi" w:hAnsiTheme="minorBidi"/>
                <w:sz w:val="16"/>
                <w:szCs w:val="16"/>
              </w:rPr>
            </w:pPr>
          </w:p>
          <w:p w14:paraId="09F8CF01" w14:textId="12E8E2A7" w:rsidR="00B35A26" w:rsidRPr="00B072ED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203559" w:rsidRPr="00203559" w14:paraId="792DAAB6" w14:textId="77777777" w:rsidTr="007A6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8" w:type="dxa"/>
        </w:trPr>
        <w:tc>
          <w:tcPr>
            <w:tcW w:w="8860" w:type="dxa"/>
            <w:gridSpan w:val="4"/>
          </w:tcPr>
          <w:p w14:paraId="56A453BF" w14:textId="11FC81E6" w:rsidR="00203559" w:rsidRPr="009758E8" w:rsidRDefault="00377794" w:rsidP="009758E8">
            <w:pPr>
              <w:pStyle w:val="NormalWeb"/>
              <w:jc w:val="both"/>
              <w:rPr>
                <w:rStyle w:val="Emphasis"/>
                <w:rFonts w:asciiTheme="minorBidi" w:eastAsia="Arial" w:hAnsiTheme="minorBidi" w:cstheme="minorBidi"/>
                <w:b/>
                <w:bCs/>
                <w:i w:val="0"/>
                <w:iCs w:val="0"/>
                <w:color w:val="FF0000"/>
              </w:rPr>
            </w:pPr>
            <w:r w:rsidRPr="009758E8">
              <w:rPr>
                <w:rFonts w:asciiTheme="minorBidi" w:eastAsia="Arial" w:hAnsiTheme="minorBidi" w:cstheme="minorBidi"/>
                <w:b/>
                <w:bCs/>
                <w:color w:val="FF0000"/>
                <w:lang w:val="de-DE"/>
              </w:rPr>
              <w:t xml:space="preserve">NOTICE: </w:t>
            </w:r>
            <w:r w:rsidRPr="00E5290E">
              <w:rPr>
                <w:rFonts w:asciiTheme="minorBidi" w:eastAsia="Arial" w:hAnsiTheme="minorBidi" w:cstheme="minorBidi"/>
                <w:b/>
                <w:bCs/>
                <w:color w:val="FF0000"/>
                <w:lang w:val="de-DE"/>
              </w:rPr>
              <w:t>If you experience any difficulties submitting the tender files to the eTB system, please consider reducing the file size by removing images, particularly in Section 7 for all lots.</w:t>
            </w:r>
            <w:r w:rsidR="00664AB0" w:rsidRPr="00E5290E">
              <w:rPr>
                <w:rFonts w:asciiTheme="minorBidi" w:eastAsia="Arial" w:hAnsiTheme="minorBidi" w:cstheme="minorBidi"/>
                <w:b/>
                <w:bCs/>
                <w:color w:val="FF0000"/>
                <w:lang w:val="de-DE"/>
              </w:rPr>
              <w:t xml:space="preserve"> </w:t>
            </w:r>
            <w:r w:rsidR="009758E8" w:rsidRPr="00E5290E">
              <w:rPr>
                <w:rFonts w:asciiTheme="minorBidi" w:eastAsia="Arial" w:hAnsiTheme="minorBidi" w:cstheme="minorBidi"/>
                <w:b/>
                <w:bCs/>
                <w:color w:val="FF0000"/>
                <w:lang w:val="de-DE"/>
              </w:rPr>
              <w:t>Additionally, consider shortening the file names</w:t>
            </w:r>
            <w:r w:rsidR="00E34B9A">
              <w:rPr>
                <w:rFonts w:asciiTheme="minorBidi" w:eastAsia="Arial" w:hAnsiTheme="minorBidi" w:cstheme="minorBidi"/>
                <w:b/>
                <w:bCs/>
                <w:color w:val="FF0000"/>
                <w:lang w:val="de-DE"/>
              </w:rPr>
              <w:t>.</w:t>
            </w:r>
          </w:p>
        </w:tc>
      </w:tr>
    </w:tbl>
    <w:p w14:paraId="1D2FD82E" w14:textId="77777777" w:rsidR="00203559" w:rsidRDefault="00203559" w:rsidP="00C37F41">
      <w:pPr>
        <w:pStyle w:val="NormalWeb"/>
        <w:jc w:val="both"/>
        <w:rPr>
          <w:rStyle w:val="Emphasis"/>
          <w:rFonts w:asciiTheme="minorBidi" w:eastAsia="Arial" w:hAnsiTheme="minorBidi" w:cstheme="minorBidi"/>
          <w:i w:val="0"/>
          <w:iCs w:val="0"/>
          <w:sz w:val="16"/>
          <w:szCs w:val="16"/>
        </w:rPr>
      </w:pPr>
    </w:p>
    <w:p w14:paraId="584D594A" w14:textId="77777777" w:rsidR="00203559" w:rsidRDefault="00203559" w:rsidP="00C37F41">
      <w:pPr>
        <w:pStyle w:val="NormalWeb"/>
        <w:jc w:val="both"/>
        <w:rPr>
          <w:rStyle w:val="Emphasis"/>
          <w:rFonts w:asciiTheme="minorBidi" w:eastAsia="Arial" w:hAnsiTheme="minorBidi" w:cstheme="minorBidi"/>
          <w:i w:val="0"/>
          <w:iCs w:val="0"/>
          <w:sz w:val="16"/>
          <w:szCs w:val="16"/>
        </w:rPr>
      </w:pPr>
    </w:p>
    <w:p w14:paraId="54740686" w14:textId="40DF79B8" w:rsidR="00C37F41" w:rsidRPr="00B072ED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i w:val="0"/>
          <w:iCs w:val="0"/>
          <w:sz w:val="16"/>
          <w:szCs w:val="16"/>
        </w:rPr>
        <w:t>Sincerely,</w:t>
      </w:r>
    </w:p>
    <w:p w14:paraId="4568277D" w14:textId="6EF924A0" w:rsidR="0014596D" w:rsidRPr="00B072ED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>NRC</w:t>
      </w:r>
      <w:r w:rsidR="00AD12AF"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IRAQ</w:t>
      </w: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Procurement Department</w:t>
      </w:r>
    </w:p>
    <w:sectPr w:rsidR="0014596D" w:rsidRPr="00B072ED" w:rsidSect="00B67DC9">
      <w:headerReference w:type="default" r:id="rId13"/>
      <w:pgSz w:w="11906" w:h="16838"/>
      <w:pgMar w:top="72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906D" w14:textId="77777777" w:rsidR="00BC12D5" w:rsidRDefault="00BC12D5" w:rsidP="009F6CD2">
      <w:pPr>
        <w:spacing w:after="0" w:line="240" w:lineRule="auto"/>
      </w:pPr>
      <w:r>
        <w:separator/>
      </w:r>
    </w:p>
  </w:endnote>
  <w:endnote w:type="continuationSeparator" w:id="0">
    <w:p w14:paraId="612622DD" w14:textId="77777777" w:rsidR="00BC12D5" w:rsidRDefault="00BC12D5" w:rsidP="009F6CD2">
      <w:pPr>
        <w:spacing w:after="0" w:line="240" w:lineRule="auto"/>
      </w:pPr>
      <w:r>
        <w:continuationSeparator/>
      </w:r>
    </w:p>
  </w:endnote>
  <w:endnote w:type="continuationNotice" w:id="1">
    <w:p w14:paraId="1A6E5DFD" w14:textId="77777777" w:rsidR="00BC12D5" w:rsidRDefault="00BC1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E4A3" w14:textId="77777777" w:rsidR="00BC12D5" w:rsidRDefault="00BC12D5" w:rsidP="009F6CD2">
      <w:pPr>
        <w:spacing w:after="0" w:line="240" w:lineRule="auto"/>
      </w:pPr>
      <w:r>
        <w:separator/>
      </w:r>
    </w:p>
  </w:footnote>
  <w:footnote w:type="continuationSeparator" w:id="0">
    <w:p w14:paraId="58B32586" w14:textId="77777777" w:rsidR="00BC12D5" w:rsidRDefault="00BC12D5" w:rsidP="009F6CD2">
      <w:pPr>
        <w:spacing w:after="0" w:line="240" w:lineRule="auto"/>
      </w:pPr>
      <w:r>
        <w:continuationSeparator/>
      </w:r>
    </w:p>
  </w:footnote>
  <w:footnote w:type="continuationNotice" w:id="1">
    <w:p w14:paraId="5FCB104A" w14:textId="77777777" w:rsidR="00BC12D5" w:rsidRDefault="00BC12D5">
      <w:pPr>
        <w:spacing w:after="0" w:line="240" w:lineRule="auto"/>
      </w:pPr>
    </w:p>
  </w:footnote>
  <w:footnote w:id="2">
    <w:p w14:paraId="26A7D83E" w14:textId="77777777" w:rsidR="005B50BC" w:rsidRPr="00452EB4" w:rsidRDefault="005B50BC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866FA0D">
          <wp:simplePos x="0" y="0"/>
          <wp:positionH relativeFrom="column">
            <wp:posOffset>5086733</wp:posOffset>
          </wp:positionH>
          <wp:positionV relativeFrom="paragraph">
            <wp:posOffset>-354965</wp:posOffset>
          </wp:positionV>
          <wp:extent cx="1198880" cy="417830"/>
          <wp:effectExtent l="0" t="0" r="1270" b="1270"/>
          <wp:wrapTight wrapText="bothSides">
            <wp:wrapPolygon edited="0">
              <wp:start x="0" y="0"/>
              <wp:lineTo x="0" y="20681"/>
              <wp:lineTo x="21280" y="20681"/>
              <wp:lineTo x="21280" y="0"/>
              <wp:lineTo x="0" y="0"/>
            </wp:wrapPolygon>
          </wp:wrapTight>
          <wp:docPr id="83144233" name="Picture 8314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2CC8"/>
    <w:rsid w:val="00003F15"/>
    <w:rsid w:val="000059C7"/>
    <w:rsid w:val="00077FB9"/>
    <w:rsid w:val="00080D99"/>
    <w:rsid w:val="00082F47"/>
    <w:rsid w:val="00086466"/>
    <w:rsid w:val="000A1FE4"/>
    <w:rsid w:val="000B7D64"/>
    <w:rsid w:val="000C07C1"/>
    <w:rsid w:val="000C175E"/>
    <w:rsid w:val="000E1C6B"/>
    <w:rsid w:val="000F58F1"/>
    <w:rsid w:val="000F6A58"/>
    <w:rsid w:val="00126771"/>
    <w:rsid w:val="001334C2"/>
    <w:rsid w:val="00135EC3"/>
    <w:rsid w:val="0014596D"/>
    <w:rsid w:val="00160DDE"/>
    <w:rsid w:val="0017343E"/>
    <w:rsid w:val="001A47B2"/>
    <w:rsid w:val="001A53D4"/>
    <w:rsid w:val="001C2356"/>
    <w:rsid w:val="001C67D5"/>
    <w:rsid w:val="001D381F"/>
    <w:rsid w:val="00202554"/>
    <w:rsid w:val="00203559"/>
    <w:rsid w:val="00204BA2"/>
    <w:rsid w:val="00212E0E"/>
    <w:rsid w:val="00216583"/>
    <w:rsid w:val="00217F3D"/>
    <w:rsid w:val="00227FAC"/>
    <w:rsid w:val="00241C53"/>
    <w:rsid w:val="00244CCC"/>
    <w:rsid w:val="002509DA"/>
    <w:rsid w:val="00252DDA"/>
    <w:rsid w:val="002535B1"/>
    <w:rsid w:val="0026713C"/>
    <w:rsid w:val="00273DA4"/>
    <w:rsid w:val="00291778"/>
    <w:rsid w:val="002B2E40"/>
    <w:rsid w:val="002B4309"/>
    <w:rsid w:val="002B479C"/>
    <w:rsid w:val="002C5739"/>
    <w:rsid w:val="002D79D8"/>
    <w:rsid w:val="002D7F9D"/>
    <w:rsid w:val="00304C46"/>
    <w:rsid w:val="00305CC5"/>
    <w:rsid w:val="00306D8E"/>
    <w:rsid w:val="00316B69"/>
    <w:rsid w:val="00317974"/>
    <w:rsid w:val="0032098D"/>
    <w:rsid w:val="00325509"/>
    <w:rsid w:val="003409DE"/>
    <w:rsid w:val="00342864"/>
    <w:rsid w:val="003550F7"/>
    <w:rsid w:val="003576CA"/>
    <w:rsid w:val="00370569"/>
    <w:rsid w:val="00377794"/>
    <w:rsid w:val="0038086D"/>
    <w:rsid w:val="00384392"/>
    <w:rsid w:val="003A4731"/>
    <w:rsid w:val="003B0485"/>
    <w:rsid w:val="003B36BF"/>
    <w:rsid w:val="003B3789"/>
    <w:rsid w:val="003B4D13"/>
    <w:rsid w:val="003B7565"/>
    <w:rsid w:val="003C3CAD"/>
    <w:rsid w:val="003D2F25"/>
    <w:rsid w:val="003E6BEA"/>
    <w:rsid w:val="003F1C15"/>
    <w:rsid w:val="003F6C1A"/>
    <w:rsid w:val="00400208"/>
    <w:rsid w:val="004002DF"/>
    <w:rsid w:val="00405179"/>
    <w:rsid w:val="00405AD7"/>
    <w:rsid w:val="0041373E"/>
    <w:rsid w:val="00417C51"/>
    <w:rsid w:val="004473BF"/>
    <w:rsid w:val="00451CF1"/>
    <w:rsid w:val="00452EB4"/>
    <w:rsid w:val="004547F1"/>
    <w:rsid w:val="00455133"/>
    <w:rsid w:val="00457531"/>
    <w:rsid w:val="004760F3"/>
    <w:rsid w:val="00491576"/>
    <w:rsid w:val="00495C4E"/>
    <w:rsid w:val="004A0D69"/>
    <w:rsid w:val="004A1D80"/>
    <w:rsid w:val="004B4E13"/>
    <w:rsid w:val="004C1BF8"/>
    <w:rsid w:val="004E68B5"/>
    <w:rsid w:val="004F3BCE"/>
    <w:rsid w:val="004F4FF8"/>
    <w:rsid w:val="004F7BCD"/>
    <w:rsid w:val="00501B52"/>
    <w:rsid w:val="00502381"/>
    <w:rsid w:val="00504B59"/>
    <w:rsid w:val="00514D34"/>
    <w:rsid w:val="00516BAD"/>
    <w:rsid w:val="00523AC7"/>
    <w:rsid w:val="0057060A"/>
    <w:rsid w:val="00571DA2"/>
    <w:rsid w:val="005736B3"/>
    <w:rsid w:val="00581FB4"/>
    <w:rsid w:val="00595A77"/>
    <w:rsid w:val="005A6FBA"/>
    <w:rsid w:val="005B3FD4"/>
    <w:rsid w:val="005B41DA"/>
    <w:rsid w:val="005B50BC"/>
    <w:rsid w:val="005B7BC4"/>
    <w:rsid w:val="005C42EF"/>
    <w:rsid w:val="005F7B9F"/>
    <w:rsid w:val="00616270"/>
    <w:rsid w:val="006239B9"/>
    <w:rsid w:val="00626964"/>
    <w:rsid w:val="00641AB4"/>
    <w:rsid w:val="00664AB0"/>
    <w:rsid w:val="00672BA2"/>
    <w:rsid w:val="00682340"/>
    <w:rsid w:val="0069460B"/>
    <w:rsid w:val="0069659F"/>
    <w:rsid w:val="006D4D23"/>
    <w:rsid w:val="006D60AF"/>
    <w:rsid w:val="006F0430"/>
    <w:rsid w:val="00715431"/>
    <w:rsid w:val="00727D89"/>
    <w:rsid w:val="00735EB8"/>
    <w:rsid w:val="00741FAB"/>
    <w:rsid w:val="00746B53"/>
    <w:rsid w:val="00752D31"/>
    <w:rsid w:val="00765E4F"/>
    <w:rsid w:val="00780C64"/>
    <w:rsid w:val="00782E96"/>
    <w:rsid w:val="007858B1"/>
    <w:rsid w:val="00793442"/>
    <w:rsid w:val="00797295"/>
    <w:rsid w:val="007A1445"/>
    <w:rsid w:val="007A16B5"/>
    <w:rsid w:val="007A2448"/>
    <w:rsid w:val="007A3045"/>
    <w:rsid w:val="007C59A3"/>
    <w:rsid w:val="007E3675"/>
    <w:rsid w:val="007F761C"/>
    <w:rsid w:val="00804B62"/>
    <w:rsid w:val="0080556D"/>
    <w:rsid w:val="00816B00"/>
    <w:rsid w:val="00842E4B"/>
    <w:rsid w:val="00850DDD"/>
    <w:rsid w:val="008641BE"/>
    <w:rsid w:val="008A35DF"/>
    <w:rsid w:val="008B4695"/>
    <w:rsid w:val="008B4E65"/>
    <w:rsid w:val="008B7988"/>
    <w:rsid w:val="008C30F2"/>
    <w:rsid w:val="008C3D56"/>
    <w:rsid w:val="008C491B"/>
    <w:rsid w:val="008E4A24"/>
    <w:rsid w:val="008E5F70"/>
    <w:rsid w:val="008E7EC1"/>
    <w:rsid w:val="008F185F"/>
    <w:rsid w:val="008F4640"/>
    <w:rsid w:val="00900A04"/>
    <w:rsid w:val="00910101"/>
    <w:rsid w:val="00917377"/>
    <w:rsid w:val="00921DD0"/>
    <w:rsid w:val="00925E1D"/>
    <w:rsid w:val="00930815"/>
    <w:rsid w:val="00937CEB"/>
    <w:rsid w:val="0095420F"/>
    <w:rsid w:val="0096457F"/>
    <w:rsid w:val="00974481"/>
    <w:rsid w:val="009758E8"/>
    <w:rsid w:val="009A10EC"/>
    <w:rsid w:val="009B7349"/>
    <w:rsid w:val="009C0F6E"/>
    <w:rsid w:val="009C22F8"/>
    <w:rsid w:val="009E0D9B"/>
    <w:rsid w:val="009E4AEF"/>
    <w:rsid w:val="009F6CD2"/>
    <w:rsid w:val="009F793B"/>
    <w:rsid w:val="00A14D65"/>
    <w:rsid w:val="00A2141F"/>
    <w:rsid w:val="00A25E4D"/>
    <w:rsid w:val="00A307B7"/>
    <w:rsid w:val="00A31C1F"/>
    <w:rsid w:val="00A45759"/>
    <w:rsid w:val="00A50E31"/>
    <w:rsid w:val="00A5222F"/>
    <w:rsid w:val="00A53594"/>
    <w:rsid w:val="00A73CAA"/>
    <w:rsid w:val="00A818BF"/>
    <w:rsid w:val="00A90AC2"/>
    <w:rsid w:val="00A93614"/>
    <w:rsid w:val="00AB3328"/>
    <w:rsid w:val="00AB7DB7"/>
    <w:rsid w:val="00AC3CD1"/>
    <w:rsid w:val="00AC5790"/>
    <w:rsid w:val="00AD12AF"/>
    <w:rsid w:val="00AD1B5A"/>
    <w:rsid w:val="00AE5992"/>
    <w:rsid w:val="00B02CA1"/>
    <w:rsid w:val="00B04A2F"/>
    <w:rsid w:val="00B072ED"/>
    <w:rsid w:val="00B218BD"/>
    <w:rsid w:val="00B22306"/>
    <w:rsid w:val="00B22FE6"/>
    <w:rsid w:val="00B25515"/>
    <w:rsid w:val="00B27222"/>
    <w:rsid w:val="00B34440"/>
    <w:rsid w:val="00B359C9"/>
    <w:rsid w:val="00B35A26"/>
    <w:rsid w:val="00B564C6"/>
    <w:rsid w:val="00B64972"/>
    <w:rsid w:val="00B67DC9"/>
    <w:rsid w:val="00B92E6F"/>
    <w:rsid w:val="00B93AAA"/>
    <w:rsid w:val="00BA4F10"/>
    <w:rsid w:val="00BA5CE2"/>
    <w:rsid w:val="00BC12D5"/>
    <w:rsid w:val="00BD6B4A"/>
    <w:rsid w:val="00BD6C08"/>
    <w:rsid w:val="00BE4D29"/>
    <w:rsid w:val="00BE622F"/>
    <w:rsid w:val="00BF4D2A"/>
    <w:rsid w:val="00C10C91"/>
    <w:rsid w:val="00C135EC"/>
    <w:rsid w:val="00C14D5A"/>
    <w:rsid w:val="00C15BCC"/>
    <w:rsid w:val="00C233C3"/>
    <w:rsid w:val="00C37F41"/>
    <w:rsid w:val="00C44362"/>
    <w:rsid w:val="00C53A59"/>
    <w:rsid w:val="00C6109F"/>
    <w:rsid w:val="00C70119"/>
    <w:rsid w:val="00C74EBA"/>
    <w:rsid w:val="00C76D64"/>
    <w:rsid w:val="00CA1BD5"/>
    <w:rsid w:val="00CA6F89"/>
    <w:rsid w:val="00CC15F2"/>
    <w:rsid w:val="00CE2E59"/>
    <w:rsid w:val="00CE5481"/>
    <w:rsid w:val="00CF0A61"/>
    <w:rsid w:val="00D11095"/>
    <w:rsid w:val="00D525CE"/>
    <w:rsid w:val="00D63032"/>
    <w:rsid w:val="00D66BC4"/>
    <w:rsid w:val="00D858C7"/>
    <w:rsid w:val="00D87B40"/>
    <w:rsid w:val="00D90496"/>
    <w:rsid w:val="00DA4677"/>
    <w:rsid w:val="00DA4754"/>
    <w:rsid w:val="00DA6CCC"/>
    <w:rsid w:val="00DE2379"/>
    <w:rsid w:val="00E05346"/>
    <w:rsid w:val="00E263E8"/>
    <w:rsid w:val="00E30355"/>
    <w:rsid w:val="00E34B9A"/>
    <w:rsid w:val="00E46E3D"/>
    <w:rsid w:val="00E5290E"/>
    <w:rsid w:val="00E61B48"/>
    <w:rsid w:val="00E647CF"/>
    <w:rsid w:val="00E92C63"/>
    <w:rsid w:val="00EB291C"/>
    <w:rsid w:val="00EB2A71"/>
    <w:rsid w:val="00EB6287"/>
    <w:rsid w:val="00EC25C5"/>
    <w:rsid w:val="00ED52CB"/>
    <w:rsid w:val="00EF1EE2"/>
    <w:rsid w:val="00F00304"/>
    <w:rsid w:val="00F064B1"/>
    <w:rsid w:val="00F20ACB"/>
    <w:rsid w:val="00F35D89"/>
    <w:rsid w:val="00F43001"/>
    <w:rsid w:val="00F47F51"/>
    <w:rsid w:val="00F51914"/>
    <w:rsid w:val="00F56821"/>
    <w:rsid w:val="00F60B68"/>
    <w:rsid w:val="00F7413A"/>
    <w:rsid w:val="00F82880"/>
    <w:rsid w:val="00F83AE3"/>
    <w:rsid w:val="00F86A10"/>
    <w:rsid w:val="00F87EB0"/>
    <w:rsid w:val="00F901C3"/>
    <w:rsid w:val="00F955B6"/>
    <w:rsid w:val="00FA114D"/>
    <w:rsid w:val="00FA2B6D"/>
    <w:rsid w:val="00FA3D61"/>
    <w:rsid w:val="00FB5B08"/>
    <w:rsid w:val="00FB5B76"/>
    <w:rsid w:val="00FB70C9"/>
    <w:rsid w:val="00FD6651"/>
    <w:rsid w:val="00FD75EB"/>
    <w:rsid w:val="00FF05BC"/>
    <w:rsid w:val="00FF69F7"/>
    <w:rsid w:val="02F03391"/>
    <w:rsid w:val="16BE6816"/>
    <w:rsid w:val="23496549"/>
    <w:rsid w:val="28E73398"/>
    <w:rsid w:val="4E7F7E5F"/>
    <w:rsid w:val="653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%2bZINHtIfTGA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042A8-B3E6-4DA7-92BD-87DC4CB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251</cp:revision>
  <cp:lastPrinted>2024-06-13T12:34:00Z</cp:lastPrinted>
  <dcterms:created xsi:type="dcterms:W3CDTF">2022-11-18T10:10:00Z</dcterms:created>
  <dcterms:modified xsi:type="dcterms:W3CDTF">2025-03-18T08:27:00Z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