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F79E" w14:textId="29D29564" w:rsidR="003B0485" w:rsidRPr="008B5947" w:rsidRDefault="00FB5B08" w:rsidP="008B5947">
      <w:pPr>
        <w:pStyle w:val="Style7"/>
        <w:spacing w:line="240" w:lineRule="auto"/>
        <w:rPr>
          <w:rFonts w:ascii="Arial" w:hAnsi="Arial" w:cs="Arial"/>
          <w:b/>
          <w:noProof w:val="0"/>
          <w:sz w:val="24"/>
          <w:lang w:val="en-US"/>
        </w:rPr>
      </w:pPr>
      <w:r w:rsidRPr="008B5947">
        <w:rPr>
          <w:rFonts w:ascii="Arial" w:hAnsi="Arial" w:cs="Arial"/>
          <w:b/>
          <w:noProof w:val="0"/>
          <w:sz w:val="24"/>
          <w:lang w:val="en-US"/>
        </w:rPr>
        <w:t>Tender</w:t>
      </w:r>
      <w:r w:rsidR="001A53D4" w:rsidRPr="008B5947">
        <w:rPr>
          <w:rFonts w:ascii="Arial" w:hAnsi="Arial" w:cs="Arial"/>
          <w:b/>
          <w:noProof w:val="0"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noProof w:val="0"/>
          <w:sz w:val="24"/>
          <w:lang w:val="en-US"/>
        </w:rPr>
        <w:t xml:space="preserve"> </w:t>
      </w:r>
      <w:r w:rsidR="008B5947">
        <w:rPr>
          <w:rFonts w:ascii="Arial" w:hAnsi="Arial" w:cs="Arial"/>
          <w:b/>
          <w:noProof w:val="0"/>
          <w:sz w:val="24"/>
          <w:lang w:val="en-US"/>
        </w:rPr>
        <w:t xml:space="preserve">for </w:t>
      </w:r>
      <w:proofErr w:type="gramStart"/>
      <w:r w:rsidR="00A77961">
        <w:rPr>
          <w:rFonts w:ascii="Arial" w:hAnsi="Arial" w:cs="Arial"/>
          <w:b/>
          <w:noProof w:val="0"/>
          <w:sz w:val="24"/>
          <w:lang w:val="en-US"/>
        </w:rPr>
        <w:t>provision</w:t>
      </w:r>
      <w:proofErr w:type="gramEnd"/>
      <w:r w:rsidR="00A77961">
        <w:rPr>
          <w:rFonts w:ascii="Arial" w:hAnsi="Arial" w:cs="Arial"/>
          <w:b/>
          <w:noProof w:val="0"/>
          <w:sz w:val="24"/>
          <w:lang w:val="en-US"/>
        </w:rPr>
        <w:t xml:space="preserve"> </w:t>
      </w:r>
      <w:proofErr w:type="gramStart"/>
      <w:r w:rsidR="00A77961">
        <w:rPr>
          <w:rFonts w:ascii="Arial" w:hAnsi="Arial" w:cs="Arial"/>
          <w:b/>
          <w:noProof w:val="0"/>
          <w:sz w:val="24"/>
          <w:lang w:val="en-US"/>
        </w:rPr>
        <w:t>stationary</w:t>
      </w:r>
      <w:proofErr w:type="gramEnd"/>
      <w:r w:rsidR="00A77961">
        <w:rPr>
          <w:rFonts w:ascii="Arial" w:hAnsi="Arial" w:cs="Arial"/>
          <w:b/>
          <w:noProof w:val="0"/>
          <w:sz w:val="24"/>
          <w:lang w:val="en-US"/>
        </w:rPr>
        <w:t xml:space="preserve"> for the education center in Ninewa</w:t>
      </w:r>
      <w:r w:rsidR="00675B28" w:rsidRPr="008B5947">
        <w:rPr>
          <w:rFonts w:ascii="Arial" w:hAnsi="Arial" w:cs="Arial"/>
          <w:b/>
          <w:noProof w:val="0"/>
          <w:sz w:val="24"/>
          <w:lang w:val="en-US"/>
        </w:rPr>
        <w:t>.</w:t>
      </w: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6B4D39DA" w:rsidR="00D90496" w:rsidRPr="00FB663C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IRAQ, </w:t>
            </w:r>
            <w:r w:rsidR="00F6299B">
              <w:rPr>
                <w:rFonts w:asciiTheme="minorBidi" w:hAnsiTheme="minorBidi"/>
                <w:sz w:val="18"/>
                <w:szCs w:val="18"/>
                <w:lang w:val="en-US"/>
              </w:rPr>
              <w:t>Ninewa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6337510C" w:rsidR="00AD12AF" w:rsidRPr="00FB663C" w:rsidRDefault="00A77961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15</w:t>
            </w:r>
            <w:r w:rsidR="00E92C63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Apr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33D6D0E4" w:rsidR="00AD12AF" w:rsidRPr="00FB663C" w:rsidRDefault="00F6299B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27</w:t>
            </w:r>
            <w:r w:rsidR="004816EA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7796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Apr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A7796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7E2D0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A7796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E2D0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am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491A98C2" w:rsidR="006F0430" w:rsidRPr="00FB663C" w:rsidRDefault="0072106C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E</w:t>
            </w:r>
            <w:r w:rsidR="00A77961">
              <w:rPr>
                <w:rFonts w:asciiTheme="minorBidi" w:hAnsiTheme="minorBidi"/>
                <w:sz w:val="18"/>
                <w:szCs w:val="18"/>
                <w:lang w:val="en-US"/>
              </w:rPr>
              <w:t>CHO &amp; ECW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458EC41D" w:rsidR="00AD12AF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77961">
              <w:rPr>
                <w:rFonts w:asciiTheme="minorBidi" w:hAnsiTheme="minorBidi"/>
                <w:sz w:val="18"/>
                <w:szCs w:val="18"/>
                <w:lang w:val="en-US"/>
              </w:rPr>
              <w:t xml:space="preserve">RFQ/IQ/25/021 </w:t>
            </w:r>
          </w:p>
        </w:tc>
      </w:tr>
      <w:tr w:rsidR="00A77961" w:rsidRPr="00FB663C" w14:paraId="3AD99335" w14:textId="77777777" w:rsidTr="00A93614">
        <w:tc>
          <w:tcPr>
            <w:tcW w:w="2250" w:type="dxa"/>
          </w:tcPr>
          <w:p w14:paraId="38EC72F5" w14:textId="2C8A20F2" w:rsidR="00A77961" w:rsidRPr="00FB663C" w:rsidRDefault="00A77961" w:rsidP="00A7796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5AE4B84" w14:textId="77777777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ECHO &amp; ECW</w:t>
            </w:r>
          </w:p>
          <w:p w14:paraId="288614D2" w14:textId="6A93F386" w:rsidR="00A77961" w:rsidRPr="00FB663C" w:rsidRDefault="00A77961" w:rsidP="00A77961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77961" w:rsidRPr="00FB663C" w14:paraId="3E72DBBF" w14:textId="77777777" w:rsidTr="00A93614">
        <w:tc>
          <w:tcPr>
            <w:tcW w:w="2250" w:type="dxa"/>
          </w:tcPr>
          <w:p w14:paraId="546B32A8" w14:textId="64B28E59" w:rsidR="00A77961" w:rsidRPr="00FB663C" w:rsidRDefault="00A77961" w:rsidP="00A7796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32F821C2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77961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Stationary for the Education center in </w:t>
            </w:r>
            <w:r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Ninewa</w:t>
            </w:r>
          </w:p>
        </w:tc>
      </w:tr>
      <w:tr w:rsidR="00A77961" w:rsidRPr="00FB663C" w14:paraId="3A8C8838" w14:textId="77777777" w:rsidTr="00A93614">
        <w:tc>
          <w:tcPr>
            <w:tcW w:w="2250" w:type="dxa"/>
          </w:tcPr>
          <w:p w14:paraId="57651556" w14:textId="3158B720" w:rsidR="00A77961" w:rsidRPr="00FB663C" w:rsidRDefault="00A77961" w:rsidP="00A7796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40D078E" w14:textId="26A1553B" w:rsidR="00A77961" w:rsidRPr="00E34A25" w:rsidRDefault="00A77961" w:rsidP="00A77961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E34A25">
              <w:rPr>
                <w:sz w:val="20"/>
                <w:szCs w:val="20"/>
              </w:rPr>
              <w:t xml:space="preserve">NRC is seeking a reputable, licensed company for </w:t>
            </w:r>
            <w:r>
              <w:rPr>
                <w:sz w:val="20"/>
                <w:szCs w:val="20"/>
              </w:rPr>
              <w:t xml:space="preserve">provision of </w:t>
            </w:r>
            <w:r w:rsidRPr="00A77961">
              <w:rPr>
                <w:sz w:val="20"/>
                <w:szCs w:val="20"/>
                <w:lang w:val="en-US"/>
              </w:rPr>
              <w:t xml:space="preserve">Stationary for the Education center in </w:t>
            </w:r>
            <w:r>
              <w:rPr>
                <w:sz w:val="20"/>
                <w:szCs w:val="20"/>
                <w:lang w:val="en-US"/>
              </w:rPr>
              <w:t>Ninewa</w:t>
            </w:r>
            <w:r w:rsidRPr="00E34A25">
              <w:rPr>
                <w:sz w:val="20"/>
                <w:szCs w:val="20"/>
              </w:rPr>
              <w:t xml:space="preserve">. The company will be expected to have sufficient technical capacity and expertise to conduct this work in </w:t>
            </w:r>
            <w:r>
              <w:rPr>
                <w:sz w:val="20"/>
                <w:szCs w:val="20"/>
              </w:rPr>
              <w:t>Ninewa</w:t>
            </w:r>
            <w:r w:rsidRPr="00E34A25">
              <w:rPr>
                <w:sz w:val="20"/>
                <w:szCs w:val="20"/>
              </w:rPr>
              <w:t>.</w:t>
            </w:r>
          </w:p>
          <w:p w14:paraId="2E0374D3" w14:textId="2438AD37" w:rsidR="00A77961" w:rsidRPr="00FB663C" w:rsidRDefault="00A77961" w:rsidP="00A77961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A77961" w:rsidRPr="00FB663C" w:rsidRDefault="00A77961" w:rsidP="00A77961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77961" w:rsidRPr="00FB663C" w14:paraId="3DF7AB89" w14:textId="77777777" w:rsidTr="00A93614">
        <w:tc>
          <w:tcPr>
            <w:tcW w:w="2250" w:type="dxa"/>
          </w:tcPr>
          <w:p w14:paraId="7AB88E24" w14:textId="580A367B" w:rsidR="00A77961" w:rsidRPr="00FB663C" w:rsidRDefault="00A77961" w:rsidP="00A7796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BE17162" w14:textId="07A49F9C" w:rsidR="00A77961" w:rsidRPr="00F6299B" w:rsidRDefault="00A77961" w:rsidP="00A77961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change, using the following </w:t>
            </w:r>
            <w:hyperlink r:id="rId10" w:history="1">
              <w:r w:rsidR="00F6299B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F6299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</w:p>
          <w:p w14:paraId="7DB727F4" w14:textId="034FB2B3" w:rsidR="00A77961" w:rsidRPr="00FB663C" w:rsidRDefault="00A77961" w:rsidP="00A77961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</w:t>
            </w:r>
            <w:proofErr w:type="spellStart"/>
            <w:r>
              <w:rPr>
                <w:rFonts w:asciiTheme="minorBidi" w:hAnsiTheme="minorBidi"/>
                <w:sz w:val="18"/>
                <w:szCs w:val="18"/>
                <w:lang w:val="en-US"/>
              </w:rPr>
              <w:t>eTB</w:t>
            </w:r>
            <w:proofErr w:type="spellEnd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Guide attached to this tender Notice</w:t>
            </w:r>
          </w:p>
          <w:p w14:paraId="361AD204" w14:textId="496D0523" w:rsidR="00A77961" w:rsidRPr="00FB663C" w:rsidRDefault="00A77961" w:rsidP="00A77961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77961" w:rsidRPr="00FB663C" w14:paraId="024E2609" w14:textId="77777777" w:rsidTr="00A93614">
        <w:tc>
          <w:tcPr>
            <w:tcW w:w="2250" w:type="dxa"/>
          </w:tcPr>
          <w:p w14:paraId="11BBB395" w14:textId="337608DD" w:rsidR="00A77961" w:rsidRPr="00FB663C" w:rsidRDefault="00A77961" w:rsidP="00A7796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3FB2226" w:rsidR="00A77961" w:rsidRPr="00FB663C" w:rsidRDefault="00A77961" w:rsidP="00A77961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One-Envelope process</w:t>
            </w:r>
          </w:p>
          <w:p w14:paraId="181F330F" w14:textId="6A1EA27B" w:rsidR="00A77961" w:rsidRPr="00FB663C" w:rsidRDefault="00A77961" w:rsidP="00A77961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One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770ED58" w14:textId="3DB4E528" w:rsidR="00A77961" w:rsidRPr="00FB663C" w:rsidRDefault="00A77961" w:rsidP="00A77961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A77961" w:rsidRPr="00FB663C" w14:paraId="292A069F" w14:textId="77777777" w:rsidTr="00A93614">
        <w:tc>
          <w:tcPr>
            <w:tcW w:w="2250" w:type="dxa"/>
          </w:tcPr>
          <w:p w14:paraId="05588A62" w14:textId="157E72F9" w:rsidR="00A77961" w:rsidRPr="00FB663C" w:rsidRDefault="00A77961" w:rsidP="00A7796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A77961" w:rsidRPr="00FB663C" w:rsidRDefault="00A77961" w:rsidP="00A77961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A77961" w:rsidRPr="00FB663C" w:rsidRDefault="00A77961" w:rsidP="00A779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</w:p>
          <w:p w14:paraId="6C15ADEC" w14:textId="73B3919D" w:rsidR="00A77961" w:rsidRPr="00FB663C" w:rsidRDefault="00A77961" w:rsidP="00A779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tender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</w:t>
            </w:r>
          </w:p>
          <w:p w14:paraId="0B4BE561" w14:textId="5D963592" w:rsidR="00A77961" w:rsidRPr="00FB663C" w:rsidRDefault="00A77961" w:rsidP="00A779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1" w:history="1">
              <w:r w:rsidRPr="00536E09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A77961" w:rsidRPr="00FB663C" w:rsidRDefault="00A77961" w:rsidP="00A77961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AD8A" w14:textId="77777777" w:rsidR="00FF42E2" w:rsidRDefault="00FF42E2" w:rsidP="009F6CD2">
      <w:pPr>
        <w:spacing w:after="0" w:line="240" w:lineRule="auto"/>
      </w:pPr>
      <w:r>
        <w:separator/>
      </w:r>
    </w:p>
  </w:endnote>
  <w:endnote w:type="continuationSeparator" w:id="0">
    <w:p w14:paraId="238DF7ED" w14:textId="77777777" w:rsidR="00FF42E2" w:rsidRDefault="00FF42E2" w:rsidP="009F6CD2">
      <w:pPr>
        <w:spacing w:after="0" w:line="240" w:lineRule="auto"/>
      </w:pPr>
      <w:r>
        <w:continuationSeparator/>
      </w:r>
    </w:p>
  </w:endnote>
  <w:endnote w:type="continuationNotice" w:id="1">
    <w:p w14:paraId="28F2E86F" w14:textId="77777777" w:rsidR="00FF42E2" w:rsidRDefault="00FF4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3BF0" w14:textId="77777777" w:rsidR="00CC15F2" w:rsidRDefault="00CC1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592F" w14:textId="77777777" w:rsidR="00CC15F2" w:rsidRDefault="00CC1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9C0A" w14:textId="77777777" w:rsidR="00CC15F2" w:rsidRDefault="00CC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C023" w14:textId="77777777" w:rsidR="00FF42E2" w:rsidRDefault="00FF42E2" w:rsidP="009F6CD2">
      <w:pPr>
        <w:spacing w:after="0" w:line="240" w:lineRule="auto"/>
      </w:pPr>
      <w:r>
        <w:separator/>
      </w:r>
    </w:p>
  </w:footnote>
  <w:footnote w:type="continuationSeparator" w:id="0">
    <w:p w14:paraId="5D2633EA" w14:textId="77777777" w:rsidR="00FF42E2" w:rsidRDefault="00FF42E2" w:rsidP="009F6CD2">
      <w:pPr>
        <w:spacing w:after="0" w:line="240" w:lineRule="auto"/>
      </w:pPr>
      <w:r>
        <w:continuationSeparator/>
      </w:r>
    </w:p>
  </w:footnote>
  <w:footnote w:type="continuationNotice" w:id="1">
    <w:p w14:paraId="006E7009" w14:textId="77777777" w:rsidR="00FF42E2" w:rsidRDefault="00FF4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7434" w14:textId="77777777" w:rsidR="00CC15F2" w:rsidRDefault="00CC1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1759" w14:textId="77777777" w:rsidR="00CC15F2" w:rsidRDefault="00CC1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NK4FABw8rRktAAAA"/>
  </w:docVars>
  <w:rsids>
    <w:rsidRoot w:val="005C42EF"/>
    <w:rsid w:val="000059C7"/>
    <w:rsid w:val="00077FB9"/>
    <w:rsid w:val="00080D99"/>
    <w:rsid w:val="00082F47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A53D4"/>
    <w:rsid w:val="001C21EC"/>
    <w:rsid w:val="001C67D5"/>
    <w:rsid w:val="001D4C94"/>
    <w:rsid w:val="00204BA2"/>
    <w:rsid w:val="00216583"/>
    <w:rsid w:val="00217F3D"/>
    <w:rsid w:val="00227FAC"/>
    <w:rsid w:val="00237A05"/>
    <w:rsid w:val="00241C53"/>
    <w:rsid w:val="00244CCC"/>
    <w:rsid w:val="0026713C"/>
    <w:rsid w:val="00273DA4"/>
    <w:rsid w:val="00276BDD"/>
    <w:rsid w:val="00292102"/>
    <w:rsid w:val="002B479C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409DE"/>
    <w:rsid w:val="00342864"/>
    <w:rsid w:val="00370569"/>
    <w:rsid w:val="00381284"/>
    <w:rsid w:val="00390FEE"/>
    <w:rsid w:val="003A4731"/>
    <w:rsid w:val="003B0485"/>
    <w:rsid w:val="003B3789"/>
    <w:rsid w:val="003B4D13"/>
    <w:rsid w:val="003D2F25"/>
    <w:rsid w:val="003F6C1A"/>
    <w:rsid w:val="00417C51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5115"/>
    <w:rsid w:val="004D6757"/>
    <w:rsid w:val="004E68B5"/>
    <w:rsid w:val="004F4FF8"/>
    <w:rsid w:val="00501B52"/>
    <w:rsid w:val="00502381"/>
    <w:rsid w:val="00514D34"/>
    <w:rsid w:val="00516BAD"/>
    <w:rsid w:val="00571DA2"/>
    <w:rsid w:val="00595A77"/>
    <w:rsid w:val="005A424F"/>
    <w:rsid w:val="005B3FD4"/>
    <w:rsid w:val="005B41DA"/>
    <w:rsid w:val="005C42EF"/>
    <w:rsid w:val="005F15A9"/>
    <w:rsid w:val="005F7B9F"/>
    <w:rsid w:val="00616270"/>
    <w:rsid w:val="006239B9"/>
    <w:rsid w:val="00623EB7"/>
    <w:rsid w:val="00626470"/>
    <w:rsid w:val="00626964"/>
    <w:rsid w:val="00641AB4"/>
    <w:rsid w:val="00663BC3"/>
    <w:rsid w:val="00672BA2"/>
    <w:rsid w:val="00675B28"/>
    <w:rsid w:val="0068230B"/>
    <w:rsid w:val="006F0430"/>
    <w:rsid w:val="007131D7"/>
    <w:rsid w:val="00715431"/>
    <w:rsid w:val="0072106C"/>
    <w:rsid w:val="00735EB8"/>
    <w:rsid w:val="00746B53"/>
    <w:rsid w:val="00752D31"/>
    <w:rsid w:val="00780C64"/>
    <w:rsid w:val="00782E96"/>
    <w:rsid w:val="00793442"/>
    <w:rsid w:val="007A1445"/>
    <w:rsid w:val="007A16B5"/>
    <w:rsid w:val="007C59A3"/>
    <w:rsid w:val="007E2D09"/>
    <w:rsid w:val="00804B62"/>
    <w:rsid w:val="0080556D"/>
    <w:rsid w:val="00811A1C"/>
    <w:rsid w:val="00814BD9"/>
    <w:rsid w:val="00816E4A"/>
    <w:rsid w:val="00840CF5"/>
    <w:rsid w:val="00842E4B"/>
    <w:rsid w:val="008641BE"/>
    <w:rsid w:val="00872C75"/>
    <w:rsid w:val="00875F6A"/>
    <w:rsid w:val="008A35DF"/>
    <w:rsid w:val="008B4695"/>
    <w:rsid w:val="008B4E65"/>
    <w:rsid w:val="008B5947"/>
    <w:rsid w:val="008B7988"/>
    <w:rsid w:val="008C30F2"/>
    <w:rsid w:val="008C3D56"/>
    <w:rsid w:val="008C491B"/>
    <w:rsid w:val="008E4A24"/>
    <w:rsid w:val="008E7EC1"/>
    <w:rsid w:val="008F185F"/>
    <w:rsid w:val="00900A04"/>
    <w:rsid w:val="00921DD0"/>
    <w:rsid w:val="00930815"/>
    <w:rsid w:val="0095420F"/>
    <w:rsid w:val="00967414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50E31"/>
    <w:rsid w:val="00A71AC3"/>
    <w:rsid w:val="00A73CAA"/>
    <w:rsid w:val="00A77961"/>
    <w:rsid w:val="00A90AC2"/>
    <w:rsid w:val="00A93614"/>
    <w:rsid w:val="00AA125E"/>
    <w:rsid w:val="00AC5790"/>
    <w:rsid w:val="00AD12AF"/>
    <w:rsid w:val="00AD1B5A"/>
    <w:rsid w:val="00B02CA1"/>
    <w:rsid w:val="00B04A2F"/>
    <w:rsid w:val="00B218BD"/>
    <w:rsid w:val="00B22306"/>
    <w:rsid w:val="00B22FE6"/>
    <w:rsid w:val="00B25515"/>
    <w:rsid w:val="00B34440"/>
    <w:rsid w:val="00B359C9"/>
    <w:rsid w:val="00B35A26"/>
    <w:rsid w:val="00B5646B"/>
    <w:rsid w:val="00B92654"/>
    <w:rsid w:val="00B92E6F"/>
    <w:rsid w:val="00B93AAA"/>
    <w:rsid w:val="00BA5CE2"/>
    <w:rsid w:val="00BD6C08"/>
    <w:rsid w:val="00BE57D9"/>
    <w:rsid w:val="00BE622F"/>
    <w:rsid w:val="00BF4D2A"/>
    <w:rsid w:val="00C14D5A"/>
    <w:rsid w:val="00C15BCC"/>
    <w:rsid w:val="00C37F41"/>
    <w:rsid w:val="00C53A59"/>
    <w:rsid w:val="00C6109F"/>
    <w:rsid w:val="00C7008C"/>
    <w:rsid w:val="00C70119"/>
    <w:rsid w:val="00C82E15"/>
    <w:rsid w:val="00CA1BD5"/>
    <w:rsid w:val="00CA6F89"/>
    <w:rsid w:val="00CC15F2"/>
    <w:rsid w:val="00CC2B59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D7197"/>
    <w:rsid w:val="00DE2379"/>
    <w:rsid w:val="00E05346"/>
    <w:rsid w:val="00E263E8"/>
    <w:rsid w:val="00E33739"/>
    <w:rsid w:val="00E34A25"/>
    <w:rsid w:val="00E45FDC"/>
    <w:rsid w:val="00E46E3D"/>
    <w:rsid w:val="00E475E3"/>
    <w:rsid w:val="00E60030"/>
    <w:rsid w:val="00E647CF"/>
    <w:rsid w:val="00E81DD4"/>
    <w:rsid w:val="00E92C63"/>
    <w:rsid w:val="00EB291C"/>
    <w:rsid w:val="00EB6287"/>
    <w:rsid w:val="00EE7E9C"/>
    <w:rsid w:val="00EF1EE2"/>
    <w:rsid w:val="00F112D1"/>
    <w:rsid w:val="00F128BE"/>
    <w:rsid w:val="00F20ACB"/>
    <w:rsid w:val="00F35D89"/>
    <w:rsid w:val="00F43001"/>
    <w:rsid w:val="00F56821"/>
    <w:rsid w:val="00F6299B"/>
    <w:rsid w:val="00F7413A"/>
    <w:rsid w:val="00F86A10"/>
    <w:rsid w:val="00F901C3"/>
    <w:rsid w:val="00FB5B08"/>
    <w:rsid w:val="00FB5B76"/>
    <w:rsid w:val="00FB663C"/>
    <w:rsid w:val="00FB70C9"/>
    <w:rsid w:val="00FD75EB"/>
    <w:rsid w:val="00FF42E2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5A424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q.procurement@nrc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tbsystem.no/ClientTrans/Download?ID=h3ccZL3tRnM%3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795D-DCA8-4D30-964B-1C48D138A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181</cp:revision>
  <cp:lastPrinted>2025-04-15T11:53:00Z</cp:lastPrinted>
  <dcterms:created xsi:type="dcterms:W3CDTF">2022-11-18T10:10:00Z</dcterms:created>
  <dcterms:modified xsi:type="dcterms:W3CDTF">2025-04-15T11:53:00Z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</Properties>
</file>