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16066D5" w:rsidP="2F914EE8" w:rsidRDefault="516066D5" w14:paraId="083A329A" w14:textId="4D22423F">
      <w:pPr>
        <w:jc w:val="center"/>
        <w:rPr>
          <w:rFonts w:ascii="Times New Roman" w:hAnsi="Times New Roman" w:cs="Times New Roman" w:asciiTheme="majorBidi" w:hAnsiTheme="majorBidi" w:cstheme="majorBidi"/>
        </w:rPr>
      </w:pPr>
      <w:r w:rsidRPr="2F914EE8" w:rsidR="516066D5">
        <w:rPr>
          <w:rFonts w:ascii="Times New Roman" w:hAnsi="Times New Roman" w:cs="Times New Roman" w:asciiTheme="majorBidi" w:hAnsiTheme="majorBidi" w:cstheme="majorBidi"/>
        </w:rPr>
        <w:t>Annex II – Technical Offer</w:t>
      </w:r>
    </w:p>
    <w:p w:rsidR="516066D5" w:rsidP="2F914EE8" w:rsidRDefault="516066D5" w14:paraId="42873BE5" w14:textId="2F218682">
      <w:pPr>
        <w:jc w:val="center"/>
        <w:rPr>
          <w:rFonts w:ascii="Times New Roman" w:hAnsi="Times New Roman" w:cs="Times New Roman" w:asciiTheme="majorBidi" w:hAnsiTheme="majorBidi" w:cstheme="majorBidi"/>
        </w:rPr>
      </w:pPr>
      <w:r w:rsidRPr="2F914EE8" w:rsidR="516066D5">
        <w:rPr>
          <w:rFonts w:ascii="Times New Roman" w:hAnsi="Times New Roman" w:cs="Times New Roman" w:asciiTheme="majorBidi" w:hAnsiTheme="majorBidi" w:cstheme="majorBidi"/>
        </w:rPr>
        <w:t>IQ-25-015</w:t>
      </w:r>
    </w:p>
    <w:p w:rsidR="2F914EE8" w:rsidP="2F914EE8" w:rsidRDefault="2F914EE8" w14:paraId="23324607" w14:textId="600A4870">
      <w:pPr>
        <w:rPr>
          <w:rFonts w:ascii="Times New Roman" w:hAnsi="Times New Roman" w:cs="Times New Roman" w:asciiTheme="majorBidi" w:hAnsiTheme="majorBidi" w:cstheme="majorBidi"/>
        </w:rPr>
      </w:pPr>
    </w:p>
    <w:p w:rsidRPr="009A452F" w:rsidR="009A452F" w:rsidP="009A452F" w:rsidRDefault="009A452F" w14:paraId="3B8D61B8" w14:textId="77777777">
      <w:pPr>
        <w:rPr>
          <w:rFonts w:asciiTheme="majorBidi" w:hAnsiTheme="majorBidi" w:cstheme="majorBidi"/>
        </w:rPr>
      </w:pPr>
      <w:r w:rsidRPr="009A452F">
        <w:rPr>
          <w:rFonts w:asciiTheme="majorBidi" w:hAnsiTheme="majorBidi" w:cstheme="majorBidi"/>
        </w:rPr>
        <w:t>Please provide the following information:</w:t>
      </w:r>
    </w:p>
    <w:p w:rsidRPr="009A452F" w:rsidR="009A452F" w:rsidP="009A452F" w:rsidRDefault="009A452F" w14:paraId="39EA9321" w14:textId="51CD838D">
      <w:pPr>
        <w:pStyle w:val="Heading1"/>
        <w:numPr>
          <w:ilvl w:val="0"/>
          <w:numId w:val="49"/>
        </w:numPr>
        <w:tabs>
          <w:tab w:val="num" w:pos="906"/>
        </w:tabs>
        <w:spacing w:after="240" w:line="240" w:lineRule="auto"/>
        <w:ind w:left="482" w:hanging="482"/>
        <w:jc w:val="both"/>
        <w:rPr>
          <w:rFonts w:asciiTheme="majorBidi" w:hAnsiTheme="majorBidi" w:cstheme="majorBidi"/>
          <w:sz w:val="22"/>
          <w:szCs w:val="22"/>
        </w:rPr>
      </w:pPr>
      <w:r w:rsidRPr="009A452F">
        <w:rPr>
          <w:rFonts w:asciiTheme="majorBidi" w:hAnsiTheme="majorBidi" w:cstheme="majorBidi"/>
          <w:sz w:val="22"/>
          <w:szCs w:val="22"/>
        </w:rPr>
        <w:t>Rationale</w:t>
      </w:r>
    </w:p>
    <w:p w:rsidRPr="009A452F" w:rsidR="009A452F" w:rsidP="009A452F" w:rsidRDefault="009A452F" w14:paraId="771B372C" w14:textId="16E33683">
      <w:pPr>
        <w:pStyle w:val="ListBullet"/>
        <w:tabs>
          <w:tab w:val="clear" w:pos="283"/>
          <w:tab w:val="num" w:pos="851"/>
        </w:tabs>
        <w:spacing w:after="120"/>
        <w:ind w:left="851" w:hanging="425"/>
        <w:rPr>
          <w:rFonts w:asciiTheme="majorBidi" w:hAnsiTheme="majorBidi" w:cstheme="majorBidi"/>
          <w:sz w:val="22"/>
          <w:szCs w:val="22"/>
        </w:rPr>
      </w:pPr>
      <w:r w:rsidRPr="009A452F">
        <w:rPr>
          <w:rFonts w:asciiTheme="majorBidi" w:hAnsiTheme="majorBidi" w:cstheme="majorBidi"/>
          <w:sz w:val="22"/>
          <w:szCs w:val="22"/>
        </w:rPr>
        <w:t xml:space="preserve">Introduction of the tenderer’s institution with a special focus on past and current project references related to </w:t>
      </w:r>
      <w:r w:rsidR="00F729E9">
        <w:rPr>
          <w:rFonts w:asciiTheme="majorBidi" w:hAnsiTheme="majorBidi" w:cstheme="majorBidi"/>
          <w:sz w:val="22"/>
          <w:szCs w:val="22"/>
        </w:rPr>
        <w:t>legal</w:t>
      </w:r>
      <w:r w:rsidRPr="009A452F">
        <w:rPr>
          <w:rFonts w:asciiTheme="majorBidi" w:hAnsiTheme="majorBidi" w:cstheme="majorBidi"/>
          <w:sz w:val="22"/>
          <w:szCs w:val="22"/>
        </w:rPr>
        <w:t xml:space="preserve"> service in comparable contracts. </w:t>
      </w:r>
    </w:p>
    <w:p w:rsidRPr="009A452F" w:rsidR="009A452F" w:rsidP="009A452F" w:rsidRDefault="009A452F" w14:paraId="6A20792F" w14:textId="77777777">
      <w:pPr>
        <w:pStyle w:val="ListBullet"/>
        <w:tabs>
          <w:tab w:val="clear" w:pos="283"/>
          <w:tab w:val="num" w:pos="851"/>
        </w:tabs>
        <w:spacing w:after="120"/>
        <w:ind w:left="851" w:hanging="425"/>
        <w:rPr>
          <w:rFonts w:asciiTheme="majorBidi" w:hAnsiTheme="majorBidi" w:cstheme="majorBidi"/>
          <w:sz w:val="22"/>
          <w:szCs w:val="22"/>
        </w:rPr>
      </w:pPr>
      <w:r w:rsidRPr="009A452F">
        <w:rPr>
          <w:rFonts w:asciiTheme="majorBidi" w:hAnsiTheme="majorBidi" w:cstheme="majorBidi"/>
          <w:sz w:val="22"/>
          <w:szCs w:val="22"/>
        </w:rPr>
        <w:t xml:space="preserve">Introduction to the tenderer’s institution with a specific focus on the organisational, financial, and administrative capacity to manage a contract via fluctuating Order Forms (or comparable contract management approach). </w:t>
      </w:r>
    </w:p>
    <w:p w:rsidRPr="009A452F" w:rsidR="009A452F" w:rsidP="009A452F" w:rsidRDefault="009A452F" w14:paraId="7AD5F6FB" w14:textId="481F11C4">
      <w:pPr>
        <w:pStyle w:val="ListBullet"/>
        <w:tabs>
          <w:tab w:val="clear" w:pos="283"/>
          <w:tab w:val="num" w:pos="851"/>
        </w:tabs>
        <w:spacing w:after="120"/>
        <w:ind w:left="851" w:hanging="425"/>
        <w:rPr>
          <w:rFonts w:asciiTheme="majorBidi" w:hAnsiTheme="majorBidi" w:cstheme="majorBidi"/>
          <w:sz w:val="22"/>
          <w:szCs w:val="22"/>
        </w:rPr>
      </w:pPr>
      <w:r w:rsidRPr="009A452F">
        <w:rPr>
          <w:rFonts w:asciiTheme="majorBidi" w:hAnsiTheme="majorBidi" w:cstheme="majorBidi"/>
          <w:sz w:val="22"/>
          <w:szCs w:val="22"/>
        </w:rPr>
        <w:t>Detailed institution’s understanding of terms of reference (</w:t>
      </w:r>
      <w:proofErr w:type="spellStart"/>
      <w:r w:rsidRPr="009A452F">
        <w:rPr>
          <w:rFonts w:asciiTheme="majorBidi" w:hAnsiTheme="majorBidi" w:cstheme="majorBidi"/>
          <w:sz w:val="22"/>
          <w:szCs w:val="22"/>
        </w:rPr>
        <w:t>ToR</w:t>
      </w:r>
      <w:proofErr w:type="spellEnd"/>
      <w:r w:rsidRPr="009A452F">
        <w:rPr>
          <w:rFonts w:asciiTheme="majorBidi" w:hAnsiTheme="majorBidi" w:cstheme="majorBidi"/>
          <w:sz w:val="22"/>
          <w:szCs w:val="22"/>
        </w:rPr>
        <w:t>), including tenderer’s considerations of the key issues related to the achievement of the contract objectives and expected results</w:t>
      </w:r>
      <w:r w:rsidR="00F729E9">
        <w:rPr>
          <w:rFonts w:asciiTheme="majorBidi" w:hAnsiTheme="majorBidi" w:cstheme="majorBidi"/>
          <w:sz w:val="22"/>
          <w:szCs w:val="22"/>
        </w:rPr>
        <w:t>.</w:t>
      </w:r>
    </w:p>
    <w:p w:rsidRPr="009A452F" w:rsidR="009A452F" w:rsidP="29478442" w:rsidRDefault="009A452F" w14:paraId="73ECE553" w14:textId="5110F207">
      <w:pPr>
        <w:pStyle w:val="Heading1"/>
        <w:numPr>
          <w:ilvl w:val="0"/>
          <w:numId w:val="49"/>
        </w:numPr>
        <w:tabs>
          <w:tab w:val="clear" w:leader="none" w:pos="283"/>
          <w:tab w:val="num" w:leader="none" w:pos="851"/>
        </w:tabs>
        <w:spacing w:after="120" w:line="240" w:lineRule="auto"/>
        <w:ind/>
        <w:rPr>
          <w:rFonts w:ascii="Times New Roman" w:hAnsi="Times New Roman" w:cs="Times New Roman" w:asciiTheme="majorBidi" w:hAnsiTheme="majorBidi" w:cstheme="majorBidi"/>
          <w:sz w:val="22"/>
          <w:szCs w:val="22"/>
        </w:rPr>
      </w:pPr>
      <w:r w:rsidRPr="29478442" w:rsidR="009A452F">
        <w:rPr>
          <w:rFonts w:ascii="Times New Roman" w:hAnsi="Times New Roman" w:cs="Times New Roman" w:asciiTheme="majorBidi" w:hAnsiTheme="majorBidi" w:cstheme="majorBidi"/>
          <w:sz w:val="22"/>
          <w:szCs w:val="22"/>
        </w:rPr>
        <w:t>Strategy</w:t>
      </w:r>
    </w:p>
    <w:p w:rsidRPr="009A452F" w:rsidR="009A452F" w:rsidP="009A452F" w:rsidRDefault="009A452F" w14:paraId="62269BA9" w14:textId="77777777">
      <w:pPr>
        <w:pStyle w:val="ListBullet"/>
        <w:numPr>
          <w:ilvl w:val="0"/>
          <w:numId w:val="48"/>
        </w:numPr>
        <w:rPr>
          <w:rFonts w:asciiTheme="majorBidi" w:hAnsiTheme="majorBidi" w:cstheme="majorBidi"/>
          <w:sz w:val="22"/>
          <w:szCs w:val="22"/>
        </w:rPr>
      </w:pPr>
      <w:r w:rsidRPr="009A452F">
        <w:rPr>
          <w:rFonts w:asciiTheme="majorBidi" w:hAnsiTheme="majorBidi" w:cstheme="majorBidi"/>
          <w:sz w:val="22"/>
          <w:szCs w:val="22"/>
        </w:rPr>
        <w:t xml:space="preserve">An outline of the overall approach proposed for contract implementation. The tenderer’s approach must include a list of the proposed tasks the tenderer considers necessary to achieve the contract objectives. </w:t>
      </w:r>
    </w:p>
    <w:p w:rsidRPr="009A452F" w:rsidR="009A452F" w:rsidP="29478442" w:rsidRDefault="009A452F" w14:paraId="393BC6E4" w14:textId="1B5BF19C">
      <w:pPr>
        <w:pStyle w:val="ListBullet"/>
        <w:spacing w:after="120"/>
        <w:rPr>
          <w:rFonts w:ascii="Times New Roman" w:hAnsi="Times New Roman" w:cs="Times New Roman" w:asciiTheme="majorBidi" w:hAnsiTheme="majorBidi" w:cstheme="majorBidi"/>
          <w:sz w:val="22"/>
          <w:szCs w:val="22"/>
        </w:rPr>
      </w:pPr>
      <w:r w:rsidRPr="29478442" w:rsidR="009A452F">
        <w:rPr>
          <w:rFonts w:ascii="Times New Roman" w:hAnsi="Times New Roman" w:cs="Times New Roman" w:asciiTheme="majorBidi" w:hAnsiTheme="majorBidi" w:cstheme="majorBidi"/>
          <w:sz w:val="22"/>
          <w:szCs w:val="22"/>
        </w:rPr>
        <w:t xml:space="preserve">A brief description of the proposed project team structure, underlining their roles and responsibilities, and competencies to fulfil those responsibilities. </w:t>
      </w:r>
    </w:p>
    <w:p w:rsidRPr="009A452F" w:rsidR="009A452F" w:rsidP="009A452F" w:rsidRDefault="009A452F" w14:paraId="4549F883" w14:textId="77777777">
      <w:pPr>
        <w:pStyle w:val="Heading1"/>
        <w:numPr>
          <w:ilvl w:val="0"/>
          <w:numId w:val="49"/>
        </w:numPr>
        <w:tabs>
          <w:tab w:val="num" w:pos="906"/>
        </w:tabs>
        <w:spacing w:after="240" w:line="240" w:lineRule="auto"/>
        <w:ind w:left="482" w:hanging="482"/>
        <w:jc w:val="both"/>
        <w:rPr>
          <w:rFonts w:asciiTheme="majorBidi" w:hAnsiTheme="majorBidi" w:cstheme="majorBidi"/>
          <w:sz w:val="22"/>
          <w:szCs w:val="22"/>
        </w:rPr>
      </w:pPr>
      <w:r w:rsidRPr="009A452F">
        <w:rPr>
          <w:rFonts w:asciiTheme="majorBidi" w:hAnsiTheme="majorBidi" w:cstheme="majorBidi"/>
          <w:sz w:val="22"/>
          <w:szCs w:val="22"/>
        </w:rPr>
        <w:t>Backstopping, subcontracting and capacity providing entities</w:t>
      </w:r>
    </w:p>
    <w:p w:rsidRPr="009A452F" w:rsidR="009A452F" w:rsidP="009A452F" w:rsidRDefault="009A452F" w14:paraId="41CF91B5" w14:textId="3A569A9D">
      <w:pPr>
        <w:pStyle w:val="ListBullet"/>
        <w:tabs>
          <w:tab w:val="clear" w:pos="283"/>
          <w:tab w:val="num" w:pos="851"/>
        </w:tabs>
        <w:spacing w:after="120"/>
        <w:ind w:left="850" w:hanging="425"/>
        <w:rPr>
          <w:rFonts w:asciiTheme="majorBidi" w:hAnsiTheme="majorBidi" w:cstheme="majorBidi"/>
          <w:sz w:val="22"/>
          <w:szCs w:val="22"/>
        </w:rPr>
      </w:pPr>
      <w:r w:rsidRPr="009A452F">
        <w:rPr>
          <w:rFonts w:asciiTheme="majorBidi" w:hAnsiTheme="majorBidi" w:cstheme="majorBidi"/>
          <w:sz w:val="22"/>
          <w:szCs w:val="22"/>
        </w:rPr>
        <w:t xml:space="preserve">A description of the support facilities (back-stopping) that the contractor will provide to the team of experts during execution of the contract. </w:t>
      </w:r>
    </w:p>
    <w:p w:rsidRPr="009A452F" w:rsidR="009A452F" w:rsidP="009A452F" w:rsidRDefault="009A452F" w14:paraId="5315979B" w14:textId="0033DA1D">
      <w:pPr>
        <w:pStyle w:val="ListBullet"/>
        <w:tabs>
          <w:tab w:val="clear" w:pos="283"/>
          <w:tab w:val="num" w:pos="851"/>
        </w:tabs>
        <w:spacing w:after="120"/>
        <w:ind w:left="850" w:hanging="425"/>
        <w:rPr>
          <w:rFonts w:asciiTheme="majorBidi" w:hAnsiTheme="majorBidi" w:cstheme="majorBidi"/>
          <w:sz w:val="22"/>
          <w:szCs w:val="22"/>
        </w:rPr>
      </w:pPr>
      <w:r w:rsidRPr="009A452F">
        <w:rPr>
          <w:rFonts w:asciiTheme="majorBidi" w:hAnsiTheme="majorBidi" w:cstheme="majorBidi"/>
          <w:sz w:val="22"/>
          <w:szCs w:val="22"/>
        </w:rPr>
        <w:t>A description of any subcontracting arrangements– including sub-contracting only aiming at making available key and non-key experts - and sub-contracting with capacity providers</w:t>
      </w:r>
      <w:r w:rsidR="00F729E9">
        <w:rPr>
          <w:rFonts w:asciiTheme="majorBidi" w:hAnsiTheme="majorBidi" w:cstheme="majorBidi"/>
          <w:sz w:val="22"/>
          <w:szCs w:val="22"/>
        </w:rPr>
        <w:t xml:space="preserve"> </w:t>
      </w:r>
      <w:r w:rsidRPr="009A452F">
        <w:rPr>
          <w:rFonts w:asciiTheme="majorBidi" w:hAnsiTheme="majorBidi" w:cstheme="majorBidi"/>
          <w:sz w:val="22"/>
          <w:szCs w:val="22"/>
        </w:rPr>
        <w:t>with a clear indication of the tasks that will be entrusted to such subcontractors and a statement by the tenderer guaranteeing the eligibility of subcontractors and capacity providers.</w:t>
      </w:r>
    </w:p>
    <w:p w:rsidRPr="009A452F" w:rsidR="009A452F" w:rsidP="68567537" w:rsidRDefault="009A452F" w14:paraId="7E6600C1" w14:textId="259436E1">
      <w:pPr>
        <w:pStyle w:val="Heading1"/>
        <w:numPr>
          <w:ilvl w:val="0"/>
          <w:numId w:val="49"/>
        </w:numPr>
        <w:tabs>
          <w:tab w:val="num" w:pos="906"/>
        </w:tabs>
        <w:spacing w:after="240" w:line="240" w:lineRule="auto"/>
        <w:ind w:left="482" w:hanging="482"/>
        <w:jc w:val="both"/>
        <w:rPr>
          <w:rFonts w:ascii="Times New Roman" w:hAnsi="Times New Roman" w:cs="Times New Roman" w:asciiTheme="majorBidi" w:hAnsiTheme="majorBidi" w:cstheme="majorBidi"/>
          <w:sz w:val="22"/>
          <w:szCs w:val="22"/>
        </w:rPr>
      </w:pPr>
      <w:r w:rsidRPr="29478442" w:rsidR="746ACB4F">
        <w:rPr>
          <w:rFonts w:ascii="Times New Roman" w:hAnsi="Times New Roman" w:cs="Times New Roman" w:asciiTheme="majorBidi" w:hAnsiTheme="majorBidi" w:cstheme="majorBidi"/>
          <w:sz w:val="22"/>
          <w:szCs w:val="22"/>
        </w:rPr>
        <w:t>I</w:t>
      </w:r>
      <w:r w:rsidRPr="29478442" w:rsidR="009A452F">
        <w:rPr>
          <w:rFonts w:ascii="Times New Roman" w:hAnsi="Times New Roman" w:cs="Times New Roman" w:asciiTheme="majorBidi" w:hAnsiTheme="majorBidi" w:cstheme="majorBidi"/>
          <w:sz w:val="22"/>
          <w:szCs w:val="22"/>
        </w:rPr>
        <w:t xml:space="preserve">nvolvement of all members of the consortium and of </w:t>
      </w:r>
      <w:r w:rsidRPr="29478442" w:rsidR="009A452F">
        <w:rPr>
          <w:rFonts w:ascii="Times New Roman" w:hAnsi="Times New Roman" w:cs="Times New Roman" w:asciiTheme="majorBidi" w:hAnsiTheme="majorBidi" w:cstheme="majorBidi"/>
          <w:sz w:val="22"/>
          <w:szCs w:val="22"/>
        </w:rPr>
        <w:t>capacity</w:t>
      </w:r>
      <w:r w:rsidRPr="29478442" w:rsidR="009A452F">
        <w:rPr>
          <w:rFonts w:ascii="Times New Roman" w:hAnsi="Times New Roman" w:cs="Times New Roman" w:asciiTheme="majorBidi" w:hAnsiTheme="majorBidi" w:cstheme="majorBidi"/>
          <w:sz w:val="22"/>
          <w:szCs w:val="22"/>
        </w:rPr>
        <w:t xml:space="preserve"> providing entities</w:t>
      </w:r>
    </w:p>
    <w:p w:rsidRPr="009A452F" w:rsidR="009A452F" w:rsidP="009A452F" w:rsidRDefault="009A452F" w14:paraId="2A37D816" w14:textId="77777777">
      <w:pPr>
        <w:pStyle w:val="ListBullet"/>
        <w:tabs>
          <w:tab w:val="clear" w:pos="283"/>
          <w:tab w:val="num" w:pos="851"/>
        </w:tabs>
        <w:spacing w:after="120"/>
        <w:ind w:left="850" w:hanging="425"/>
        <w:rPr>
          <w:rFonts w:asciiTheme="majorBidi" w:hAnsiTheme="majorBidi" w:cstheme="majorBidi"/>
          <w:sz w:val="22"/>
          <w:szCs w:val="22"/>
        </w:rPr>
      </w:pPr>
      <w:r w:rsidRPr="009A452F">
        <w:rPr>
          <w:rFonts w:asciiTheme="majorBidi" w:hAnsiTheme="majorBidi" w:cstheme="majorBidi"/>
          <w:sz w:val="22"/>
          <w:szCs w:val="22"/>
        </w:rPr>
        <w:t>If a tender is submitted by a consortium, a description of the input from each member of the consortium and the distribution and interaction of tasks and responsibilities between them. Furthermore, the involvement of all members of the consortium will be considered added value in the tender evaluation. If the tender is submitted by a single company, the total of available points for this part in the evaluation grid will be allocated.</w:t>
      </w:r>
    </w:p>
    <w:p w:rsidRPr="009A452F" w:rsidR="009A452F" w:rsidP="009A452F" w:rsidRDefault="009A452F" w14:paraId="3B699417" w14:textId="77777777">
      <w:pPr>
        <w:pStyle w:val="ListBullet"/>
        <w:tabs>
          <w:tab w:val="clear" w:pos="283"/>
          <w:tab w:val="num" w:pos="851"/>
        </w:tabs>
        <w:spacing w:after="120"/>
        <w:ind w:left="850" w:hanging="425"/>
        <w:rPr>
          <w:rFonts w:asciiTheme="majorBidi" w:hAnsiTheme="majorBidi" w:cstheme="majorBidi"/>
          <w:sz w:val="22"/>
          <w:szCs w:val="22"/>
        </w:rPr>
      </w:pPr>
      <w:r w:rsidRPr="009A452F">
        <w:rPr>
          <w:rFonts w:asciiTheme="majorBidi" w:hAnsiTheme="majorBidi" w:cstheme="majorBidi"/>
          <w:sz w:val="22"/>
          <w:szCs w:val="22"/>
        </w:rPr>
        <w:t>If the tenderer relied on the capacity of other entities to fulfil the technical and professional criteria, evidence of the written commitment provided by those entities for performing the services for which their technical and professional capacities are required must be provided.</w:t>
      </w:r>
    </w:p>
    <w:p w:rsidRPr="009A452F" w:rsidR="009A452F" w:rsidP="009A452F" w:rsidRDefault="009A452F" w14:paraId="5C6316DD" w14:textId="77777777">
      <w:pPr>
        <w:pStyle w:val="ListBullet"/>
        <w:tabs>
          <w:tab w:val="clear" w:pos="283"/>
          <w:tab w:val="num" w:pos="851"/>
        </w:tabs>
        <w:spacing w:after="120"/>
        <w:ind w:left="850" w:hanging="425"/>
        <w:rPr>
          <w:rFonts w:asciiTheme="majorBidi" w:hAnsiTheme="majorBidi" w:cstheme="majorBidi"/>
          <w:sz w:val="22"/>
          <w:szCs w:val="22"/>
        </w:rPr>
      </w:pPr>
      <w:r w:rsidRPr="009A452F">
        <w:rPr>
          <w:rFonts w:asciiTheme="majorBidi" w:hAnsiTheme="majorBidi" w:cstheme="majorBidi"/>
          <w:sz w:val="22"/>
          <w:szCs w:val="22"/>
        </w:rPr>
        <w:t>If the tenderer relied on the capacity of other entities to fulfil the economic and financial criteria, evidence of the written commitment provided by those entities establishing their joint liability for the performance of the contract must be provided.</w:t>
      </w:r>
    </w:p>
    <w:p w:rsidRPr="009A452F" w:rsidR="009A452F" w:rsidP="009A452F" w:rsidRDefault="009A452F" w14:paraId="6070F453" w14:textId="77777777">
      <w:pPr>
        <w:pStyle w:val="Heading1"/>
        <w:numPr>
          <w:ilvl w:val="0"/>
          <w:numId w:val="49"/>
        </w:numPr>
        <w:tabs>
          <w:tab w:val="num" w:pos="906"/>
        </w:tabs>
        <w:spacing w:after="240" w:line="240" w:lineRule="auto"/>
        <w:ind w:left="482" w:hanging="482"/>
        <w:jc w:val="both"/>
        <w:rPr>
          <w:rFonts w:asciiTheme="majorBidi" w:hAnsiTheme="majorBidi" w:cstheme="majorBidi"/>
          <w:sz w:val="22"/>
          <w:szCs w:val="22"/>
        </w:rPr>
      </w:pPr>
      <w:r w:rsidRPr="009A452F">
        <w:rPr>
          <w:rFonts w:asciiTheme="majorBidi" w:hAnsiTheme="majorBidi" w:cstheme="majorBidi"/>
          <w:sz w:val="22"/>
          <w:szCs w:val="22"/>
        </w:rPr>
        <w:t>Timetable of work</w:t>
      </w:r>
    </w:p>
    <w:p w:rsidRPr="009A452F" w:rsidR="009A452F" w:rsidP="009A452F" w:rsidRDefault="009A452F" w14:paraId="6859FE66" w14:textId="5A7A0EC6">
      <w:pPr>
        <w:pStyle w:val="ListBullet"/>
        <w:tabs>
          <w:tab w:val="clear" w:pos="283"/>
          <w:tab w:val="num" w:pos="851"/>
        </w:tabs>
        <w:spacing w:after="120"/>
        <w:ind w:left="850" w:hanging="425"/>
        <w:rPr>
          <w:rFonts w:asciiTheme="majorBidi" w:hAnsiTheme="majorBidi" w:cstheme="majorBidi"/>
          <w:sz w:val="22"/>
          <w:szCs w:val="22"/>
        </w:rPr>
      </w:pPr>
      <w:r w:rsidRPr="009A452F">
        <w:rPr>
          <w:rFonts w:asciiTheme="majorBidi" w:hAnsiTheme="majorBidi" w:cstheme="majorBidi"/>
          <w:sz w:val="22"/>
          <w:szCs w:val="22"/>
        </w:rPr>
        <w:t xml:space="preserve">Tenderer’s approach to managing multiple </w:t>
      </w:r>
      <w:r w:rsidR="00F729E9">
        <w:rPr>
          <w:rFonts w:asciiTheme="majorBidi" w:hAnsiTheme="majorBidi" w:cstheme="majorBidi"/>
          <w:sz w:val="22"/>
          <w:szCs w:val="22"/>
        </w:rPr>
        <w:t>legal cases</w:t>
      </w:r>
      <w:r w:rsidRPr="009A452F">
        <w:rPr>
          <w:rFonts w:asciiTheme="majorBidi" w:hAnsiTheme="majorBidi" w:cstheme="majorBidi"/>
          <w:sz w:val="22"/>
          <w:szCs w:val="22"/>
        </w:rPr>
        <w:t xml:space="preserve"> simultaneously. It must demonstrate its capacity to manage at least three </w:t>
      </w:r>
      <w:r w:rsidR="00F729E9">
        <w:rPr>
          <w:rFonts w:asciiTheme="majorBidi" w:hAnsiTheme="majorBidi" w:cstheme="majorBidi"/>
          <w:sz w:val="22"/>
          <w:szCs w:val="22"/>
        </w:rPr>
        <w:t>cases</w:t>
      </w:r>
      <w:r w:rsidRPr="009A452F">
        <w:rPr>
          <w:rFonts w:asciiTheme="majorBidi" w:hAnsiTheme="majorBidi" w:cstheme="majorBidi"/>
          <w:sz w:val="22"/>
          <w:szCs w:val="22"/>
        </w:rPr>
        <w:t xml:space="preserve"> at once (same day, different locations)</w:t>
      </w:r>
      <w:r w:rsidR="00F729E9">
        <w:rPr>
          <w:rFonts w:asciiTheme="majorBidi" w:hAnsiTheme="majorBidi" w:cstheme="majorBidi"/>
          <w:sz w:val="22"/>
          <w:szCs w:val="22"/>
        </w:rPr>
        <w:t xml:space="preserve">. </w:t>
      </w:r>
    </w:p>
    <w:p w:rsidRPr="00F729E9" w:rsidR="0022739D" w:rsidP="00F729E9" w:rsidRDefault="009A452F" w14:paraId="177B9EB9" w14:textId="171A427E">
      <w:pPr>
        <w:pStyle w:val="ListBullet"/>
        <w:tabs>
          <w:tab w:val="clear" w:pos="283"/>
          <w:tab w:val="num" w:pos="851"/>
        </w:tabs>
        <w:spacing w:after="120"/>
        <w:ind w:left="850" w:hanging="425"/>
        <w:rPr>
          <w:rFonts w:asciiTheme="majorBidi" w:hAnsiTheme="majorBidi" w:cstheme="majorBidi"/>
          <w:sz w:val="22"/>
          <w:szCs w:val="22"/>
        </w:rPr>
      </w:pPr>
      <w:r w:rsidRPr="009A452F">
        <w:rPr>
          <w:rFonts w:asciiTheme="majorBidi" w:hAnsiTheme="majorBidi" w:cstheme="majorBidi"/>
          <w:sz w:val="22"/>
          <w:szCs w:val="22"/>
        </w:rPr>
        <w:t xml:space="preserve">Approach to handling urgent matters (e.g. requests, changes), taking into consideration the fluidity of the operational context.  </w:t>
      </w:r>
    </w:p>
    <w:sectPr w:rsidRPr="00F729E9" w:rsidR="0022739D" w:rsidSect="001C139B">
      <w:headerReference w:type="even" r:id="rId12"/>
      <w:headerReference w:type="default" r:id="rId13"/>
      <w:footerReference w:type="default" r:id="rId14"/>
      <w:pgSz w:w="11907" w:h="16839" w:orient="portrait" w:code="9"/>
      <w:pgMar w:top="2016" w:right="1287" w:bottom="720" w:left="1350" w:header="810" w:footer="7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93C" w:rsidP="00C66843" w:rsidRDefault="00CF493C" w14:paraId="1CDBA06E" w14:textId="77777777">
      <w:pPr>
        <w:spacing w:after="0" w:line="240" w:lineRule="auto"/>
      </w:pPr>
      <w:r>
        <w:separator/>
      </w:r>
    </w:p>
  </w:endnote>
  <w:endnote w:type="continuationSeparator" w:id="0">
    <w:p w:rsidR="00CF493C" w:rsidP="00C66843" w:rsidRDefault="00CF493C" w14:paraId="78815F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2739D" w:rsidP="0022739D" w:rsidRDefault="0022739D" w14:paraId="7B48E79A" w14:textId="77777777">
    <w:pPr>
      <w:spacing w:after="0" w:line="240" w:lineRule="auto"/>
    </w:pPr>
    <w:r>
      <w:rPr>
        <w:noProof/>
      </w:rPr>
      <w:drawing>
        <wp:anchor distT="0" distB="0" distL="114300" distR="114300" simplePos="0" relativeHeight="251666944" behindDoc="0" locked="0" layoutInCell="1" hidden="0" allowOverlap="1" wp14:anchorId="4A4021E8" wp14:editId="1961AA69">
          <wp:simplePos x="0" y="0"/>
          <wp:positionH relativeFrom="column">
            <wp:posOffset>78106</wp:posOffset>
          </wp:positionH>
          <wp:positionV relativeFrom="paragraph">
            <wp:posOffset>128904</wp:posOffset>
          </wp:positionV>
          <wp:extent cx="5768388" cy="25356"/>
          <wp:effectExtent l="0" t="0" r="0" b="0"/>
          <wp:wrapNone/>
          <wp:docPr id="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8388" cy="25356"/>
                  </a:xfrm>
                  <a:prstGeom prst="rect">
                    <a:avLst/>
                  </a:prstGeom>
                  <a:ln/>
                </pic:spPr>
              </pic:pic>
            </a:graphicData>
          </a:graphic>
        </wp:anchor>
      </w:drawing>
    </w:r>
  </w:p>
  <w:tbl>
    <w:tblPr>
      <w:tblW w:w="8836" w:type="dxa"/>
      <w:tblLayout w:type="fixed"/>
      <w:tblLook w:val="0400" w:firstRow="0" w:lastRow="0" w:firstColumn="0" w:lastColumn="0" w:noHBand="0" w:noVBand="1"/>
    </w:tblPr>
    <w:tblGrid>
      <w:gridCol w:w="426"/>
      <w:gridCol w:w="1825"/>
      <w:gridCol w:w="426"/>
      <w:gridCol w:w="2140"/>
      <w:gridCol w:w="426"/>
      <w:gridCol w:w="3593"/>
    </w:tblGrid>
    <w:tr w:rsidR="0022739D" w:rsidTr="29478442" w14:paraId="49833975" w14:textId="77777777">
      <w:trPr>
        <w:trHeight w:val="413"/>
      </w:trPr>
      <w:tc>
        <w:tcPr>
          <w:tcW w:w="426" w:type="dxa"/>
          <w:tcMar/>
        </w:tcPr>
        <w:p w:rsidR="0022739D" w:rsidP="0022739D" w:rsidRDefault="0022739D" w14:paraId="36E9FB2D" w14:textId="77777777">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52D32B8D" wp14:editId="0A3A9CEA">
                <wp:extent cx="133350" cy="133350"/>
                <wp:effectExtent l="0" t="0" r="0" b="0"/>
                <wp:docPr id="104" name="image4.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4.png" descr="A picture containing text, clipart&#10;&#10;Description automatically generated"/>
                        <pic:cNvPicPr preferRelativeResize="0"/>
                      </pic:nvPicPr>
                      <pic:blipFill>
                        <a:blip r:embed="rId2"/>
                        <a:srcRect/>
                        <a:stretch>
                          <a:fillRect/>
                        </a:stretch>
                      </pic:blipFill>
                      <pic:spPr>
                        <a:xfrm>
                          <a:off x="0" y="0"/>
                          <a:ext cx="133350" cy="133350"/>
                        </a:xfrm>
                        <a:prstGeom prst="rect">
                          <a:avLst/>
                        </a:prstGeom>
                        <a:ln/>
                      </pic:spPr>
                    </pic:pic>
                  </a:graphicData>
                </a:graphic>
              </wp:inline>
            </w:drawing>
          </w:r>
          <w:r>
            <w:rPr>
              <w:color w:val="000000"/>
            </w:rPr>
            <w:t xml:space="preserve">  </w:t>
          </w:r>
        </w:p>
      </w:tc>
      <w:tc>
        <w:tcPr>
          <w:tcW w:w="1825" w:type="dxa"/>
          <w:tcMar/>
        </w:tcPr>
        <w:p w:rsidR="0022739D" w:rsidP="0022739D" w:rsidRDefault="0022739D" w14:paraId="4955CD7B" w14:textId="77777777">
          <w:pPr>
            <w:pBdr>
              <w:top w:val="nil"/>
              <w:left w:val="nil"/>
              <w:bottom w:val="nil"/>
              <w:right w:val="nil"/>
              <w:between w:val="nil"/>
            </w:pBdr>
            <w:tabs>
              <w:tab w:val="center" w:pos="4419"/>
              <w:tab w:val="right" w:pos="8838"/>
            </w:tabs>
            <w:spacing w:after="0" w:line="240" w:lineRule="auto"/>
            <w:rPr>
              <w:color w:val="000000"/>
              <w:sz w:val="20"/>
              <w:szCs w:val="20"/>
            </w:rPr>
          </w:pPr>
          <w:r>
            <w:rPr>
              <w:color w:val="000000"/>
              <w:sz w:val="20"/>
              <w:szCs w:val="20"/>
            </w:rPr>
            <w:t>www.immap.org</w:t>
          </w:r>
        </w:p>
      </w:tc>
      <w:tc>
        <w:tcPr>
          <w:tcW w:w="426" w:type="dxa"/>
          <w:tcMar/>
        </w:tcPr>
        <w:p w:rsidR="0022739D" w:rsidP="0022739D" w:rsidRDefault="0022739D" w14:paraId="7BB8C33E" w14:textId="77777777">
          <w:pPr>
            <w:pBdr>
              <w:top w:val="nil"/>
              <w:left w:val="nil"/>
              <w:bottom w:val="nil"/>
              <w:right w:val="nil"/>
              <w:between w:val="nil"/>
            </w:pBdr>
            <w:tabs>
              <w:tab w:val="center" w:pos="4419"/>
              <w:tab w:val="right" w:pos="8838"/>
            </w:tabs>
            <w:spacing w:after="0" w:line="240" w:lineRule="auto"/>
            <w:rPr>
              <w:color w:val="000000"/>
              <w:sz w:val="20"/>
              <w:szCs w:val="20"/>
            </w:rPr>
          </w:pPr>
          <w:r>
            <w:rPr>
              <w:noProof/>
              <w:color w:val="000000"/>
              <w:sz w:val="20"/>
              <w:szCs w:val="20"/>
            </w:rPr>
            <w:drawing>
              <wp:inline distT="0" distB="0" distL="0" distR="0" wp14:anchorId="05A26493" wp14:editId="41F90B48">
                <wp:extent cx="133350" cy="133350"/>
                <wp:effectExtent l="0" t="0" r="0" b="0"/>
                <wp:docPr id="105"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5.png" descr="Icon&#10;&#10;Description automatically generated"/>
                        <pic:cNvPicPr preferRelativeResize="0"/>
                      </pic:nvPicPr>
                      <pic:blipFill>
                        <a:blip r:embed="rId3"/>
                        <a:srcRect/>
                        <a:stretch>
                          <a:fillRect/>
                        </a:stretch>
                      </pic:blipFill>
                      <pic:spPr>
                        <a:xfrm>
                          <a:off x="0" y="0"/>
                          <a:ext cx="133350" cy="133350"/>
                        </a:xfrm>
                        <a:prstGeom prst="rect">
                          <a:avLst/>
                        </a:prstGeom>
                        <a:ln/>
                      </pic:spPr>
                    </pic:pic>
                  </a:graphicData>
                </a:graphic>
              </wp:inline>
            </w:drawing>
          </w:r>
          <w:r>
            <w:rPr>
              <w:color w:val="000000"/>
              <w:sz w:val="20"/>
              <w:szCs w:val="20"/>
            </w:rPr>
            <w:t xml:space="preserve">     </w:t>
          </w:r>
        </w:p>
      </w:tc>
      <w:tc>
        <w:tcPr>
          <w:tcW w:w="2140" w:type="dxa"/>
          <w:tcMar/>
        </w:tcPr>
        <w:p w:rsidR="0022739D" w:rsidP="0022739D" w:rsidRDefault="0022739D" w14:paraId="7A272060" w14:textId="77777777">
          <w:pPr>
            <w:pBdr>
              <w:top w:val="nil"/>
              <w:left w:val="nil"/>
              <w:bottom w:val="nil"/>
              <w:right w:val="nil"/>
              <w:between w:val="nil"/>
            </w:pBdr>
            <w:tabs>
              <w:tab w:val="center" w:pos="4419"/>
              <w:tab w:val="right" w:pos="8838"/>
            </w:tabs>
            <w:spacing w:after="0" w:line="240" w:lineRule="auto"/>
            <w:rPr>
              <w:color w:val="000000"/>
              <w:sz w:val="20"/>
              <w:szCs w:val="20"/>
            </w:rPr>
          </w:pPr>
          <w:r>
            <w:rPr>
              <w:color w:val="000000"/>
              <w:sz w:val="20"/>
              <w:szCs w:val="20"/>
            </w:rPr>
            <w:t>iraq@immap.org</w:t>
          </w:r>
        </w:p>
      </w:tc>
      <w:tc>
        <w:tcPr>
          <w:tcW w:w="426" w:type="dxa"/>
          <w:tcMar/>
        </w:tcPr>
        <w:p w:rsidR="0022739D" w:rsidP="0022739D" w:rsidRDefault="0022739D" w14:paraId="4A11F0A5" w14:textId="77777777">
          <w:pPr>
            <w:pBdr>
              <w:top w:val="nil"/>
              <w:left w:val="nil"/>
              <w:bottom w:val="nil"/>
              <w:right w:val="nil"/>
              <w:between w:val="nil"/>
            </w:pBdr>
            <w:tabs>
              <w:tab w:val="center" w:pos="4419"/>
              <w:tab w:val="right" w:pos="8838"/>
            </w:tabs>
            <w:spacing w:after="0" w:line="240" w:lineRule="auto"/>
            <w:rPr>
              <w:color w:val="000000"/>
              <w:sz w:val="20"/>
              <w:szCs w:val="20"/>
            </w:rPr>
          </w:pPr>
          <w:r>
            <w:rPr>
              <w:noProof/>
              <w:color w:val="000000"/>
              <w:sz w:val="20"/>
              <w:szCs w:val="20"/>
            </w:rPr>
            <w:drawing>
              <wp:inline distT="0" distB="0" distL="0" distR="0" wp14:anchorId="0A32A59F" wp14:editId="54087DC8">
                <wp:extent cx="133350" cy="133350"/>
                <wp:effectExtent l="0" t="0" r="0" b="0"/>
                <wp:docPr id="106" name="image3.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3.png" descr="Icon&#10;&#10;Description automatically generated"/>
                        <pic:cNvPicPr preferRelativeResize="0"/>
                      </pic:nvPicPr>
                      <pic:blipFill>
                        <a:blip r:embed="rId4"/>
                        <a:srcRect/>
                        <a:stretch>
                          <a:fillRect/>
                        </a:stretch>
                      </pic:blipFill>
                      <pic:spPr>
                        <a:xfrm>
                          <a:off x="0" y="0"/>
                          <a:ext cx="133350" cy="133350"/>
                        </a:xfrm>
                        <a:prstGeom prst="rect">
                          <a:avLst/>
                        </a:prstGeom>
                        <a:ln/>
                      </pic:spPr>
                    </pic:pic>
                  </a:graphicData>
                </a:graphic>
              </wp:inline>
            </w:drawing>
          </w:r>
          <w:r>
            <w:rPr>
              <w:color w:val="000000"/>
              <w:sz w:val="20"/>
              <w:szCs w:val="20"/>
            </w:rPr>
            <w:t xml:space="preserve">  </w:t>
          </w:r>
        </w:p>
      </w:tc>
      <w:tc>
        <w:tcPr>
          <w:tcW w:w="3593" w:type="dxa"/>
          <w:tcMar/>
        </w:tcPr>
        <w:p w:rsidR="0022739D" w:rsidP="0022739D" w:rsidRDefault="007C0D11" w14:paraId="2D49C7D4" w14:textId="4C89B37E">
          <w:pPr>
            <w:pBdr>
              <w:top w:val="nil"/>
              <w:left w:val="nil"/>
              <w:bottom w:val="nil"/>
              <w:right w:val="nil"/>
              <w:between w:val="nil"/>
            </w:pBdr>
            <w:tabs>
              <w:tab w:val="center" w:pos="4419"/>
              <w:tab w:val="right" w:pos="8838"/>
            </w:tabs>
            <w:spacing w:after="0" w:line="240" w:lineRule="auto"/>
            <w:rPr>
              <w:color w:val="000000"/>
              <w:sz w:val="20"/>
              <w:szCs w:val="20"/>
            </w:rPr>
          </w:pPr>
          <w:r>
            <w:rPr>
              <w:color w:val="000000"/>
              <w:sz w:val="20"/>
              <w:szCs w:val="20"/>
            </w:rPr>
            <w:t>Italian Village 01, Villa # 104</w:t>
          </w:r>
        </w:p>
        <w:p w:rsidR="0022739D" w:rsidP="0022739D" w:rsidRDefault="0022739D" w14:paraId="0283DA59" w14:textId="77777777">
          <w:pPr>
            <w:pBdr>
              <w:top w:val="nil"/>
              <w:left w:val="nil"/>
              <w:bottom w:val="nil"/>
              <w:right w:val="nil"/>
              <w:between w:val="nil"/>
            </w:pBdr>
            <w:tabs>
              <w:tab w:val="center" w:pos="4419"/>
              <w:tab w:val="right" w:pos="8838"/>
            </w:tabs>
            <w:spacing w:after="0" w:line="240" w:lineRule="auto"/>
            <w:rPr>
              <w:color w:val="000000"/>
              <w:sz w:val="20"/>
              <w:szCs w:val="20"/>
            </w:rPr>
          </w:pPr>
          <w:r>
            <w:rPr>
              <w:color w:val="000000"/>
              <w:sz w:val="20"/>
              <w:szCs w:val="20"/>
            </w:rPr>
            <w:t>Erbil</w:t>
          </w:r>
        </w:p>
        <w:p w:rsidR="0022739D" w:rsidP="29478442" w:rsidRDefault="0022739D" w14:paraId="175C4301" w14:textId="67ECA8A7">
          <w:pPr>
            <w:pBdr>
              <w:top w:val="nil" w:color="000000" w:sz="0" w:space="0"/>
              <w:left w:val="nil" w:color="000000" w:sz="0" w:space="0"/>
              <w:bottom w:val="nil" w:color="000000" w:sz="0" w:space="0"/>
              <w:right w:val="nil" w:color="000000" w:sz="0" w:space="0"/>
              <w:between w:val="nil" w:color="000000" w:sz="0" w:space="0"/>
            </w:pBdr>
            <w:tabs>
              <w:tab w:val="center" w:pos="4419"/>
              <w:tab w:val="right" w:pos="8838"/>
            </w:tabs>
            <w:spacing w:after="0" w:line="240" w:lineRule="auto"/>
            <w:rPr>
              <w:color w:val="000000"/>
              <w:sz w:val="20"/>
              <w:szCs w:val="20"/>
            </w:rPr>
          </w:pPr>
          <w:r w:rsidRPr="29478442" w:rsidR="29478442">
            <w:rPr>
              <w:color w:val="000000" w:themeColor="text1" w:themeTint="FF" w:themeShade="FF"/>
              <w:sz w:val="20"/>
              <w:szCs w:val="20"/>
            </w:rPr>
            <w:t>Iraq</w:t>
          </w:r>
          <w:r>
            <w:br/>
          </w:r>
          <w:r w:rsidRPr="29478442" w:rsidR="29478442">
            <w:rPr>
              <w:color w:val="000000" w:themeColor="text1" w:themeTint="FF" w:themeShade="FF"/>
              <w:sz w:val="20"/>
              <w:szCs w:val="20"/>
            </w:rPr>
            <w:t>Phone +96478</w:t>
          </w:r>
          <w:r w:rsidRPr="29478442" w:rsidR="29478442">
            <w:rPr>
              <w:color w:val="000000" w:themeColor="text1" w:themeTint="FF" w:themeShade="FF"/>
              <w:sz w:val="20"/>
              <w:szCs w:val="20"/>
            </w:rPr>
            <w:t>50554141</w:t>
          </w:r>
        </w:p>
      </w:tc>
    </w:tr>
  </w:tbl>
  <w:p w:rsidRPr="0022739D" w:rsidR="00DF4AA9" w:rsidP="0022739D" w:rsidRDefault="00DF4AA9" w14:paraId="499F7BAD" w14:textId="7E0AB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93C" w:rsidP="00C66843" w:rsidRDefault="00CF493C" w14:paraId="4A86698A" w14:textId="77777777">
      <w:pPr>
        <w:spacing w:after="0" w:line="240" w:lineRule="auto"/>
      </w:pPr>
      <w:r>
        <w:separator/>
      </w:r>
    </w:p>
  </w:footnote>
  <w:footnote w:type="continuationSeparator" w:id="0">
    <w:p w:rsidR="00CF493C" w:rsidP="00C66843" w:rsidRDefault="00CF493C" w14:paraId="072136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D1" w:rsidRDefault="00C94D8C" w14:paraId="65928527" w14:textId="777777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A860BC" w:rsidR="008967F5" w:rsidP="00A860BC" w:rsidRDefault="00AE5E71" w14:paraId="0ED79874" w14:textId="75B652E5">
    <w:pPr>
      <w:pStyle w:val="Header"/>
      <w:jc w:val="center"/>
    </w:pPr>
    <w:r>
      <w:rPr>
        <w:noProof/>
      </w:rPr>
      <mc:AlternateContent>
        <mc:Choice Requires="wps">
          <w:drawing>
            <wp:anchor distT="0" distB="0" distL="114300" distR="114300" simplePos="0" relativeHeight="251658752" behindDoc="0" locked="0" layoutInCell="1" allowOverlap="1" wp14:anchorId="79D70B98" wp14:editId="2601F128">
              <wp:simplePos x="0" y="0"/>
              <wp:positionH relativeFrom="column">
                <wp:posOffset>3512820</wp:posOffset>
              </wp:positionH>
              <wp:positionV relativeFrom="paragraph">
                <wp:posOffset>133350</wp:posOffset>
              </wp:positionV>
              <wp:extent cx="2202180" cy="373380"/>
              <wp:effectExtent l="0" t="0" r="762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7085A" w:rsidR="009C6BAE" w:rsidP="0017085A" w:rsidRDefault="009C6BAE" w14:paraId="586DDF9F" w14:textId="1C8CAD98">
                          <w:pPr>
                            <w:spacing w:after="0"/>
                            <w:jc w:val="center"/>
                            <w:rPr>
                              <w:rFonts w:ascii="Times New Roman" w:hAnsi="Times New Roman" w:cs="Times New Roman"/>
                              <w:b/>
                              <w:bCs/>
                              <w:sz w:val="28"/>
                              <w:szCs w:val="28"/>
                              <w:lang w:bidi="ar-IQ"/>
                            </w:rPr>
                          </w:pPr>
                          <w:r>
                            <w:rPr>
                              <w:rFonts w:hint="cs" w:ascii="Times New Roman" w:hAnsi="Times New Roman" w:cs="Times New Roman"/>
                              <w:b/>
                              <w:bCs/>
                              <w:sz w:val="28"/>
                              <w:szCs w:val="28"/>
                              <w:rtl/>
                              <w:lang w:bidi="ar-IQ"/>
                            </w:rPr>
                            <w:t>فرع منظمة أجنبية غير حكومية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A53AA6">
            <v:shapetype id="_x0000_t202" coordsize="21600,21600" o:spt="202" path="m,l,21600r21600,l21600,xe" w14:anchorId="79D70B98">
              <v:stroke joinstyle="miter"/>
              <v:path gradientshapeok="t" o:connecttype="rect"/>
            </v:shapetype>
            <v:shape id="Text Box 3" style="position:absolute;left:0;text-align:left;margin-left:276.6pt;margin-top:10.5pt;width:173.4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">
              <v:textbox>
                <w:txbxContent>
                  <w:p w:rsidRPr="0017085A" w:rsidR="009C6BAE" w:rsidP="0017085A" w:rsidRDefault="009C6BAE" w14:paraId="4D1260AF" w14:textId="1C8CAD98">
                    <w:pPr>
                      <w:spacing w:after="0"/>
                      <w:jc w:val="center"/>
                      <w:rPr>
                        <w:rFonts w:ascii="Times New Roman" w:hAnsi="Times New Roman" w:cs="Times New Roman"/>
                        <w:b/>
                        <w:bCs/>
                        <w:sz w:val="28"/>
                        <w:szCs w:val="28"/>
                        <w:lang w:bidi="ar-IQ"/>
                      </w:rPr>
                    </w:pPr>
                    <w:r>
                      <w:rPr>
                        <w:rFonts w:hint="cs" w:ascii="Times New Roman" w:hAnsi="Times New Roman" w:cs="Times New Roman"/>
                        <w:b/>
                        <w:bCs/>
                        <w:sz w:val="28"/>
                        <w:szCs w:val="28"/>
                        <w:rtl/>
                        <w:lang w:bidi="ar-IQ"/>
                      </w:rPr>
                      <w:t>فرع منظمة أجنبية غير حكومية</w:t>
                    </w:r>
                  </w:p>
                </w:txbxContent>
              </v:textbox>
            </v:shape>
          </w:pict>
        </mc:Fallback>
      </mc:AlternateContent>
    </w:r>
    <w:r w:rsidR="0017085A">
      <w:rPr>
        <w:b/>
        <w:bCs/>
        <w:noProof/>
        <w:sz w:val="28"/>
        <w:szCs w:val="28"/>
      </w:rPr>
      <mc:AlternateContent>
        <mc:Choice Requires="wps">
          <w:drawing>
            <wp:anchor distT="0" distB="0" distL="114300" distR="114300" simplePos="0" relativeHeight="251664896" behindDoc="0" locked="0" layoutInCell="1" allowOverlap="1" wp14:anchorId="17E2386B" wp14:editId="7CE864D0">
              <wp:simplePos x="0" y="0"/>
              <wp:positionH relativeFrom="margin">
                <wp:posOffset>3432810</wp:posOffset>
              </wp:positionH>
              <wp:positionV relativeFrom="paragraph">
                <wp:posOffset>-262890</wp:posOffset>
              </wp:positionV>
              <wp:extent cx="2423160" cy="396240"/>
              <wp:effectExtent l="0" t="0" r="0" b="3810"/>
              <wp:wrapNone/>
              <wp:docPr id="1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202F6" w:rsidR="0017085A" w:rsidP="0017085A" w:rsidRDefault="0017085A" w14:paraId="22F74701" w14:textId="1A6CBABC">
                          <w:pPr>
                            <w:bidi/>
                            <w:spacing w:after="0"/>
                            <w:jc w:val="center"/>
                            <w:rPr>
                              <w:sz w:val="32"/>
                              <w:szCs w:val="32"/>
                            </w:rPr>
                          </w:pPr>
                          <w:r>
                            <w:rPr>
                              <w:rFonts w:asciiTheme="majorBidi" w:hAnsiTheme="majorBidi" w:cstheme="majorBidi"/>
                              <w:b/>
                              <w:bCs/>
                              <w:sz w:val="28"/>
                              <w:szCs w:val="28"/>
                              <w:lang w:bidi="ar-IQ"/>
                            </w:rPr>
                            <w:t xml:space="preserve">IMMAP Inc.    </w:t>
                          </w:r>
                          <w:r w:rsidRPr="001A787B">
                            <w:rPr>
                              <w:rFonts w:asciiTheme="majorBidi" w:hAnsiTheme="majorBidi" w:cstheme="majorBidi"/>
                              <w:b/>
                              <w:bCs/>
                              <w:sz w:val="28"/>
                              <w:szCs w:val="28"/>
                              <w:lang w:bidi="ar-IQ"/>
                            </w:rPr>
                            <w:t>BFNGO</w:t>
                          </w:r>
                        </w:p>
                        <w:p w:rsidR="0063058B" w:rsidRDefault="0063058B" w14:paraId="7284A33D" w14:textId="036BB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14FA1B">
            <v:shape id="Text Box 1" style="position:absolute;left:0;text-align:left;margin-left:270.3pt;margin-top:-20.7pt;width:190.8pt;height:31.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" w14:anchorId="17E2386B">
              <v:textbox>
                <w:txbxContent>
                  <w:p w:rsidRPr="00A202F6" w:rsidR="0017085A" w:rsidP="0017085A" w:rsidRDefault="0017085A" w14:paraId="053FC6A2" w14:textId="1A6CBABC">
                    <w:pPr>
                      <w:bidi/>
                      <w:spacing w:after="0"/>
                      <w:jc w:val="center"/>
                      <w:rPr>
                        <w:sz w:val="32"/>
                        <w:szCs w:val="32"/>
                      </w:rPr>
                    </w:pPr>
                    <w:r>
                      <w:rPr>
                        <w:rFonts w:asciiTheme="majorBidi" w:hAnsiTheme="majorBidi" w:cstheme="majorBidi"/>
                        <w:b/>
                        <w:bCs/>
                        <w:sz w:val="28"/>
                        <w:szCs w:val="28"/>
                        <w:lang w:bidi="ar-IQ"/>
                      </w:rPr>
                      <w:t xml:space="preserve">IMMAP Inc.    </w:t>
                    </w:r>
                    <w:r w:rsidRPr="001A787B">
                      <w:rPr>
                        <w:rFonts w:asciiTheme="majorBidi" w:hAnsiTheme="majorBidi" w:cstheme="majorBidi"/>
                        <w:b/>
                        <w:bCs/>
                        <w:sz w:val="28"/>
                        <w:szCs w:val="28"/>
                        <w:lang w:bidi="ar-IQ"/>
                      </w:rPr>
                      <w:t>BFNGO</w:t>
                    </w:r>
                  </w:p>
                  <w:p w:rsidR="0063058B" w:rsidRDefault="0063058B" w14:paraId="672A6659" w14:textId="036BB387"/>
                </w:txbxContent>
              </v:textbox>
              <w10:wrap anchorx="margin"/>
            </v:shape>
          </w:pict>
        </mc:Fallback>
      </mc:AlternateContent>
    </w:r>
    <w:r w:rsidR="0017085A">
      <w:rPr>
        <w:noProof/>
      </w:rPr>
      <w:drawing>
        <wp:anchor distT="0" distB="0" distL="114300" distR="114300" simplePos="0" relativeHeight="251662848" behindDoc="0" locked="0" layoutInCell="1" hidden="0" allowOverlap="1" wp14:anchorId="481482D2" wp14:editId="75C7BA67">
          <wp:simplePos x="0" y="0"/>
          <wp:positionH relativeFrom="page">
            <wp:posOffset>530860</wp:posOffset>
          </wp:positionH>
          <wp:positionV relativeFrom="paragraph">
            <wp:posOffset>-252730</wp:posOffset>
          </wp:positionV>
          <wp:extent cx="5524500" cy="910632"/>
          <wp:effectExtent l="0" t="0" r="0" b="3810"/>
          <wp:wrapNone/>
          <wp:docPr id="50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5524500" cy="910632"/>
                  </a:xfrm>
                  <a:prstGeom prst="rect">
                    <a:avLst/>
                  </a:prstGeom>
                  <a:ln/>
                </pic:spPr>
              </pic:pic>
            </a:graphicData>
          </a:graphic>
        </wp:anchor>
      </w:drawing>
    </w:r>
  </w:p>
  <w:p w:rsidR="008967F5" w:rsidP="008967F5" w:rsidRDefault="008967F5" w14:paraId="00004AA0" w14:textId="256BD5E6">
    <w:pPr>
      <w:pStyle w:val="Header"/>
      <w:rPr>
        <w:b/>
        <w:bCs/>
        <w:sz w:val="28"/>
        <w:szCs w:val="28"/>
        <w:lang w:bidi="ar-IQ"/>
      </w:rPr>
    </w:pPr>
  </w:p>
  <w:p w:rsidRPr="008967F5" w:rsidR="00C66843" w:rsidP="008967F5" w:rsidRDefault="009C6BAE" w14:paraId="263B7D3F" w14:textId="7D47ADBC">
    <w:pPr>
      <w:pStyle w:val="Header"/>
      <w:ind w:left="-810"/>
      <w:rPr>
        <w:sz w:val="24"/>
        <w:szCs w:val="24"/>
        <w:rtl/>
        <w:lang w:bidi="ar-IQ"/>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91F"/>
    <w:multiLevelType w:val="hybridMultilevel"/>
    <w:tmpl w:val="DA98A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E414D3"/>
    <w:multiLevelType w:val="hybridMultilevel"/>
    <w:tmpl w:val="449A3C6A"/>
    <w:lvl w:ilvl="0" w:tplc="633C6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E30F2"/>
    <w:multiLevelType w:val="hybridMultilevel"/>
    <w:tmpl w:val="55E0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879E7"/>
    <w:multiLevelType w:val="hybridMultilevel"/>
    <w:tmpl w:val="DE7CF2A4"/>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12E3357A"/>
    <w:multiLevelType w:val="hybridMultilevel"/>
    <w:tmpl w:val="6E90FB0C"/>
    <w:lvl w:ilvl="0" w:tplc="41140D3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7F6634"/>
    <w:multiLevelType w:val="hybridMultilevel"/>
    <w:tmpl w:val="6DE44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F57906"/>
    <w:multiLevelType w:val="hybridMultilevel"/>
    <w:tmpl w:val="6A3CD838"/>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start w:val="1"/>
      <w:numFmt w:val="bullet"/>
      <w:lvlText w:val=""/>
      <w:lvlJc w:val="left"/>
      <w:pPr>
        <w:ind w:left="2070" w:hanging="360"/>
      </w:pPr>
      <w:rPr>
        <w:rFonts w:hint="default" w:ascii="Wingdings" w:hAnsi="Wingdings"/>
      </w:rPr>
    </w:lvl>
    <w:lvl w:ilvl="3" w:tplc="04090001">
      <w:start w:val="1"/>
      <w:numFmt w:val="bullet"/>
      <w:lvlText w:val=""/>
      <w:lvlJc w:val="left"/>
      <w:pPr>
        <w:ind w:left="2790" w:hanging="360"/>
      </w:pPr>
      <w:rPr>
        <w:rFonts w:hint="default" w:ascii="Symbol" w:hAnsi="Symbol"/>
      </w:rPr>
    </w:lvl>
    <w:lvl w:ilvl="4" w:tplc="04090003">
      <w:start w:val="1"/>
      <w:numFmt w:val="bullet"/>
      <w:lvlText w:val="o"/>
      <w:lvlJc w:val="left"/>
      <w:pPr>
        <w:ind w:left="3510" w:hanging="360"/>
      </w:pPr>
      <w:rPr>
        <w:rFonts w:hint="default" w:ascii="Courier New" w:hAnsi="Courier New" w:cs="Courier New"/>
      </w:rPr>
    </w:lvl>
    <w:lvl w:ilvl="5" w:tplc="04090005">
      <w:start w:val="1"/>
      <w:numFmt w:val="bullet"/>
      <w:lvlText w:val=""/>
      <w:lvlJc w:val="left"/>
      <w:pPr>
        <w:ind w:left="4230" w:hanging="360"/>
      </w:pPr>
      <w:rPr>
        <w:rFonts w:hint="default" w:ascii="Wingdings" w:hAnsi="Wingdings"/>
      </w:rPr>
    </w:lvl>
    <w:lvl w:ilvl="6" w:tplc="04090001">
      <w:start w:val="1"/>
      <w:numFmt w:val="bullet"/>
      <w:lvlText w:val=""/>
      <w:lvlJc w:val="left"/>
      <w:pPr>
        <w:ind w:left="4950" w:hanging="360"/>
      </w:pPr>
      <w:rPr>
        <w:rFonts w:hint="default" w:ascii="Symbol" w:hAnsi="Symbol"/>
      </w:rPr>
    </w:lvl>
    <w:lvl w:ilvl="7" w:tplc="04090003">
      <w:start w:val="1"/>
      <w:numFmt w:val="bullet"/>
      <w:lvlText w:val="o"/>
      <w:lvlJc w:val="left"/>
      <w:pPr>
        <w:ind w:left="5670" w:hanging="360"/>
      </w:pPr>
      <w:rPr>
        <w:rFonts w:hint="default" w:ascii="Courier New" w:hAnsi="Courier New" w:cs="Courier New"/>
      </w:rPr>
    </w:lvl>
    <w:lvl w:ilvl="8" w:tplc="04090005">
      <w:start w:val="1"/>
      <w:numFmt w:val="bullet"/>
      <w:lvlText w:val=""/>
      <w:lvlJc w:val="left"/>
      <w:pPr>
        <w:ind w:left="6390" w:hanging="360"/>
      </w:pPr>
      <w:rPr>
        <w:rFonts w:hint="default" w:ascii="Wingdings" w:hAnsi="Wingdings"/>
      </w:rPr>
    </w:lvl>
  </w:abstractNum>
  <w:abstractNum w:abstractNumId="7" w15:restartNumberingAfterBreak="0">
    <w:nsid w:val="226F3C4B"/>
    <w:multiLevelType w:val="hybridMultilevel"/>
    <w:tmpl w:val="E45429DA"/>
    <w:lvl w:ilvl="0" w:tplc="CF20A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814DC"/>
    <w:multiLevelType w:val="hybridMultilevel"/>
    <w:tmpl w:val="C7D86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A31122"/>
    <w:multiLevelType w:val="hybridMultilevel"/>
    <w:tmpl w:val="30D4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A169C"/>
    <w:multiLevelType w:val="hybridMultilevel"/>
    <w:tmpl w:val="112E85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1909AC"/>
    <w:multiLevelType w:val="hybridMultilevel"/>
    <w:tmpl w:val="66427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194EF7"/>
    <w:multiLevelType w:val="hybridMultilevel"/>
    <w:tmpl w:val="AD3A2836"/>
    <w:lvl w:ilvl="0" w:tplc="04090013">
      <w:start w:val="1"/>
      <w:numFmt w:val="upperRoman"/>
      <w:lvlText w:val="%1."/>
      <w:lvlJc w:val="righ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2BCE47A1"/>
    <w:multiLevelType w:val="hybridMultilevel"/>
    <w:tmpl w:val="5D948200"/>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11BF2"/>
    <w:multiLevelType w:val="hybridMultilevel"/>
    <w:tmpl w:val="6F742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2773C"/>
    <w:multiLevelType w:val="hybridMultilevel"/>
    <w:tmpl w:val="33DCC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42EC2"/>
    <w:multiLevelType w:val="hybridMultilevel"/>
    <w:tmpl w:val="FE9E9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EC4D12"/>
    <w:multiLevelType w:val="hybridMultilevel"/>
    <w:tmpl w:val="01963DF2"/>
    <w:lvl w:ilvl="0" w:tplc="41140D3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AC676A9"/>
    <w:multiLevelType w:val="hybridMultilevel"/>
    <w:tmpl w:val="1F1E1C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B0436BD"/>
    <w:multiLevelType w:val="multilevel"/>
    <w:tmpl w:val="3E02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0420C3"/>
    <w:multiLevelType w:val="hybridMultilevel"/>
    <w:tmpl w:val="3A60C6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3D1C238D"/>
    <w:multiLevelType w:val="hybridMultilevel"/>
    <w:tmpl w:val="46606662"/>
    <w:lvl w:ilvl="0" w:tplc="A17C96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9101FC"/>
    <w:multiLevelType w:val="hybridMultilevel"/>
    <w:tmpl w:val="965A9B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0C068D"/>
    <w:multiLevelType w:val="hybridMultilevel"/>
    <w:tmpl w:val="F0BCE8C8"/>
    <w:lvl w:ilvl="0" w:tplc="7360A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85757A"/>
    <w:multiLevelType w:val="hybridMultilevel"/>
    <w:tmpl w:val="447CA7EA"/>
    <w:lvl w:ilvl="0" w:tplc="94FAA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A31855"/>
    <w:multiLevelType w:val="hybridMultilevel"/>
    <w:tmpl w:val="A56A74D8"/>
    <w:lvl w:ilvl="0" w:tplc="7FE2A670">
      <w:numFmt w:val="bullet"/>
      <w:lvlText w:val="-"/>
      <w:lvlJc w:val="left"/>
      <w:pPr>
        <w:ind w:left="720" w:hanging="360"/>
      </w:pPr>
      <w:rPr>
        <w:rFonts w:hint="default" w:ascii="Times New Roman" w:hAnsi="Times New Roman"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9D77A5C"/>
    <w:multiLevelType w:val="hybridMultilevel"/>
    <w:tmpl w:val="FCAAAF0E"/>
    <w:lvl w:ilvl="0" w:tplc="04090001">
      <w:start w:val="1"/>
      <w:numFmt w:val="bullet"/>
      <w:lvlText w:val=""/>
      <w:lvlJc w:val="left"/>
      <w:pPr>
        <w:ind w:left="747" w:hanging="360"/>
      </w:pPr>
      <w:rPr>
        <w:rFonts w:hint="default" w:ascii="Symbol" w:hAnsi="Symbol"/>
      </w:rPr>
    </w:lvl>
    <w:lvl w:ilvl="1" w:tplc="04090003" w:tentative="1">
      <w:start w:val="1"/>
      <w:numFmt w:val="bullet"/>
      <w:lvlText w:val="o"/>
      <w:lvlJc w:val="left"/>
      <w:pPr>
        <w:ind w:left="1467" w:hanging="360"/>
      </w:pPr>
      <w:rPr>
        <w:rFonts w:hint="default" w:ascii="Courier New" w:hAnsi="Courier New" w:cs="Courier New"/>
      </w:rPr>
    </w:lvl>
    <w:lvl w:ilvl="2" w:tplc="04090005" w:tentative="1">
      <w:start w:val="1"/>
      <w:numFmt w:val="bullet"/>
      <w:lvlText w:val=""/>
      <w:lvlJc w:val="left"/>
      <w:pPr>
        <w:ind w:left="2187" w:hanging="360"/>
      </w:pPr>
      <w:rPr>
        <w:rFonts w:hint="default" w:ascii="Wingdings" w:hAnsi="Wingdings"/>
      </w:rPr>
    </w:lvl>
    <w:lvl w:ilvl="3" w:tplc="04090001" w:tentative="1">
      <w:start w:val="1"/>
      <w:numFmt w:val="bullet"/>
      <w:lvlText w:val=""/>
      <w:lvlJc w:val="left"/>
      <w:pPr>
        <w:ind w:left="2907" w:hanging="360"/>
      </w:pPr>
      <w:rPr>
        <w:rFonts w:hint="default" w:ascii="Symbol" w:hAnsi="Symbol"/>
      </w:rPr>
    </w:lvl>
    <w:lvl w:ilvl="4" w:tplc="04090003" w:tentative="1">
      <w:start w:val="1"/>
      <w:numFmt w:val="bullet"/>
      <w:lvlText w:val="o"/>
      <w:lvlJc w:val="left"/>
      <w:pPr>
        <w:ind w:left="3627" w:hanging="360"/>
      </w:pPr>
      <w:rPr>
        <w:rFonts w:hint="default" w:ascii="Courier New" w:hAnsi="Courier New" w:cs="Courier New"/>
      </w:rPr>
    </w:lvl>
    <w:lvl w:ilvl="5" w:tplc="04090005" w:tentative="1">
      <w:start w:val="1"/>
      <w:numFmt w:val="bullet"/>
      <w:lvlText w:val=""/>
      <w:lvlJc w:val="left"/>
      <w:pPr>
        <w:ind w:left="4347" w:hanging="360"/>
      </w:pPr>
      <w:rPr>
        <w:rFonts w:hint="default" w:ascii="Wingdings" w:hAnsi="Wingdings"/>
      </w:rPr>
    </w:lvl>
    <w:lvl w:ilvl="6" w:tplc="04090001" w:tentative="1">
      <w:start w:val="1"/>
      <w:numFmt w:val="bullet"/>
      <w:lvlText w:val=""/>
      <w:lvlJc w:val="left"/>
      <w:pPr>
        <w:ind w:left="5067" w:hanging="360"/>
      </w:pPr>
      <w:rPr>
        <w:rFonts w:hint="default" w:ascii="Symbol" w:hAnsi="Symbol"/>
      </w:rPr>
    </w:lvl>
    <w:lvl w:ilvl="7" w:tplc="04090003" w:tentative="1">
      <w:start w:val="1"/>
      <w:numFmt w:val="bullet"/>
      <w:lvlText w:val="o"/>
      <w:lvlJc w:val="left"/>
      <w:pPr>
        <w:ind w:left="5787" w:hanging="360"/>
      </w:pPr>
      <w:rPr>
        <w:rFonts w:hint="default" w:ascii="Courier New" w:hAnsi="Courier New" w:cs="Courier New"/>
      </w:rPr>
    </w:lvl>
    <w:lvl w:ilvl="8" w:tplc="04090005" w:tentative="1">
      <w:start w:val="1"/>
      <w:numFmt w:val="bullet"/>
      <w:lvlText w:val=""/>
      <w:lvlJc w:val="left"/>
      <w:pPr>
        <w:ind w:left="6507" w:hanging="360"/>
      </w:pPr>
      <w:rPr>
        <w:rFonts w:hint="default" w:ascii="Wingdings" w:hAnsi="Wingdings"/>
      </w:rPr>
    </w:lvl>
  </w:abstractNum>
  <w:abstractNum w:abstractNumId="28" w15:restartNumberingAfterBreak="0">
    <w:nsid w:val="4D3407A3"/>
    <w:multiLevelType w:val="hybridMultilevel"/>
    <w:tmpl w:val="362A3998"/>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9" w15:restartNumberingAfterBreak="0">
    <w:nsid w:val="4D6D0BCE"/>
    <w:multiLevelType w:val="hybridMultilevel"/>
    <w:tmpl w:val="306C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C4265"/>
    <w:multiLevelType w:val="hybridMultilevel"/>
    <w:tmpl w:val="BC92DE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36D4E53"/>
    <w:multiLevelType w:val="hybridMultilevel"/>
    <w:tmpl w:val="3348CF88"/>
    <w:lvl w:ilvl="0" w:tplc="06D475F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2" w15:restartNumberingAfterBreak="0">
    <w:nsid w:val="54382229"/>
    <w:multiLevelType w:val="hybridMultilevel"/>
    <w:tmpl w:val="808E6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A4D9C"/>
    <w:multiLevelType w:val="hybridMultilevel"/>
    <w:tmpl w:val="39B2ED6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5A275607"/>
    <w:multiLevelType w:val="hybridMultilevel"/>
    <w:tmpl w:val="59B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BA4FED"/>
    <w:multiLevelType w:val="hybridMultilevel"/>
    <w:tmpl w:val="EED05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B29006E"/>
    <w:multiLevelType w:val="hybridMultilevel"/>
    <w:tmpl w:val="31ECAACA"/>
    <w:lvl w:ilvl="0" w:tplc="0D04B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62519"/>
    <w:multiLevelType w:val="hybridMultilevel"/>
    <w:tmpl w:val="C92E6D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F312623"/>
    <w:multiLevelType w:val="hybridMultilevel"/>
    <w:tmpl w:val="9E90A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3F2CBA"/>
    <w:multiLevelType w:val="hybridMultilevel"/>
    <w:tmpl w:val="1A00D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25510"/>
    <w:multiLevelType w:val="hybridMultilevel"/>
    <w:tmpl w:val="28C45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4642D7"/>
    <w:multiLevelType w:val="hybridMultilevel"/>
    <w:tmpl w:val="93686EB2"/>
    <w:lvl w:ilvl="0" w:tplc="100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6BBB459A"/>
    <w:multiLevelType w:val="hybridMultilevel"/>
    <w:tmpl w:val="C0761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167D2"/>
    <w:multiLevelType w:val="hybridMultilevel"/>
    <w:tmpl w:val="79F07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22426"/>
    <w:multiLevelType w:val="hybridMultilevel"/>
    <w:tmpl w:val="AE62742C"/>
    <w:lvl w:ilvl="0" w:tplc="41140D3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D1D0AC1"/>
    <w:multiLevelType w:val="hybridMultilevel"/>
    <w:tmpl w:val="72B60A60"/>
    <w:lvl w:ilvl="0" w:tplc="41140D3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82396929">
    <w:abstractNumId w:val="14"/>
  </w:num>
  <w:num w:numId="2" w16cid:durableId="1218736901">
    <w:abstractNumId w:val="25"/>
  </w:num>
  <w:num w:numId="3" w16cid:durableId="69936274">
    <w:abstractNumId w:val="10"/>
  </w:num>
  <w:num w:numId="4" w16cid:durableId="842621491">
    <w:abstractNumId w:val="43"/>
  </w:num>
  <w:num w:numId="5" w16cid:durableId="182862925">
    <w:abstractNumId w:val="1"/>
  </w:num>
  <w:num w:numId="6" w16cid:durableId="1658726589">
    <w:abstractNumId w:val="26"/>
  </w:num>
  <w:num w:numId="7" w16cid:durableId="1975980468">
    <w:abstractNumId w:val="6"/>
  </w:num>
  <w:num w:numId="8" w16cid:durableId="372852971">
    <w:abstractNumId w:val="39"/>
  </w:num>
  <w:num w:numId="9" w16cid:durableId="1758869307">
    <w:abstractNumId w:val="34"/>
  </w:num>
  <w:num w:numId="10" w16cid:durableId="19124266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9794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7589534">
    <w:abstractNumId w:val="31"/>
  </w:num>
  <w:num w:numId="13" w16cid:durableId="8203177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197885">
    <w:abstractNumId w:val="36"/>
  </w:num>
  <w:num w:numId="15" w16cid:durableId="885219047">
    <w:abstractNumId w:val="6"/>
  </w:num>
  <w:num w:numId="16" w16cid:durableId="1045252760">
    <w:abstractNumId w:val="42"/>
  </w:num>
  <w:num w:numId="17" w16cid:durableId="663705894">
    <w:abstractNumId w:val="31"/>
  </w:num>
  <w:num w:numId="18" w16cid:durableId="1723941168">
    <w:abstractNumId w:val="32"/>
  </w:num>
  <w:num w:numId="19" w16cid:durableId="566108347">
    <w:abstractNumId w:val="0"/>
  </w:num>
  <w:num w:numId="20" w16cid:durableId="1565944550">
    <w:abstractNumId w:val="2"/>
  </w:num>
  <w:num w:numId="21" w16cid:durableId="1197154382">
    <w:abstractNumId w:val="23"/>
  </w:num>
  <w:num w:numId="22" w16cid:durableId="771126065">
    <w:abstractNumId w:val="15"/>
  </w:num>
  <w:num w:numId="23" w16cid:durableId="1939361471">
    <w:abstractNumId w:val="27"/>
  </w:num>
  <w:num w:numId="24" w16cid:durableId="39597435">
    <w:abstractNumId w:val="37"/>
  </w:num>
  <w:num w:numId="25" w16cid:durableId="654339011">
    <w:abstractNumId w:val="28"/>
  </w:num>
  <w:num w:numId="26" w16cid:durableId="811026382">
    <w:abstractNumId w:val="5"/>
  </w:num>
  <w:num w:numId="27" w16cid:durableId="1372002000">
    <w:abstractNumId w:val="38"/>
  </w:num>
  <w:num w:numId="28" w16cid:durableId="641352002">
    <w:abstractNumId w:val="40"/>
  </w:num>
  <w:num w:numId="29" w16cid:durableId="1213885349">
    <w:abstractNumId w:val="8"/>
  </w:num>
  <w:num w:numId="30" w16cid:durableId="286816186">
    <w:abstractNumId w:val="13"/>
  </w:num>
  <w:num w:numId="31" w16cid:durableId="422916529">
    <w:abstractNumId w:val="18"/>
  </w:num>
  <w:num w:numId="32" w16cid:durableId="1654598952">
    <w:abstractNumId w:val="11"/>
  </w:num>
  <w:num w:numId="33" w16cid:durableId="1938824980">
    <w:abstractNumId w:val="19"/>
  </w:num>
  <w:num w:numId="34" w16cid:durableId="1628900409">
    <w:abstractNumId w:val="44"/>
  </w:num>
  <w:num w:numId="35" w16cid:durableId="672875925">
    <w:abstractNumId w:val="17"/>
  </w:num>
  <w:num w:numId="36" w16cid:durableId="723413871">
    <w:abstractNumId w:val="22"/>
  </w:num>
  <w:num w:numId="37" w16cid:durableId="1490176475">
    <w:abstractNumId w:val="4"/>
  </w:num>
  <w:num w:numId="38" w16cid:durableId="918059878">
    <w:abstractNumId w:val="45"/>
  </w:num>
  <w:num w:numId="39" w16cid:durableId="1220439735">
    <w:abstractNumId w:val="24"/>
  </w:num>
  <w:num w:numId="40" w16cid:durableId="189535044">
    <w:abstractNumId w:val="20"/>
  </w:num>
  <w:num w:numId="41" w16cid:durableId="1633097365">
    <w:abstractNumId w:val="3"/>
  </w:num>
  <w:num w:numId="42" w16cid:durableId="1633093340">
    <w:abstractNumId w:val="33"/>
  </w:num>
  <w:num w:numId="43" w16cid:durableId="1536699056">
    <w:abstractNumId w:val="7"/>
  </w:num>
  <w:num w:numId="44" w16cid:durableId="1049114455">
    <w:abstractNumId w:val="30"/>
  </w:num>
  <w:num w:numId="45" w16cid:durableId="272054137">
    <w:abstractNumId w:val="12"/>
  </w:num>
  <w:num w:numId="46" w16cid:durableId="454644913">
    <w:abstractNumId w:val="9"/>
  </w:num>
  <w:num w:numId="47" w16cid:durableId="1251962324">
    <w:abstractNumId w:val="21"/>
  </w:num>
  <w:num w:numId="48" w16cid:durableId="2101442689">
    <w:abstractNumId w:val="41"/>
  </w:num>
  <w:num w:numId="49" w16cid:durableId="79453083">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drawingGridHorizontalSpacing w:val="110"/>
  <w:displayHorizontalDrawingGridEvery w:val="2"/>
  <w:characterSpacingControl w:val="doNotCompress"/>
  <w:hdrShapeDefaults>
    <o:shapedefaults v:ext="edit" spidmax="2050">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05"/>
    <w:rsid w:val="00006561"/>
    <w:rsid w:val="00011842"/>
    <w:rsid w:val="00012C68"/>
    <w:rsid w:val="00017385"/>
    <w:rsid w:val="0003553A"/>
    <w:rsid w:val="00035AC9"/>
    <w:rsid w:val="00040BAE"/>
    <w:rsid w:val="00041886"/>
    <w:rsid w:val="000421D8"/>
    <w:rsid w:val="0004730B"/>
    <w:rsid w:val="00050477"/>
    <w:rsid w:val="00050F5B"/>
    <w:rsid w:val="00051BAA"/>
    <w:rsid w:val="00052D5F"/>
    <w:rsid w:val="00070B6B"/>
    <w:rsid w:val="00073CC8"/>
    <w:rsid w:val="000802A6"/>
    <w:rsid w:val="000857BC"/>
    <w:rsid w:val="00091376"/>
    <w:rsid w:val="00096497"/>
    <w:rsid w:val="000A474F"/>
    <w:rsid w:val="000A6B7D"/>
    <w:rsid w:val="000B3FC2"/>
    <w:rsid w:val="000B5F70"/>
    <w:rsid w:val="000E117F"/>
    <w:rsid w:val="000E1E61"/>
    <w:rsid w:val="000E438A"/>
    <w:rsid w:val="000F451D"/>
    <w:rsid w:val="000F4C70"/>
    <w:rsid w:val="00102CF8"/>
    <w:rsid w:val="00105745"/>
    <w:rsid w:val="00116BB8"/>
    <w:rsid w:val="00117164"/>
    <w:rsid w:val="00123D6C"/>
    <w:rsid w:val="00130B79"/>
    <w:rsid w:val="00131224"/>
    <w:rsid w:val="00132629"/>
    <w:rsid w:val="001420F4"/>
    <w:rsid w:val="00142330"/>
    <w:rsid w:val="00143266"/>
    <w:rsid w:val="001432CA"/>
    <w:rsid w:val="00145E51"/>
    <w:rsid w:val="0017085A"/>
    <w:rsid w:val="001770C0"/>
    <w:rsid w:val="00177F00"/>
    <w:rsid w:val="00180361"/>
    <w:rsid w:val="00186DCF"/>
    <w:rsid w:val="00191BAD"/>
    <w:rsid w:val="00196B2C"/>
    <w:rsid w:val="001A0CAE"/>
    <w:rsid w:val="001A0CCA"/>
    <w:rsid w:val="001A6048"/>
    <w:rsid w:val="001B0AD1"/>
    <w:rsid w:val="001C139B"/>
    <w:rsid w:val="001C1E41"/>
    <w:rsid w:val="001C48A1"/>
    <w:rsid w:val="001C740D"/>
    <w:rsid w:val="001D31CC"/>
    <w:rsid w:val="001D4FA4"/>
    <w:rsid w:val="001E3BD9"/>
    <w:rsid w:val="001F5537"/>
    <w:rsid w:val="002052A2"/>
    <w:rsid w:val="00206F5F"/>
    <w:rsid w:val="00213C2F"/>
    <w:rsid w:val="00224730"/>
    <w:rsid w:val="0022739D"/>
    <w:rsid w:val="00230EE3"/>
    <w:rsid w:val="00237E3C"/>
    <w:rsid w:val="00243E7E"/>
    <w:rsid w:val="002518B9"/>
    <w:rsid w:val="00251C7F"/>
    <w:rsid w:val="00262D4F"/>
    <w:rsid w:val="002778BD"/>
    <w:rsid w:val="00280426"/>
    <w:rsid w:val="00285FEC"/>
    <w:rsid w:val="00286FFF"/>
    <w:rsid w:val="00290CDB"/>
    <w:rsid w:val="00294B40"/>
    <w:rsid w:val="002B3B51"/>
    <w:rsid w:val="002C7067"/>
    <w:rsid w:val="002D2C80"/>
    <w:rsid w:val="002E6E08"/>
    <w:rsid w:val="002F3A77"/>
    <w:rsid w:val="002F5B08"/>
    <w:rsid w:val="002F6137"/>
    <w:rsid w:val="00303CED"/>
    <w:rsid w:val="00303E5F"/>
    <w:rsid w:val="00305215"/>
    <w:rsid w:val="00311A21"/>
    <w:rsid w:val="00334305"/>
    <w:rsid w:val="003460DD"/>
    <w:rsid w:val="0035183B"/>
    <w:rsid w:val="00354366"/>
    <w:rsid w:val="00354BF2"/>
    <w:rsid w:val="00356858"/>
    <w:rsid w:val="00365D3E"/>
    <w:rsid w:val="00366725"/>
    <w:rsid w:val="00370B61"/>
    <w:rsid w:val="003800CB"/>
    <w:rsid w:val="00382147"/>
    <w:rsid w:val="00386F84"/>
    <w:rsid w:val="003B3303"/>
    <w:rsid w:val="003B7C9B"/>
    <w:rsid w:val="003C0213"/>
    <w:rsid w:val="003D045F"/>
    <w:rsid w:val="003D3426"/>
    <w:rsid w:val="003F2673"/>
    <w:rsid w:val="003F46BF"/>
    <w:rsid w:val="003F4BD8"/>
    <w:rsid w:val="0042422B"/>
    <w:rsid w:val="004247AE"/>
    <w:rsid w:val="00424DED"/>
    <w:rsid w:val="00431AFC"/>
    <w:rsid w:val="0043251B"/>
    <w:rsid w:val="00434960"/>
    <w:rsid w:val="00434AC4"/>
    <w:rsid w:val="00444CB6"/>
    <w:rsid w:val="00452C6E"/>
    <w:rsid w:val="004532F5"/>
    <w:rsid w:val="004543FC"/>
    <w:rsid w:val="0045670D"/>
    <w:rsid w:val="00477B36"/>
    <w:rsid w:val="00490C7A"/>
    <w:rsid w:val="0049192F"/>
    <w:rsid w:val="004952E2"/>
    <w:rsid w:val="004B23D6"/>
    <w:rsid w:val="004C0EB0"/>
    <w:rsid w:val="004C3A06"/>
    <w:rsid w:val="004C41BE"/>
    <w:rsid w:val="004C4D2A"/>
    <w:rsid w:val="004C7705"/>
    <w:rsid w:val="004D0BD8"/>
    <w:rsid w:val="004D7EC7"/>
    <w:rsid w:val="004E5590"/>
    <w:rsid w:val="004F085E"/>
    <w:rsid w:val="004F7CC1"/>
    <w:rsid w:val="005008AE"/>
    <w:rsid w:val="00504B7B"/>
    <w:rsid w:val="0050738E"/>
    <w:rsid w:val="0051090D"/>
    <w:rsid w:val="005128CE"/>
    <w:rsid w:val="005222A4"/>
    <w:rsid w:val="0052743D"/>
    <w:rsid w:val="005347F1"/>
    <w:rsid w:val="0053661C"/>
    <w:rsid w:val="00536AC8"/>
    <w:rsid w:val="00541819"/>
    <w:rsid w:val="00544757"/>
    <w:rsid w:val="005451A3"/>
    <w:rsid w:val="00557BFD"/>
    <w:rsid w:val="00560ED8"/>
    <w:rsid w:val="005717C3"/>
    <w:rsid w:val="00571A94"/>
    <w:rsid w:val="00571E81"/>
    <w:rsid w:val="005847F9"/>
    <w:rsid w:val="005871F2"/>
    <w:rsid w:val="00592459"/>
    <w:rsid w:val="00596E5B"/>
    <w:rsid w:val="005A31D1"/>
    <w:rsid w:val="005B576F"/>
    <w:rsid w:val="005B7B81"/>
    <w:rsid w:val="005C146F"/>
    <w:rsid w:val="005C43C1"/>
    <w:rsid w:val="005C44A0"/>
    <w:rsid w:val="005D1C7D"/>
    <w:rsid w:val="005D4A92"/>
    <w:rsid w:val="005D78B6"/>
    <w:rsid w:val="005F7110"/>
    <w:rsid w:val="00601C8A"/>
    <w:rsid w:val="00601FD9"/>
    <w:rsid w:val="00606B54"/>
    <w:rsid w:val="00610175"/>
    <w:rsid w:val="006127DD"/>
    <w:rsid w:val="00623492"/>
    <w:rsid w:val="0062588F"/>
    <w:rsid w:val="0062603E"/>
    <w:rsid w:val="00630419"/>
    <w:rsid w:val="0063058B"/>
    <w:rsid w:val="0063239B"/>
    <w:rsid w:val="00634EC2"/>
    <w:rsid w:val="00636668"/>
    <w:rsid w:val="00646081"/>
    <w:rsid w:val="0065763C"/>
    <w:rsid w:val="00662AA6"/>
    <w:rsid w:val="0066419D"/>
    <w:rsid w:val="006679B2"/>
    <w:rsid w:val="00667ED1"/>
    <w:rsid w:val="00671AB7"/>
    <w:rsid w:val="00674621"/>
    <w:rsid w:val="00693890"/>
    <w:rsid w:val="0069607E"/>
    <w:rsid w:val="0069770F"/>
    <w:rsid w:val="006A1BB7"/>
    <w:rsid w:val="006A4636"/>
    <w:rsid w:val="006A6973"/>
    <w:rsid w:val="006B08C3"/>
    <w:rsid w:val="006B0CEE"/>
    <w:rsid w:val="006B39CC"/>
    <w:rsid w:val="006B62B7"/>
    <w:rsid w:val="006C05DD"/>
    <w:rsid w:val="006C1D54"/>
    <w:rsid w:val="006C3C0E"/>
    <w:rsid w:val="006C3D86"/>
    <w:rsid w:val="006C47E4"/>
    <w:rsid w:val="006C79EE"/>
    <w:rsid w:val="006D2FC1"/>
    <w:rsid w:val="006E2747"/>
    <w:rsid w:val="006F152E"/>
    <w:rsid w:val="006F179A"/>
    <w:rsid w:val="006F6136"/>
    <w:rsid w:val="00703C9F"/>
    <w:rsid w:val="00707C74"/>
    <w:rsid w:val="007137BB"/>
    <w:rsid w:val="007138DB"/>
    <w:rsid w:val="00723087"/>
    <w:rsid w:val="00723864"/>
    <w:rsid w:val="0072728F"/>
    <w:rsid w:val="00735855"/>
    <w:rsid w:val="00737156"/>
    <w:rsid w:val="0074392D"/>
    <w:rsid w:val="00745174"/>
    <w:rsid w:val="007466CD"/>
    <w:rsid w:val="007526F5"/>
    <w:rsid w:val="00756D52"/>
    <w:rsid w:val="00761E1A"/>
    <w:rsid w:val="00763CD8"/>
    <w:rsid w:val="00776118"/>
    <w:rsid w:val="00780F40"/>
    <w:rsid w:val="00781E47"/>
    <w:rsid w:val="00783EEE"/>
    <w:rsid w:val="00787436"/>
    <w:rsid w:val="0079509A"/>
    <w:rsid w:val="007A45B9"/>
    <w:rsid w:val="007C0D11"/>
    <w:rsid w:val="007C6964"/>
    <w:rsid w:val="007D1084"/>
    <w:rsid w:val="007D299A"/>
    <w:rsid w:val="007D6D92"/>
    <w:rsid w:val="007F5FA8"/>
    <w:rsid w:val="007F623E"/>
    <w:rsid w:val="00800CE7"/>
    <w:rsid w:val="008045E6"/>
    <w:rsid w:val="0080483E"/>
    <w:rsid w:val="008053B2"/>
    <w:rsid w:val="00806926"/>
    <w:rsid w:val="00810805"/>
    <w:rsid w:val="00810CB8"/>
    <w:rsid w:val="00815456"/>
    <w:rsid w:val="00816D1B"/>
    <w:rsid w:val="00831755"/>
    <w:rsid w:val="00845160"/>
    <w:rsid w:val="00846BAA"/>
    <w:rsid w:val="0085027F"/>
    <w:rsid w:val="00850D18"/>
    <w:rsid w:val="008548F6"/>
    <w:rsid w:val="00857028"/>
    <w:rsid w:val="00863AE4"/>
    <w:rsid w:val="00870B65"/>
    <w:rsid w:val="00874BE2"/>
    <w:rsid w:val="00877DB5"/>
    <w:rsid w:val="00880757"/>
    <w:rsid w:val="00884555"/>
    <w:rsid w:val="0089608B"/>
    <w:rsid w:val="008967F5"/>
    <w:rsid w:val="00897561"/>
    <w:rsid w:val="00897761"/>
    <w:rsid w:val="008B2B55"/>
    <w:rsid w:val="008C7C76"/>
    <w:rsid w:val="008D15B7"/>
    <w:rsid w:val="008D7A20"/>
    <w:rsid w:val="008E1A90"/>
    <w:rsid w:val="008F40FA"/>
    <w:rsid w:val="008F44E8"/>
    <w:rsid w:val="008F6A89"/>
    <w:rsid w:val="009142BA"/>
    <w:rsid w:val="009145CC"/>
    <w:rsid w:val="00921DE1"/>
    <w:rsid w:val="009410D7"/>
    <w:rsid w:val="0094134F"/>
    <w:rsid w:val="009438F4"/>
    <w:rsid w:val="009477A7"/>
    <w:rsid w:val="009512EC"/>
    <w:rsid w:val="00951E23"/>
    <w:rsid w:val="009628F4"/>
    <w:rsid w:val="00965228"/>
    <w:rsid w:val="00965D50"/>
    <w:rsid w:val="009715E4"/>
    <w:rsid w:val="009726A5"/>
    <w:rsid w:val="0097360E"/>
    <w:rsid w:val="00975832"/>
    <w:rsid w:val="0098140C"/>
    <w:rsid w:val="00982618"/>
    <w:rsid w:val="009A24E0"/>
    <w:rsid w:val="009A452F"/>
    <w:rsid w:val="009A4F3D"/>
    <w:rsid w:val="009A55FE"/>
    <w:rsid w:val="009A6A55"/>
    <w:rsid w:val="009C2500"/>
    <w:rsid w:val="009C4C24"/>
    <w:rsid w:val="009C6BAE"/>
    <w:rsid w:val="009D294A"/>
    <w:rsid w:val="009D7383"/>
    <w:rsid w:val="009D78D1"/>
    <w:rsid w:val="009E337C"/>
    <w:rsid w:val="009E34C1"/>
    <w:rsid w:val="009E6880"/>
    <w:rsid w:val="009F606B"/>
    <w:rsid w:val="00A003F4"/>
    <w:rsid w:val="00A0557F"/>
    <w:rsid w:val="00A07244"/>
    <w:rsid w:val="00A103D0"/>
    <w:rsid w:val="00A14FBD"/>
    <w:rsid w:val="00A17A8E"/>
    <w:rsid w:val="00A202F6"/>
    <w:rsid w:val="00A31D46"/>
    <w:rsid w:val="00A37BBE"/>
    <w:rsid w:val="00A45EC1"/>
    <w:rsid w:val="00A57E1A"/>
    <w:rsid w:val="00A66A1F"/>
    <w:rsid w:val="00A7578B"/>
    <w:rsid w:val="00A82F1C"/>
    <w:rsid w:val="00A860BC"/>
    <w:rsid w:val="00A944BB"/>
    <w:rsid w:val="00A94DA9"/>
    <w:rsid w:val="00A960EB"/>
    <w:rsid w:val="00A9667E"/>
    <w:rsid w:val="00A97677"/>
    <w:rsid w:val="00AA5467"/>
    <w:rsid w:val="00AA7110"/>
    <w:rsid w:val="00AB4AEA"/>
    <w:rsid w:val="00AB4DFA"/>
    <w:rsid w:val="00AC0155"/>
    <w:rsid w:val="00AC075C"/>
    <w:rsid w:val="00AC3C24"/>
    <w:rsid w:val="00AC64DD"/>
    <w:rsid w:val="00AE022F"/>
    <w:rsid w:val="00AE095E"/>
    <w:rsid w:val="00AE5E71"/>
    <w:rsid w:val="00AF07BF"/>
    <w:rsid w:val="00AF2C9D"/>
    <w:rsid w:val="00AF6187"/>
    <w:rsid w:val="00AF786A"/>
    <w:rsid w:val="00B02DE1"/>
    <w:rsid w:val="00B040E1"/>
    <w:rsid w:val="00B1184E"/>
    <w:rsid w:val="00B11A14"/>
    <w:rsid w:val="00B16336"/>
    <w:rsid w:val="00B1762E"/>
    <w:rsid w:val="00B25E27"/>
    <w:rsid w:val="00B3057C"/>
    <w:rsid w:val="00B3082F"/>
    <w:rsid w:val="00B31F20"/>
    <w:rsid w:val="00B406A2"/>
    <w:rsid w:val="00B448E3"/>
    <w:rsid w:val="00B4510A"/>
    <w:rsid w:val="00B51ADA"/>
    <w:rsid w:val="00B63D81"/>
    <w:rsid w:val="00B73E72"/>
    <w:rsid w:val="00B80FC4"/>
    <w:rsid w:val="00B832C3"/>
    <w:rsid w:val="00B85FAE"/>
    <w:rsid w:val="00B868DC"/>
    <w:rsid w:val="00B94667"/>
    <w:rsid w:val="00B95ECB"/>
    <w:rsid w:val="00BA6029"/>
    <w:rsid w:val="00BA70C5"/>
    <w:rsid w:val="00BA7345"/>
    <w:rsid w:val="00BA755F"/>
    <w:rsid w:val="00BB5ABA"/>
    <w:rsid w:val="00BC0053"/>
    <w:rsid w:val="00BC4A2A"/>
    <w:rsid w:val="00BD15DA"/>
    <w:rsid w:val="00BD49A7"/>
    <w:rsid w:val="00BE5DC2"/>
    <w:rsid w:val="00BF423F"/>
    <w:rsid w:val="00BF4E69"/>
    <w:rsid w:val="00C039D5"/>
    <w:rsid w:val="00C04A46"/>
    <w:rsid w:val="00C0583D"/>
    <w:rsid w:val="00C12728"/>
    <w:rsid w:val="00C137A2"/>
    <w:rsid w:val="00C152E7"/>
    <w:rsid w:val="00C203E8"/>
    <w:rsid w:val="00C24F56"/>
    <w:rsid w:val="00C31D77"/>
    <w:rsid w:val="00C35758"/>
    <w:rsid w:val="00C36E56"/>
    <w:rsid w:val="00C37442"/>
    <w:rsid w:val="00C45436"/>
    <w:rsid w:val="00C66192"/>
    <w:rsid w:val="00C66843"/>
    <w:rsid w:val="00C66F2C"/>
    <w:rsid w:val="00C728BA"/>
    <w:rsid w:val="00C90D89"/>
    <w:rsid w:val="00C946F1"/>
    <w:rsid w:val="00C94D8C"/>
    <w:rsid w:val="00C976FA"/>
    <w:rsid w:val="00CB36BF"/>
    <w:rsid w:val="00CC06FB"/>
    <w:rsid w:val="00CC69B0"/>
    <w:rsid w:val="00CC70C4"/>
    <w:rsid w:val="00CD0F8A"/>
    <w:rsid w:val="00CD2312"/>
    <w:rsid w:val="00CD5C74"/>
    <w:rsid w:val="00CD728E"/>
    <w:rsid w:val="00CE0080"/>
    <w:rsid w:val="00CE242A"/>
    <w:rsid w:val="00CE74FF"/>
    <w:rsid w:val="00CF493C"/>
    <w:rsid w:val="00CF50CA"/>
    <w:rsid w:val="00D0075C"/>
    <w:rsid w:val="00D00861"/>
    <w:rsid w:val="00D12600"/>
    <w:rsid w:val="00D1449B"/>
    <w:rsid w:val="00D16CFD"/>
    <w:rsid w:val="00D20A08"/>
    <w:rsid w:val="00D30C4B"/>
    <w:rsid w:val="00D33FCD"/>
    <w:rsid w:val="00D415A8"/>
    <w:rsid w:val="00D43B41"/>
    <w:rsid w:val="00D47F3D"/>
    <w:rsid w:val="00D50BDA"/>
    <w:rsid w:val="00D629AD"/>
    <w:rsid w:val="00D6517D"/>
    <w:rsid w:val="00D65B97"/>
    <w:rsid w:val="00D71395"/>
    <w:rsid w:val="00D73306"/>
    <w:rsid w:val="00D736B7"/>
    <w:rsid w:val="00D94AE9"/>
    <w:rsid w:val="00DA319B"/>
    <w:rsid w:val="00DA4478"/>
    <w:rsid w:val="00DA6AD6"/>
    <w:rsid w:val="00DC0C49"/>
    <w:rsid w:val="00DC38F3"/>
    <w:rsid w:val="00DC611B"/>
    <w:rsid w:val="00DD105F"/>
    <w:rsid w:val="00DD4A7B"/>
    <w:rsid w:val="00DF0F6E"/>
    <w:rsid w:val="00DF4AA9"/>
    <w:rsid w:val="00E14AC6"/>
    <w:rsid w:val="00E26284"/>
    <w:rsid w:val="00E27C7E"/>
    <w:rsid w:val="00E3248E"/>
    <w:rsid w:val="00E358E8"/>
    <w:rsid w:val="00E462E7"/>
    <w:rsid w:val="00E52A59"/>
    <w:rsid w:val="00E572D0"/>
    <w:rsid w:val="00E5735D"/>
    <w:rsid w:val="00E5787E"/>
    <w:rsid w:val="00E61042"/>
    <w:rsid w:val="00E64AA4"/>
    <w:rsid w:val="00E66A01"/>
    <w:rsid w:val="00E66F49"/>
    <w:rsid w:val="00E74B1B"/>
    <w:rsid w:val="00E915B0"/>
    <w:rsid w:val="00E936B2"/>
    <w:rsid w:val="00E96182"/>
    <w:rsid w:val="00EA4729"/>
    <w:rsid w:val="00EB4F62"/>
    <w:rsid w:val="00EB6574"/>
    <w:rsid w:val="00EB6C0C"/>
    <w:rsid w:val="00EB6C3C"/>
    <w:rsid w:val="00EB6F83"/>
    <w:rsid w:val="00EC1E61"/>
    <w:rsid w:val="00EC63DE"/>
    <w:rsid w:val="00EC7505"/>
    <w:rsid w:val="00ED1D80"/>
    <w:rsid w:val="00ED3B5D"/>
    <w:rsid w:val="00EE0B31"/>
    <w:rsid w:val="00EF3875"/>
    <w:rsid w:val="00EF3F31"/>
    <w:rsid w:val="00F10ED8"/>
    <w:rsid w:val="00F2092D"/>
    <w:rsid w:val="00F2119D"/>
    <w:rsid w:val="00F33106"/>
    <w:rsid w:val="00F33620"/>
    <w:rsid w:val="00F37CDB"/>
    <w:rsid w:val="00F43616"/>
    <w:rsid w:val="00F474CE"/>
    <w:rsid w:val="00F56461"/>
    <w:rsid w:val="00F56F51"/>
    <w:rsid w:val="00F610D1"/>
    <w:rsid w:val="00F6457A"/>
    <w:rsid w:val="00F729E9"/>
    <w:rsid w:val="00F804B7"/>
    <w:rsid w:val="00F83149"/>
    <w:rsid w:val="00F8770F"/>
    <w:rsid w:val="00F87E30"/>
    <w:rsid w:val="00F94547"/>
    <w:rsid w:val="00FA5741"/>
    <w:rsid w:val="00FB3FAE"/>
    <w:rsid w:val="00FB57E1"/>
    <w:rsid w:val="00FD003C"/>
    <w:rsid w:val="00FD2D9A"/>
    <w:rsid w:val="00FE6AD2"/>
    <w:rsid w:val="00FF095D"/>
    <w:rsid w:val="00FF24D5"/>
    <w:rsid w:val="00FF3DD6"/>
    <w:rsid w:val="29478442"/>
    <w:rsid w:val="2F914EE8"/>
    <w:rsid w:val="516066D5"/>
    <w:rsid w:val="6144DDBE"/>
    <w:rsid w:val="68567537"/>
    <w:rsid w:val="724C9684"/>
    <w:rsid w:val="744F12F6"/>
    <w:rsid w:val="746ACB4F"/>
    <w:rsid w:val="74BBA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55D65B1F"/>
  <w15:chartTrackingRefBased/>
  <w15:docId w15:val="{8BA61F5C-9E46-459B-B4CC-4BFF0574EC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5758"/>
    <w:pPr>
      <w:spacing w:after="200" w:line="276" w:lineRule="auto"/>
    </w:pPr>
    <w:rPr>
      <w:sz w:val="22"/>
      <w:szCs w:val="22"/>
    </w:rPr>
  </w:style>
  <w:style w:type="paragraph" w:styleId="Heading1">
    <w:name w:val="heading 1"/>
    <w:basedOn w:val="Normal"/>
    <w:next w:val="Normal"/>
    <w:link w:val="Heading1Char"/>
    <w:qFormat/>
    <w:rsid w:val="00D71395"/>
    <w:pPr>
      <w:keepNext/>
      <w:spacing w:before="240" w:after="60"/>
      <w:outlineLvl w:val="0"/>
    </w:pPr>
    <w:rPr>
      <w:rFonts w:ascii="Calibri Light" w:hAnsi="Calibri Light" w:eastAsia="Times New Roman" w:cs="Times New Roman"/>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10805"/>
    <w:pPr>
      <w:ind w:left="720"/>
      <w:contextualSpacing/>
    </w:pPr>
  </w:style>
  <w:style w:type="table" w:styleId="TableGrid">
    <w:name w:val="Table Grid"/>
    <w:basedOn w:val="TableNormal"/>
    <w:uiPriority w:val="39"/>
    <w:rsid w:val="009E68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66843"/>
    <w:pPr>
      <w:tabs>
        <w:tab w:val="center" w:pos="4320"/>
        <w:tab w:val="right" w:pos="8640"/>
      </w:tabs>
      <w:spacing w:after="0" w:line="240" w:lineRule="auto"/>
    </w:pPr>
  </w:style>
  <w:style w:type="character" w:styleId="HeaderChar" w:customStyle="1">
    <w:name w:val="Header Char"/>
    <w:basedOn w:val="DefaultParagraphFont"/>
    <w:link w:val="Header"/>
    <w:uiPriority w:val="99"/>
    <w:rsid w:val="00C66843"/>
  </w:style>
  <w:style w:type="paragraph" w:styleId="Footer">
    <w:name w:val="footer"/>
    <w:basedOn w:val="Normal"/>
    <w:link w:val="FooterChar"/>
    <w:uiPriority w:val="99"/>
    <w:unhideWhenUsed/>
    <w:rsid w:val="00C66843"/>
    <w:pPr>
      <w:tabs>
        <w:tab w:val="center" w:pos="4320"/>
        <w:tab w:val="right" w:pos="8640"/>
      </w:tabs>
      <w:spacing w:after="0" w:line="240" w:lineRule="auto"/>
    </w:pPr>
  </w:style>
  <w:style w:type="character" w:styleId="FooterChar" w:customStyle="1">
    <w:name w:val="Footer Char"/>
    <w:basedOn w:val="DefaultParagraphFont"/>
    <w:link w:val="Footer"/>
    <w:uiPriority w:val="99"/>
    <w:rsid w:val="00C66843"/>
  </w:style>
  <w:style w:type="paragraph" w:styleId="BalloonText">
    <w:name w:val="Balloon Text"/>
    <w:basedOn w:val="Normal"/>
    <w:link w:val="BalloonTextChar"/>
    <w:uiPriority w:val="99"/>
    <w:semiHidden/>
    <w:unhideWhenUsed/>
    <w:rsid w:val="00C66843"/>
    <w:pPr>
      <w:spacing w:after="0" w:line="240" w:lineRule="auto"/>
    </w:pPr>
    <w:rPr>
      <w:rFonts w:ascii="Tahoma" w:hAnsi="Tahoma" w:cs="Times New Roman"/>
      <w:sz w:val="16"/>
      <w:szCs w:val="16"/>
      <w:lang w:val="x-none" w:eastAsia="x-none"/>
    </w:rPr>
  </w:style>
  <w:style w:type="character" w:styleId="BalloonTextChar" w:customStyle="1">
    <w:name w:val="Balloon Text Char"/>
    <w:link w:val="BalloonText"/>
    <w:uiPriority w:val="99"/>
    <w:semiHidden/>
    <w:rsid w:val="00C66843"/>
    <w:rPr>
      <w:rFonts w:ascii="Tahoma" w:hAnsi="Tahoma" w:cs="Tahoma"/>
      <w:sz w:val="16"/>
      <w:szCs w:val="16"/>
    </w:rPr>
  </w:style>
  <w:style w:type="character" w:styleId="apple-style-span" w:customStyle="1">
    <w:name w:val="apple-style-span"/>
    <w:basedOn w:val="DefaultParagraphFont"/>
    <w:rsid w:val="00CD0F8A"/>
  </w:style>
  <w:style w:type="character" w:styleId="apple-converted-space" w:customStyle="1">
    <w:name w:val="apple-converted-space"/>
    <w:basedOn w:val="DefaultParagraphFont"/>
    <w:rsid w:val="00CD0F8A"/>
  </w:style>
  <w:style w:type="character" w:styleId="Hyperlink">
    <w:name w:val="Hyperlink"/>
    <w:unhideWhenUsed/>
    <w:rsid w:val="009628F4"/>
    <w:rPr>
      <w:color w:val="0000FF"/>
      <w:u w:val="single"/>
    </w:rPr>
  </w:style>
  <w:style w:type="character" w:styleId="Heading1Char" w:customStyle="1">
    <w:name w:val="Heading 1 Char"/>
    <w:link w:val="Heading1"/>
    <w:rsid w:val="00D71395"/>
    <w:rPr>
      <w:rFonts w:ascii="Calibri Light" w:hAnsi="Calibri Light" w:eastAsia="Times New Roman" w:cs="Times New Roman"/>
      <w:b/>
      <w:bCs/>
      <w:kern w:val="32"/>
      <w:sz w:val="32"/>
      <w:szCs w:val="32"/>
    </w:rPr>
  </w:style>
  <w:style w:type="paragraph" w:styleId="TOCHeading">
    <w:name w:val="TOC Heading"/>
    <w:basedOn w:val="Heading1"/>
    <w:next w:val="Normal"/>
    <w:uiPriority w:val="39"/>
    <w:unhideWhenUsed/>
    <w:qFormat/>
    <w:rsid w:val="00D71395"/>
    <w:pPr>
      <w:keepLines/>
      <w:spacing w:after="0" w:line="259" w:lineRule="auto"/>
      <w:outlineLvl w:val="9"/>
    </w:pPr>
    <w:rPr>
      <w:b w:val="0"/>
      <w:bCs w:val="0"/>
      <w:color w:val="2E74B5"/>
      <w:kern w:val="0"/>
    </w:rPr>
  </w:style>
  <w:style w:type="paragraph" w:styleId="NoSpacing">
    <w:name w:val="No Spacing"/>
    <w:uiPriority w:val="1"/>
    <w:qFormat/>
    <w:rsid w:val="00EB4F62"/>
    <w:rPr>
      <w:sz w:val="22"/>
      <w:szCs w:val="22"/>
    </w:rPr>
  </w:style>
  <w:style w:type="table" w:styleId="TableGrid1" w:customStyle="1">
    <w:name w:val="Table Grid1"/>
    <w:basedOn w:val="TableNormal"/>
    <w:next w:val="TableGrid"/>
    <w:uiPriority w:val="59"/>
    <w:rsid w:val="003800C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rsid w:val="00A7578B"/>
    <w:rPr>
      <w:rFonts w:hint="default" w:ascii="Arial" w:hAnsi="Arial" w:cs="Arial"/>
      <w:b w:val="0"/>
      <w:bCs w:val="0"/>
      <w:i w:val="0"/>
      <w:iCs w:val="0"/>
      <w:color w:val="000000"/>
      <w:sz w:val="32"/>
      <w:szCs w:val="32"/>
    </w:rPr>
  </w:style>
  <w:style w:type="character" w:styleId="fontstyle21" w:customStyle="1">
    <w:name w:val="fontstyle21"/>
    <w:rsid w:val="00A7578B"/>
    <w:rPr>
      <w:rFonts w:hint="default" w:ascii="Calibri" w:hAnsi="Calibri" w:cs="Calibri"/>
      <w:b w:val="0"/>
      <w:bCs w:val="0"/>
      <w:i w:val="0"/>
      <w:iCs w:val="0"/>
      <w:color w:val="000000"/>
      <w:sz w:val="28"/>
      <w:szCs w:val="28"/>
    </w:rPr>
  </w:style>
  <w:style w:type="paragraph" w:styleId="Subtitle">
    <w:name w:val="Subtitle"/>
    <w:basedOn w:val="Normal"/>
    <w:next w:val="Normal"/>
    <w:link w:val="SubtitleChar"/>
    <w:uiPriority w:val="11"/>
    <w:qFormat/>
    <w:rsid w:val="004247AE"/>
    <w:pPr>
      <w:spacing w:after="60"/>
      <w:jc w:val="center"/>
      <w:outlineLvl w:val="1"/>
    </w:pPr>
    <w:rPr>
      <w:rFonts w:ascii="Calibri Light" w:hAnsi="Calibri Light" w:eastAsia="Times New Roman" w:cs="Times New Roman"/>
      <w:sz w:val="24"/>
      <w:szCs w:val="24"/>
    </w:rPr>
  </w:style>
  <w:style w:type="character" w:styleId="SubtitleChar" w:customStyle="1">
    <w:name w:val="Subtitle Char"/>
    <w:link w:val="Subtitle"/>
    <w:uiPriority w:val="11"/>
    <w:rsid w:val="004247AE"/>
    <w:rPr>
      <w:rFonts w:ascii="Calibri Light" w:hAnsi="Calibri Light" w:eastAsia="Times New Roman" w:cs="Times New Roman"/>
      <w:sz w:val="24"/>
      <w:szCs w:val="24"/>
    </w:rPr>
  </w:style>
  <w:style w:type="paragraph" w:styleId="paragraph" w:customStyle="1">
    <w:name w:val="paragraph"/>
    <w:basedOn w:val="Normal"/>
    <w:rsid w:val="00667ED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67ED1"/>
  </w:style>
  <w:style w:type="character" w:styleId="eop" w:customStyle="1">
    <w:name w:val="eop"/>
    <w:basedOn w:val="DefaultParagraphFont"/>
    <w:rsid w:val="00667ED1"/>
  </w:style>
  <w:style w:type="character" w:styleId="scxw130085872" w:customStyle="1">
    <w:name w:val="scxw130085872"/>
    <w:basedOn w:val="DefaultParagraphFont"/>
    <w:rsid w:val="00667ED1"/>
  </w:style>
  <w:style w:type="paragraph" w:styleId="NormalWeb">
    <w:name w:val="Normal (Web)"/>
    <w:basedOn w:val="Normal"/>
    <w:uiPriority w:val="99"/>
    <w:semiHidden/>
    <w:unhideWhenUsed/>
    <w:rsid w:val="00BC4A2A"/>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571A94"/>
    <w:rPr>
      <w:sz w:val="16"/>
      <w:szCs w:val="16"/>
    </w:rPr>
  </w:style>
  <w:style w:type="paragraph" w:styleId="CommentText">
    <w:name w:val="annotation text"/>
    <w:basedOn w:val="Normal"/>
    <w:link w:val="CommentTextChar"/>
    <w:uiPriority w:val="99"/>
    <w:unhideWhenUsed/>
    <w:rsid w:val="00571A94"/>
    <w:pPr>
      <w:spacing w:line="240" w:lineRule="auto"/>
    </w:pPr>
    <w:rPr>
      <w:sz w:val="20"/>
      <w:szCs w:val="20"/>
    </w:rPr>
  </w:style>
  <w:style w:type="character" w:styleId="CommentTextChar" w:customStyle="1">
    <w:name w:val="Comment Text Char"/>
    <w:basedOn w:val="DefaultParagraphFont"/>
    <w:link w:val="CommentText"/>
    <w:uiPriority w:val="99"/>
    <w:rsid w:val="00571A94"/>
  </w:style>
  <w:style w:type="paragraph" w:styleId="CommentSubject">
    <w:name w:val="annotation subject"/>
    <w:basedOn w:val="CommentText"/>
    <w:next w:val="CommentText"/>
    <w:link w:val="CommentSubjectChar"/>
    <w:uiPriority w:val="99"/>
    <w:semiHidden/>
    <w:unhideWhenUsed/>
    <w:rsid w:val="00571A94"/>
    <w:rPr>
      <w:b/>
      <w:bCs/>
    </w:rPr>
  </w:style>
  <w:style w:type="character" w:styleId="CommentSubjectChar" w:customStyle="1">
    <w:name w:val="Comment Subject Char"/>
    <w:basedOn w:val="CommentTextChar"/>
    <w:link w:val="CommentSubject"/>
    <w:uiPriority w:val="99"/>
    <w:semiHidden/>
    <w:rsid w:val="00571A94"/>
    <w:rPr>
      <w:b/>
      <w:bCs/>
    </w:rPr>
  </w:style>
  <w:style w:type="paragraph" w:styleId="Revision">
    <w:name w:val="Revision"/>
    <w:hidden/>
    <w:uiPriority w:val="99"/>
    <w:semiHidden/>
    <w:rsid w:val="00571A94"/>
    <w:rPr>
      <w:sz w:val="22"/>
      <w:szCs w:val="22"/>
    </w:rPr>
  </w:style>
  <w:style w:type="paragraph" w:styleId="ydpde7f3549msonormal" w:customStyle="1">
    <w:name w:val="ydpde7f3549msonormal"/>
    <w:basedOn w:val="Normal"/>
    <w:rsid w:val="00857028"/>
    <w:pPr>
      <w:spacing w:before="100" w:beforeAutospacing="1" w:after="100" w:afterAutospacing="1" w:line="240" w:lineRule="auto"/>
    </w:pPr>
    <w:rPr>
      <w:rFonts w:cs="Calibri" w:eastAsiaTheme="minorHAnsi"/>
    </w:rPr>
  </w:style>
  <w:style w:type="paragraph" w:styleId="ListBullet">
    <w:name w:val="List Bullet"/>
    <w:basedOn w:val="Normal"/>
    <w:rsid w:val="009A452F"/>
    <w:pPr>
      <w:numPr>
        <w:numId w:val="47"/>
      </w:numPr>
      <w:spacing w:after="240" w:line="240" w:lineRule="auto"/>
      <w:jc w:val="both"/>
    </w:pPr>
    <w:rPr>
      <w:rFonts w:ascii="Times New Roman" w:hAnsi="Times New Roman"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5348">
      <w:bodyDiv w:val="1"/>
      <w:marLeft w:val="0"/>
      <w:marRight w:val="0"/>
      <w:marTop w:val="0"/>
      <w:marBottom w:val="0"/>
      <w:divBdr>
        <w:top w:val="none" w:sz="0" w:space="0" w:color="auto"/>
        <w:left w:val="none" w:sz="0" w:space="0" w:color="auto"/>
        <w:bottom w:val="none" w:sz="0" w:space="0" w:color="auto"/>
        <w:right w:val="none" w:sz="0" w:space="0" w:color="auto"/>
      </w:divBdr>
    </w:div>
    <w:div w:id="552959127">
      <w:bodyDiv w:val="1"/>
      <w:marLeft w:val="0"/>
      <w:marRight w:val="0"/>
      <w:marTop w:val="0"/>
      <w:marBottom w:val="0"/>
      <w:divBdr>
        <w:top w:val="none" w:sz="0" w:space="0" w:color="auto"/>
        <w:left w:val="none" w:sz="0" w:space="0" w:color="auto"/>
        <w:bottom w:val="none" w:sz="0" w:space="0" w:color="auto"/>
        <w:right w:val="none" w:sz="0" w:space="0" w:color="auto"/>
      </w:divBdr>
    </w:div>
    <w:div w:id="565141869">
      <w:bodyDiv w:val="1"/>
      <w:marLeft w:val="0"/>
      <w:marRight w:val="0"/>
      <w:marTop w:val="0"/>
      <w:marBottom w:val="0"/>
      <w:divBdr>
        <w:top w:val="none" w:sz="0" w:space="0" w:color="auto"/>
        <w:left w:val="none" w:sz="0" w:space="0" w:color="auto"/>
        <w:bottom w:val="none" w:sz="0" w:space="0" w:color="auto"/>
        <w:right w:val="none" w:sz="0" w:space="0" w:color="auto"/>
      </w:divBdr>
    </w:div>
    <w:div w:id="1113784871">
      <w:bodyDiv w:val="1"/>
      <w:marLeft w:val="0"/>
      <w:marRight w:val="0"/>
      <w:marTop w:val="0"/>
      <w:marBottom w:val="0"/>
      <w:divBdr>
        <w:top w:val="none" w:sz="0" w:space="0" w:color="auto"/>
        <w:left w:val="none" w:sz="0" w:space="0" w:color="auto"/>
        <w:bottom w:val="none" w:sz="0" w:space="0" w:color="auto"/>
        <w:right w:val="none" w:sz="0" w:space="0" w:color="auto"/>
      </w:divBdr>
    </w:div>
    <w:div w:id="1219248355">
      <w:bodyDiv w:val="1"/>
      <w:marLeft w:val="0"/>
      <w:marRight w:val="0"/>
      <w:marTop w:val="0"/>
      <w:marBottom w:val="0"/>
      <w:divBdr>
        <w:top w:val="none" w:sz="0" w:space="0" w:color="auto"/>
        <w:left w:val="none" w:sz="0" w:space="0" w:color="auto"/>
        <w:bottom w:val="none" w:sz="0" w:space="0" w:color="auto"/>
        <w:right w:val="none" w:sz="0" w:space="0" w:color="auto"/>
      </w:divBdr>
    </w:div>
    <w:div w:id="1243177890">
      <w:bodyDiv w:val="1"/>
      <w:marLeft w:val="0"/>
      <w:marRight w:val="0"/>
      <w:marTop w:val="0"/>
      <w:marBottom w:val="0"/>
      <w:divBdr>
        <w:top w:val="none" w:sz="0" w:space="0" w:color="auto"/>
        <w:left w:val="none" w:sz="0" w:space="0" w:color="auto"/>
        <w:bottom w:val="none" w:sz="0" w:space="0" w:color="auto"/>
        <w:right w:val="none" w:sz="0" w:space="0" w:color="auto"/>
      </w:divBdr>
    </w:div>
    <w:div w:id="1307663900">
      <w:bodyDiv w:val="1"/>
      <w:marLeft w:val="0"/>
      <w:marRight w:val="0"/>
      <w:marTop w:val="0"/>
      <w:marBottom w:val="0"/>
      <w:divBdr>
        <w:top w:val="none" w:sz="0" w:space="0" w:color="auto"/>
        <w:left w:val="none" w:sz="0" w:space="0" w:color="auto"/>
        <w:bottom w:val="none" w:sz="0" w:space="0" w:color="auto"/>
        <w:right w:val="none" w:sz="0" w:space="0" w:color="auto"/>
      </w:divBdr>
      <w:divsChild>
        <w:div w:id="283117029">
          <w:marLeft w:val="0"/>
          <w:marRight w:val="0"/>
          <w:marTop w:val="0"/>
          <w:marBottom w:val="0"/>
          <w:divBdr>
            <w:top w:val="none" w:sz="0" w:space="0" w:color="auto"/>
            <w:left w:val="none" w:sz="0" w:space="0" w:color="auto"/>
            <w:bottom w:val="none" w:sz="0" w:space="0" w:color="auto"/>
            <w:right w:val="none" w:sz="0" w:space="0" w:color="auto"/>
          </w:divBdr>
        </w:div>
        <w:div w:id="720330140">
          <w:marLeft w:val="0"/>
          <w:marRight w:val="0"/>
          <w:marTop w:val="0"/>
          <w:marBottom w:val="0"/>
          <w:divBdr>
            <w:top w:val="none" w:sz="0" w:space="0" w:color="auto"/>
            <w:left w:val="none" w:sz="0" w:space="0" w:color="auto"/>
            <w:bottom w:val="none" w:sz="0" w:space="0" w:color="auto"/>
            <w:right w:val="none" w:sz="0" w:space="0" w:color="auto"/>
          </w:divBdr>
        </w:div>
        <w:div w:id="911818437">
          <w:marLeft w:val="0"/>
          <w:marRight w:val="0"/>
          <w:marTop w:val="0"/>
          <w:marBottom w:val="0"/>
          <w:divBdr>
            <w:top w:val="none" w:sz="0" w:space="0" w:color="auto"/>
            <w:left w:val="none" w:sz="0" w:space="0" w:color="auto"/>
            <w:bottom w:val="none" w:sz="0" w:space="0" w:color="auto"/>
            <w:right w:val="none" w:sz="0" w:space="0" w:color="auto"/>
          </w:divBdr>
        </w:div>
      </w:divsChild>
    </w:div>
    <w:div w:id="1309167229">
      <w:bodyDiv w:val="1"/>
      <w:marLeft w:val="0"/>
      <w:marRight w:val="0"/>
      <w:marTop w:val="0"/>
      <w:marBottom w:val="0"/>
      <w:divBdr>
        <w:top w:val="none" w:sz="0" w:space="0" w:color="auto"/>
        <w:left w:val="none" w:sz="0" w:space="0" w:color="auto"/>
        <w:bottom w:val="none" w:sz="0" w:space="0" w:color="auto"/>
        <w:right w:val="none" w:sz="0" w:space="0" w:color="auto"/>
      </w:divBdr>
    </w:div>
    <w:div w:id="1381662314">
      <w:bodyDiv w:val="1"/>
      <w:marLeft w:val="0"/>
      <w:marRight w:val="0"/>
      <w:marTop w:val="0"/>
      <w:marBottom w:val="0"/>
      <w:divBdr>
        <w:top w:val="none" w:sz="0" w:space="0" w:color="auto"/>
        <w:left w:val="none" w:sz="0" w:space="0" w:color="auto"/>
        <w:bottom w:val="none" w:sz="0" w:space="0" w:color="auto"/>
        <w:right w:val="none" w:sz="0" w:space="0" w:color="auto"/>
      </w:divBdr>
      <w:divsChild>
        <w:div w:id="875122669">
          <w:marLeft w:val="0"/>
          <w:marRight w:val="0"/>
          <w:marTop w:val="0"/>
          <w:marBottom w:val="0"/>
          <w:divBdr>
            <w:top w:val="none" w:sz="0" w:space="0" w:color="auto"/>
            <w:left w:val="none" w:sz="0" w:space="0" w:color="auto"/>
            <w:bottom w:val="none" w:sz="0" w:space="0" w:color="auto"/>
            <w:right w:val="none" w:sz="0" w:space="0" w:color="auto"/>
          </w:divBdr>
        </w:div>
      </w:divsChild>
    </w:div>
    <w:div w:id="1440955544">
      <w:bodyDiv w:val="1"/>
      <w:marLeft w:val="0"/>
      <w:marRight w:val="0"/>
      <w:marTop w:val="0"/>
      <w:marBottom w:val="0"/>
      <w:divBdr>
        <w:top w:val="none" w:sz="0" w:space="0" w:color="auto"/>
        <w:left w:val="none" w:sz="0" w:space="0" w:color="auto"/>
        <w:bottom w:val="none" w:sz="0" w:space="0" w:color="auto"/>
        <w:right w:val="none" w:sz="0" w:space="0" w:color="auto"/>
      </w:divBdr>
    </w:div>
    <w:div w:id="1518151626">
      <w:bodyDiv w:val="1"/>
      <w:marLeft w:val="0"/>
      <w:marRight w:val="0"/>
      <w:marTop w:val="0"/>
      <w:marBottom w:val="0"/>
      <w:divBdr>
        <w:top w:val="none" w:sz="0" w:space="0" w:color="auto"/>
        <w:left w:val="none" w:sz="0" w:space="0" w:color="auto"/>
        <w:bottom w:val="none" w:sz="0" w:space="0" w:color="auto"/>
        <w:right w:val="none" w:sz="0" w:space="0" w:color="auto"/>
      </w:divBdr>
    </w:div>
    <w:div w:id="1672486260">
      <w:bodyDiv w:val="1"/>
      <w:marLeft w:val="0"/>
      <w:marRight w:val="0"/>
      <w:marTop w:val="0"/>
      <w:marBottom w:val="0"/>
      <w:divBdr>
        <w:top w:val="none" w:sz="0" w:space="0" w:color="auto"/>
        <w:left w:val="none" w:sz="0" w:space="0" w:color="auto"/>
        <w:bottom w:val="none" w:sz="0" w:space="0" w:color="auto"/>
        <w:right w:val="none" w:sz="0" w:space="0" w:color="auto"/>
      </w:divBdr>
      <w:divsChild>
        <w:div w:id="1971090276">
          <w:marLeft w:val="0"/>
          <w:marRight w:val="0"/>
          <w:marTop w:val="0"/>
          <w:marBottom w:val="0"/>
          <w:divBdr>
            <w:top w:val="none" w:sz="0" w:space="0" w:color="auto"/>
            <w:left w:val="none" w:sz="0" w:space="0" w:color="auto"/>
            <w:bottom w:val="none" w:sz="0" w:space="0" w:color="auto"/>
            <w:right w:val="none" w:sz="0" w:space="0" w:color="auto"/>
          </w:divBdr>
        </w:div>
      </w:divsChild>
    </w:div>
    <w:div w:id="1688293772">
      <w:bodyDiv w:val="1"/>
      <w:marLeft w:val="0"/>
      <w:marRight w:val="0"/>
      <w:marTop w:val="0"/>
      <w:marBottom w:val="0"/>
      <w:divBdr>
        <w:top w:val="none" w:sz="0" w:space="0" w:color="auto"/>
        <w:left w:val="none" w:sz="0" w:space="0" w:color="auto"/>
        <w:bottom w:val="none" w:sz="0" w:space="0" w:color="auto"/>
        <w:right w:val="none" w:sz="0" w:space="0" w:color="auto"/>
      </w:divBdr>
      <w:divsChild>
        <w:div w:id="508102739">
          <w:marLeft w:val="0"/>
          <w:marRight w:val="0"/>
          <w:marTop w:val="0"/>
          <w:marBottom w:val="0"/>
          <w:divBdr>
            <w:top w:val="none" w:sz="0" w:space="0" w:color="auto"/>
            <w:left w:val="none" w:sz="0" w:space="0" w:color="auto"/>
            <w:bottom w:val="none" w:sz="0" w:space="0" w:color="auto"/>
            <w:right w:val="none" w:sz="0" w:space="0" w:color="auto"/>
          </w:divBdr>
          <w:divsChild>
            <w:div w:id="707804195">
              <w:marLeft w:val="0"/>
              <w:marRight w:val="0"/>
              <w:marTop w:val="0"/>
              <w:marBottom w:val="0"/>
              <w:divBdr>
                <w:top w:val="none" w:sz="0" w:space="0" w:color="auto"/>
                <w:left w:val="none" w:sz="0" w:space="0" w:color="auto"/>
                <w:bottom w:val="none" w:sz="0" w:space="0" w:color="auto"/>
                <w:right w:val="none" w:sz="0" w:space="0" w:color="auto"/>
              </w:divBdr>
              <w:divsChild>
                <w:div w:id="282080898">
                  <w:marLeft w:val="0"/>
                  <w:marRight w:val="0"/>
                  <w:marTop w:val="0"/>
                  <w:marBottom w:val="0"/>
                  <w:divBdr>
                    <w:top w:val="none" w:sz="0" w:space="0" w:color="auto"/>
                    <w:left w:val="none" w:sz="0" w:space="0" w:color="auto"/>
                    <w:bottom w:val="none" w:sz="0" w:space="0" w:color="auto"/>
                    <w:right w:val="none" w:sz="0" w:space="0" w:color="auto"/>
                  </w:divBdr>
                  <w:divsChild>
                    <w:div w:id="1839226874">
                      <w:marLeft w:val="0"/>
                      <w:marRight w:val="0"/>
                      <w:marTop w:val="0"/>
                      <w:marBottom w:val="0"/>
                      <w:divBdr>
                        <w:top w:val="none" w:sz="0" w:space="0" w:color="auto"/>
                        <w:left w:val="none" w:sz="0" w:space="0" w:color="auto"/>
                        <w:bottom w:val="none" w:sz="0" w:space="0" w:color="auto"/>
                        <w:right w:val="none" w:sz="0" w:space="0" w:color="auto"/>
                      </w:divBdr>
                      <w:divsChild>
                        <w:div w:id="1170607731">
                          <w:marLeft w:val="0"/>
                          <w:marRight w:val="0"/>
                          <w:marTop w:val="0"/>
                          <w:marBottom w:val="0"/>
                          <w:divBdr>
                            <w:top w:val="none" w:sz="0" w:space="0" w:color="auto"/>
                            <w:left w:val="none" w:sz="0" w:space="0" w:color="auto"/>
                            <w:bottom w:val="none" w:sz="0" w:space="0" w:color="auto"/>
                            <w:right w:val="none" w:sz="0" w:space="0" w:color="auto"/>
                          </w:divBdr>
                          <w:divsChild>
                            <w:div w:id="984774546">
                              <w:marLeft w:val="0"/>
                              <w:marRight w:val="0"/>
                              <w:marTop w:val="0"/>
                              <w:marBottom w:val="0"/>
                              <w:divBdr>
                                <w:top w:val="none" w:sz="0" w:space="0" w:color="auto"/>
                                <w:left w:val="none" w:sz="0" w:space="0" w:color="auto"/>
                                <w:bottom w:val="none" w:sz="0" w:space="0" w:color="auto"/>
                                <w:right w:val="none" w:sz="0" w:space="0" w:color="auto"/>
                              </w:divBdr>
                              <w:divsChild>
                                <w:div w:id="1091466957">
                                  <w:marLeft w:val="0"/>
                                  <w:marRight w:val="0"/>
                                  <w:marTop w:val="0"/>
                                  <w:marBottom w:val="0"/>
                                  <w:divBdr>
                                    <w:top w:val="none" w:sz="0" w:space="0" w:color="auto"/>
                                    <w:left w:val="none" w:sz="0" w:space="0" w:color="auto"/>
                                    <w:bottom w:val="none" w:sz="0" w:space="0" w:color="auto"/>
                                    <w:right w:val="none" w:sz="0" w:space="0" w:color="auto"/>
                                  </w:divBdr>
                                  <w:divsChild>
                                    <w:div w:id="1876692958">
                                      <w:marLeft w:val="0"/>
                                      <w:marRight w:val="0"/>
                                      <w:marTop w:val="0"/>
                                      <w:marBottom w:val="0"/>
                                      <w:divBdr>
                                        <w:top w:val="none" w:sz="0" w:space="0" w:color="auto"/>
                                        <w:left w:val="none" w:sz="0" w:space="0" w:color="auto"/>
                                        <w:bottom w:val="none" w:sz="0" w:space="0" w:color="auto"/>
                                        <w:right w:val="none" w:sz="0" w:space="0" w:color="auto"/>
                                      </w:divBdr>
                                      <w:divsChild>
                                        <w:div w:id="1774544275">
                                          <w:marLeft w:val="0"/>
                                          <w:marRight w:val="0"/>
                                          <w:marTop w:val="0"/>
                                          <w:marBottom w:val="0"/>
                                          <w:divBdr>
                                            <w:top w:val="none" w:sz="0" w:space="0" w:color="auto"/>
                                            <w:left w:val="none" w:sz="0" w:space="0" w:color="auto"/>
                                            <w:bottom w:val="none" w:sz="0" w:space="0" w:color="auto"/>
                                            <w:right w:val="none" w:sz="0" w:space="0" w:color="auto"/>
                                          </w:divBdr>
                                          <w:divsChild>
                                            <w:div w:id="134757156">
                                              <w:marLeft w:val="0"/>
                                              <w:marRight w:val="0"/>
                                              <w:marTop w:val="0"/>
                                              <w:marBottom w:val="0"/>
                                              <w:divBdr>
                                                <w:top w:val="none" w:sz="0" w:space="0" w:color="auto"/>
                                                <w:left w:val="none" w:sz="0" w:space="0" w:color="auto"/>
                                                <w:bottom w:val="none" w:sz="0" w:space="0" w:color="auto"/>
                                                <w:right w:val="none" w:sz="0" w:space="0" w:color="auto"/>
                                              </w:divBdr>
                                              <w:divsChild>
                                                <w:div w:id="2120172402">
                                                  <w:marLeft w:val="0"/>
                                                  <w:marRight w:val="0"/>
                                                  <w:marTop w:val="0"/>
                                                  <w:marBottom w:val="0"/>
                                                  <w:divBdr>
                                                    <w:top w:val="none" w:sz="0" w:space="0" w:color="auto"/>
                                                    <w:left w:val="none" w:sz="0" w:space="0" w:color="auto"/>
                                                    <w:bottom w:val="none" w:sz="0" w:space="0" w:color="auto"/>
                                                    <w:right w:val="none" w:sz="0" w:space="0" w:color="auto"/>
                                                  </w:divBdr>
                                                  <w:divsChild>
                                                    <w:div w:id="1489250513">
                                                      <w:marLeft w:val="0"/>
                                                      <w:marRight w:val="0"/>
                                                      <w:marTop w:val="0"/>
                                                      <w:marBottom w:val="0"/>
                                                      <w:divBdr>
                                                        <w:top w:val="none" w:sz="0" w:space="0" w:color="auto"/>
                                                        <w:left w:val="none" w:sz="0" w:space="0" w:color="auto"/>
                                                        <w:bottom w:val="none" w:sz="0" w:space="0" w:color="auto"/>
                                                        <w:right w:val="none" w:sz="0" w:space="0" w:color="auto"/>
                                                      </w:divBdr>
                                                      <w:divsChild>
                                                        <w:div w:id="902448665">
                                                          <w:marLeft w:val="0"/>
                                                          <w:marRight w:val="0"/>
                                                          <w:marTop w:val="0"/>
                                                          <w:marBottom w:val="0"/>
                                                          <w:divBdr>
                                                            <w:top w:val="none" w:sz="0" w:space="0" w:color="auto"/>
                                                            <w:left w:val="none" w:sz="0" w:space="0" w:color="auto"/>
                                                            <w:bottom w:val="none" w:sz="0" w:space="0" w:color="auto"/>
                                                            <w:right w:val="none" w:sz="0" w:space="0" w:color="auto"/>
                                                          </w:divBdr>
                                                          <w:divsChild>
                                                            <w:div w:id="459962978">
                                                              <w:marLeft w:val="0"/>
                                                              <w:marRight w:val="0"/>
                                                              <w:marTop w:val="0"/>
                                                              <w:marBottom w:val="0"/>
                                                              <w:divBdr>
                                                                <w:top w:val="none" w:sz="0" w:space="0" w:color="auto"/>
                                                                <w:left w:val="none" w:sz="0" w:space="0" w:color="auto"/>
                                                                <w:bottom w:val="none" w:sz="0" w:space="0" w:color="auto"/>
                                                                <w:right w:val="none" w:sz="0" w:space="0" w:color="auto"/>
                                                              </w:divBdr>
                                                              <w:divsChild>
                                                                <w:div w:id="597830072">
                                                                  <w:marLeft w:val="0"/>
                                                                  <w:marRight w:val="0"/>
                                                                  <w:marTop w:val="0"/>
                                                                  <w:marBottom w:val="0"/>
                                                                  <w:divBdr>
                                                                    <w:top w:val="none" w:sz="0" w:space="0" w:color="auto"/>
                                                                    <w:left w:val="none" w:sz="0" w:space="0" w:color="auto"/>
                                                                    <w:bottom w:val="none" w:sz="0" w:space="0" w:color="auto"/>
                                                                    <w:right w:val="none" w:sz="0" w:space="0" w:color="auto"/>
                                                                  </w:divBdr>
                                                                  <w:divsChild>
                                                                    <w:div w:id="1389454190">
                                                                      <w:marLeft w:val="0"/>
                                                                      <w:marRight w:val="0"/>
                                                                      <w:marTop w:val="0"/>
                                                                      <w:marBottom w:val="0"/>
                                                                      <w:divBdr>
                                                                        <w:top w:val="none" w:sz="0" w:space="0" w:color="auto"/>
                                                                        <w:left w:val="none" w:sz="0" w:space="0" w:color="auto"/>
                                                                        <w:bottom w:val="none" w:sz="0" w:space="0" w:color="auto"/>
                                                                        <w:right w:val="none" w:sz="0" w:space="0" w:color="auto"/>
                                                                      </w:divBdr>
                                                                      <w:divsChild>
                                                                        <w:div w:id="564804981">
                                                                          <w:marLeft w:val="0"/>
                                                                          <w:marRight w:val="0"/>
                                                                          <w:marTop w:val="0"/>
                                                                          <w:marBottom w:val="0"/>
                                                                          <w:divBdr>
                                                                            <w:top w:val="none" w:sz="0" w:space="0" w:color="auto"/>
                                                                            <w:left w:val="none" w:sz="0" w:space="0" w:color="auto"/>
                                                                            <w:bottom w:val="none" w:sz="0" w:space="0" w:color="auto"/>
                                                                            <w:right w:val="none" w:sz="0" w:space="0" w:color="auto"/>
                                                                          </w:divBdr>
                                                                          <w:divsChild>
                                                                            <w:div w:id="347370835">
                                                                              <w:marLeft w:val="0"/>
                                                                              <w:marRight w:val="0"/>
                                                                              <w:marTop w:val="0"/>
                                                                              <w:marBottom w:val="0"/>
                                                                              <w:divBdr>
                                                                                <w:top w:val="none" w:sz="0" w:space="0" w:color="auto"/>
                                                                                <w:left w:val="none" w:sz="0" w:space="0" w:color="auto"/>
                                                                                <w:bottom w:val="none" w:sz="0" w:space="0" w:color="auto"/>
                                                                                <w:right w:val="none" w:sz="0" w:space="0" w:color="auto"/>
                                                                              </w:divBdr>
                                                                              <w:divsChild>
                                                                                <w:div w:id="673460958">
                                                                                  <w:marLeft w:val="0"/>
                                                                                  <w:marRight w:val="0"/>
                                                                                  <w:marTop w:val="0"/>
                                                                                  <w:marBottom w:val="0"/>
                                                                                  <w:divBdr>
                                                                                    <w:top w:val="none" w:sz="0" w:space="0" w:color="auto"/>
                                                                                    <w:left w:val="none" w:sz="0" w:space="0" w:color="auto"/>
                                                                                    <w:bottom w:val="none" w:sz="0" w:space="0" w:color="auto"/>
                                                                                    <w:right w:val="none" w:sz="0" w:space="0" w:color="auto"/>
                                                                                  </w:divBdr>
                                                                                  <w:divsChild>
                                                                                    <w:div w:id="225410668">
                                                                                      <w:marLeft w:val="0"/>
                                                                                      <w:marRight w:val="0"/>
                                                                                      <w:marTop w:val="0"/>
                                                                                      <w:marBottom w:val="0"/>
                                                                                      <w:divBdr>
                                                                                        <w:top w:val="none" w:sz="0" w:space="0" w:color="auto"/>
                                                                                        <w:left w:val="none" w:sz="0" w:space="0" w:color="auto"/>
                                                                                        <w:bottom w:val="none" w:sz="0" w:space="0" w:color="auto"/>
                                                                                        <w:right w:val="none" w:sz="0" w:space="0" w:color="auto"/>
                                                                                      </w:divBdr>
                                                                                      <w:divsChild>
                                                                                        <w:div w:id="1256786802">
                                                                                          <w:marLeft w:val="0"/>
                                                                                          <w:marRight w:val="0"/>
                                                                                          <w:marTop w:val="0"/>
                                                                                          <w:marBottom w:val="0"/>
                                                                                          <w:divBdr>
                                                                                            <w:top w:val="none" w:sz="0" w:space="0" w:color="auto"/>
                                                                                            <w:left w:val="none" w:sz="0" w:space="0" w:color="auto"/>
                                                                                            <w:bottom w:val="none" w:sz="0" w:space="0" w:color="auto"/>
                                                                                            <w:right w:val="none" w:sz="0" w:space="0" w:color="auto"/>
                                                                                          </w:divBdr>
                                                                                          <w:divsChild>
                                                                                            <w:div w:id="994645836">
                                                                                              <w:marLeft w:val="0"/>
                                                                                              <w:marRight w:val="120"/>
                                                                                              <w:marTop w:val="0"/>
                                                                                              <w:marBottom w:val="150"/>
                                                                                              <w:divBdr>
                                                                                                <w:top w:val="single" w:sz="2" w:space="0" w:color="EFEFEF"/>
                                                                                                <w:left w:val="single" w:sz="6" w:space="0" w:color="EFEFEF"/>
                                                                                                <w:bottom w:val="single" w:sz="6" w:space="0" w:color="E2E2E2"/>
                                                                                                <w:right w:val="single" w:sz="6" w:space="0" w:color="EFEFEF"/>
                                                                                              </w:divBdr>
                                                                                              <w:divsChild>
                                                                                                <w:div w:id="686442262">
                                                                                                  <w:marLeft w:val="0"/>
                                                                                                  <w:marRight w:val="0"/>
                                                                                                  <w:marTop w:val="0"/>
                                                                                                  <w:marBottom w:val="0"/>
                                                                                                  <w:divBdr>
                                                                                                    <w:top w:val="none" w:sz="0" w:space="0" w:color="auto"/>
                                                                                                    <w:left w:val="none" w:sz="0" w:space="0" w:color="auto"/>
                                                                                                    <w:bottom w:val="none" w:sz="0" w:space="0" w:color="auto"/>
                                                                                                    <w:right w:val="none" w:sz="0" w:space="0" w:color="auto"/>
                                                                                                  </w:divBdr>
                                                                                                  <w:divsChild>
                                                                                                    <w:div w:id="873734824">
                                                                                                      <w:marLeft w:val="0"/>
                                                                                                      <w:marRight w:val="0"/>
                                                                                                      <w:marTop w:val="0"/>
                                                                                                      <w:marBottom w:val="0"/>
                                                                                                      <w:divBdr>
                                                                                                        <w:top w:val="none" w:sz="0" w:space="0" w:color="auto"/>
                                                                                                        <w:left w:val="none" w:sz="0" w:space="0" w:color="auto"/>
                                                                                                        <w:bottom w:val="none" w:sz="0" w:space="0" w:color="auto"/>
                                                                                                        <w:right w:val="none" w:sz="0" w:space="0" w:color="auto"/>
                                                                                                      </w:divBdr>
                                                                                                      <w:divsChild>
                                                                                                        <w:div w:id="1010764038">
                                                                                                          <w:marLeft w:val="0"/>
                                                                                                          <w:marRight w:val="0"/>
                                                                                                          <w:marTop w:val="0"/>
                                                                                                          <w:marBottom w:val="0"/>
                                                                                                          <w:divBdr>
                                                                                                            <w:top w:val="none" w:sz="0" w:space="0" w:color="auto"/>
                                                                                                            <w:left w:val="none" w:sz="0" w:space="0" w:color="auto"/>
                                                                                                            <w:bottom w:val="none" w:sz="0" w:space="0" w:color="auto"/>
                                                                                                            <w:right w:val="none" w:sz="0" w:space="0" w:color="auto"/>
                                                                                                          </w:divBdr>
                                                                                                          <w:divsChild>
                                                                                                            <w:div w:id="2061322403">
                                                                                                              <w:marLeft w:val="0"/>
                                                                                                              <w:marRight w:val="0"/>
                                                                                                              <w:marTop w:val="0"/>
                                                                                                              <w:marBottom w:val="0"/>
                                                                                                              <w:divBdr>
                                                                                                                <w:top w:val="none" w:sz="0" w:space="0" w:color="auto"/>
                                                                                                                <w:left w:val="none" w:sz="0" w:space="0" w:color="auto"/>
                                                                                                                <w:bottom w:val="none" w:sz="0" w:space="0" w:color="auto"/>
                                                                                                                <w:right w:val="none" w:sz="0" w:space="0" w:color="auto"/>
                                                                                                              </w:divBdr>
                                                                                                              <w:divsChild>
                                                                                                                <w:div w:id="171503678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63786371">
                                                                                                                      <w:marLeft w:val="225"/>
                                                                                                                      <w:marRight w:val="225"/>
                                                                                                                      <w:marTop w:val="75"/>
                                                                                                                      <w:marBottom w:val="75"/>
                                                                                                                      <w:divBdr>
                                                                                                                        <w:top w:val="none" w:sz="0" w:space="0" w:color="auto"/>
                                                                                                                        <w:left w:val="none" w:sz="0" w:space="0" w:color="auto"/>
                                                                                                                        <w:bottom w:val="none" w:sz="0" w:space="0" w:color="auto"/>
                                                                                                                        <w:right w:val="none" w:sz="0" w:space="0" w:color="auto"/>
                                                                                                                      </w:divBdr>
                                                                                                                      <w:divsChild>
                                                                                                                        <w:div w:id="1767264377">
                                                                                                                          <w:marLeft w:val="0"/>
                                                                                                                          <w:marRight w:val="0"/>
                                                                                                                          <w:marTop w:val="0"/>
                                                                                                                          <w:marBottom w:val="0"/>
                                                                                                                          <w:divBdr>
                                                                                                                            <w:top w:val="single" w:sz="6" w:space="0" w:color="auto"/>
                                                                                                                            <w:left w:val="single" w:sz="6" w:space="0" w:color="auto"/>
                                                                                                                            <w:bottom w:val="single" w:sz="6" w:space="0" w:color="auto"/>
                                                                                                                            <w:right w:val="single" w:sz="6" w:space="0" w:color="auto"/>
                                                                                                                          </w:divBdr>
                                                                                                                          <w:divsChild>
                                                                                                                            <w:div w:id="1364666967">
                                                                                                                              <w:marLeft w:val="0"/>
                                                                                                                              <w:marRight w:val="0"/>
                                                                                                                              <w:marTop w:val="0"/>
                                                                                                                              <w:marBottom w:val="0"/>
                                                                                                                              <w:divBdr>
                                                                                                                                <w:top w:val="none" w:sz="0" w:space="0" w:color="auto"/>
                                                                                                                                <w:left w:val="none" w:sz="0" w:space="0" w:color="auto"/>
                                                                                                                                <w:bottom w:val="none" w:sz="0" w:space="0" w:color="auto"/>
                                                                                                                                <w:right w:val="none" w:sz="0" w:space="0" w:color="auto"/>
                                                                                                                              </w:divBdr>
                                                                                                                              <w:divsChild>
                                                                                                                                <w:div w:id="10166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791718">
      <w:bodyDiv w:val="1"/>
      <w:marLeft w:val="0"/>
      <w:marRight w:val="0"/>
      <w:marTop w:val="0"/>
      <w:marBottom w:val="0"/>
      <w:divBdr>
        <w:top w:val="none" w:sz="0" w:space="0" w:color="auto"/>
        <w:left w:val="none" w:sz="0" w:space="0" w:color="auto"/>
        <w:bottom w:val="none" w:sz="0" w:space="0" w:color="auto"/>
        <w:right w:val="none" w:sz="0" w:space="0" w:color="auto"/>
      </w:divBdr>
    </w:div>
    <w:div w:id="1906185709">
      <w:bodyDiv w:val="1"/>
      <w:marLeft w:val="0"/>
      <w:marRight w:val="0"/>
      <w:marTop w:val="0"/>
      <w:marBottom w:val="0"/>
      <w:divBdr>
        <w:top w:val="none" w:sz="0" w:space="0" w:color="auto"/>
        <w:left w:val="none" w:sz="0" w:space="0" w:color="auto"/>
        <w:bottom w:val="none" w:sz="0" w:space="0" w:color="auto"/>
        <w:right w:val="none" w:sz="0" w:space="0" w:color="auto"/>
      </w:divBdr>
    </w:div>
    <w:div w:id="1927688710">
      <w:bodyDiv w:val="1"/>
      <w:marLeft w:val="0"/>
      <w:marRight w:val="0"/>
      <w:marTop w:val="0"/>
      <w:marBottom w:val="0"/>
      <w:divBdr>
        <w:top w:val="none" w:sz="0" w:space="0" w:color="auto"/>
        <w:left w:val="none" w:sz="0" w:space="0" w:color="auto"/>
        <w:bottom w:val="none" w:sz="0" w:space="0" w:color="auto"/>
        <w:right w:val="none" w:sz="0" w:space="0" w:color="auto"/>
      </w:divBdr>
    </w:div>
    <w:div w:id="1935046279">
      <w:bodyDiv w:val="1"/>
      <w:marLeft w:val="0"/>
      <w:marRight w:val="0"/>
      <w:marTop w:val="0"/>
      <w:marBottom w:val="0"/>
      <w:divBdr>
        <w:top w:val="none" w:sz="0" w:space="0" w:color="auto"/>
        <w:left w:val="none" w:sz="0" w:space="0" w:color="auto"/>
        <w:bottom w:val="none" w:sz="0" w:space="0" w:color="auto"/>
        <w:right w:val="none" w:sz="0" w:space="0" w:color="auto"/>
      </w:divBdr>
    </w:div>
    <w:div w:id="1940524008">
      <w:bodyDiv w:val="1"/>
      <w:marLeft w:val="0"/>
      <w:marRight w:val="0"/>
      <w:marTop w:val="0"/>
      <w:marBottom w:val="0"/>
      <w:divBdr>
        <w:top w:val="none" w:sz="0" w:space="0" w:color="auto"/>
        <w:left w:val="none" w:sz="0" w:space="0" w:color="auto"/>
        <w:bottom w:val="none" w:sz="0" w:space="0" w:color="auto"/>
        <w:right w:val="none" w:sz="0" w:space="0" w:color="auto"/>
      </w:divBdr>
    </w:div>
    <w:div w:id="20551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cc7fe041a97ec0a3275ec4c9061df409">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704fe3a06ca28ec86f28a046d009e6a"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191d9bf-ca0c-4a62-8b81-2353895a4152">
      <Terms xmlns="http://schemas.microsoft.com/office/infopath/2007/PartnerControls"/>
    </TaxKeywordTaxHTField>
    <TaxCatchAll xmlns="9c58b9e3-7094-4645-853f-40b5ac7d815c" xsi:nil="true"/>
    <SharedWithUsers xmlns="8191d9bf-ca0c-4a62-8b81-2353895a4152">
      <UserInfo>
        <DisplayName/>
        <AccountId xsi:nil="true"/>
        <AccountType/>
      </UserInfo>
    </SharedWithUsers>
    <_dlc_DocId xmlns="8191d9bf-ca0c-4a62-8b81-2353895a4152">Q2MVX2FZQV4Z-2056982821-1198020</_dlc_DocId>
    <_dlc_DocIdUrl xmlns="8191d9bf-ca0c-4a62-8b81-2353895a4152">
      <Url>https://immap.sharepoint.com/sites/MENA/_layouts/15/DocIdRedir.aspx?ID=Q2MVX2FZQV4Z-2056982821-1198020</Url>
      <Description>Q2MVX2FZQV4Z-2056982821-1198020</Description>
    </_dlc_DocIdUrl>
    <lcf76f155ced4ddcb4097134ff3c332f xmlns="4e048e10-3c87-4d92-af5c-2e9d69773631">
      <Terms xmlns="http://schemas.microsoft.com/office/infopath/2007/PartnerControls"/>
    </lcf76f155ced4ddcb4097134ff3c332f>
    <MediaLengthInSeconds xmlns="4e048e10-3c87-4d92-af5c-2e9d69773631" xsi:nil="true"/>
    <_ip_UnifiedCompliancePolicyUIAction xmlns="http://schemas.microsoft.com/sharepoint/v3" xsi:nil="true"/>
    <HQ xmlns="4e048e10-3c87-4d92-af5c-2e9d69773631" xsi:nil="true"/>
    <_ip_UnifiedCompliancePolicyProperties xmlns="http://schemas.microsoft.com/sharepoint/v3" xsi:nil="true"/>
    <Project_x0020_Code xmlns="4e048e10-3c87-4d92-af5c-2e9d6977363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F935-874E-4E14-BE03-7A3F1E2AD067}"/>
</file>

<file path=customXml/itemProps2.xml><?xml version="1.0" encoding="utf-8"?>
<ds:datastoreItem xmlns:ds="http://schemas.openxmlformats.org/officeDocument/2006/customXml" ds:itemID="{56C9F3C7-555C-4A2B-9709-558A5112CB4D}">
  <ds:schemaRefs>
    <ds:schemaRef ds:uri="http://schemas.microsoft.com/sharepoint/v3/contenttype/forms"/>
  </ds:schemaRefs>
</ds:datastoreItem>
</file>

<file path=customXml/itemProps3.xml><?xml version="1.0" encoding="utf-8"?>
<ds:datastoreItem xmlns:ds="http://schemas.openxmlformats.org/officeDocument/2006/customXml" ds:itemID="{A6FCA397-3147-4C63-8F36-142855D02796}">
  <ds:schemaRefs>
    <ds:schemaRef ds:uri="http://schemas.microsoft.com/sharepoint/events"/>
  </ds:schemaRefs>
</ds:datastoreItem>
</file>

<file path=customXml/itemProps4.xml><?xml version="1.0" encoding="utf-8"?>
<ds:datastoreItem xmlns:ds="http://schemas.openxmlformats.org/officeDocument/2006/customXml" ds:itemID="{7F6E3D67-C504-4F1D-9204-358FA908F567}">
  <ds:schemaRefs>
    <ds:schemaRef ds:uri="http://schemas.microsoft.com/office/2006/metadata/properties"/>
    <ds:schemaRef ds:uri="http://schemas.microsoft.com/office/infopath/2007/PartnerControls"/>
    <ds:schemaRef ds:uri="8191d9bf-ca0c-4a62-8b81-2353895a4152"/>
    <ds:schemaRef ds:uri="9c58b9e3-7094-4645-853f-40b5ac7d815c"/>
    <ds:schemaRef ds:uri="4e048e10-3c87-4d92-af5c-2e9d69773631"/>
    <ds:schemaRef ds:uri="http://schemas.microsoft.com/sharepoint/v3"/>
  </ds:schemaRefs>
</ds:datastoreItem>
</file>

<file path=customXml/itemProps5.xml><?xml version="1.0" encoding="utf-8"?>
<ds:datastoreItem xmlns:ds="http://schemas.openxmlformats.org/officeDocument/2006/customXml" ds:itemID="{E8A3BFA1-8A98-4CCD-96AD-BD9F5055E1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Rasha</dc:creator>
  <keywords/>
  <lastModifiedBy>Ahmed Ibrahim Mahdi</lastModifiedBy>
  <revision>40</revision>
  <lastPrinted>2024-02-28T12:50:00.0000000Z</lastPrinted>
  <dcterms:created xsi:type="dcterms:W3CDTF">2025-03-16T07:31:00.0000000Z</dcterms:created>
  <dcterms:modified xsi:type="dcterms:W3CDTF">2025-05-19T12:49:41.1234579Z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GrammarlyDocumentId">
    <vt:lpwstr>e52a0ca4d92bc3c51b18c94948ebd69c7cd2f0d351ab47c744c4b1c74f8aa0f9</vt:lpwstr>
  </property>
  <property fmtid="{D5CDD505-2E9C-101B-9397-08002B2CF9AE}" pid="4" name="Order">
    <vt:r8>33100</vt:r8>
  </property>
  <property fmtid="{D5CDD505-2E9C-101B-9397-08002B2CF9AE}" pid="5" name="_SourceUrl">
    <vt:lpwstr/>
  </property>
  <property fmtid="{D5CDD505-2E9C-101B-9397-08002B2CF9AE}" pid="6" name="_SharedFileIndex">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_activity">
    <vt:lpwstr>{"FileActivityType":"9","FileActivityTimeStamp":"2023-04-13T11:17:28.290Z","FileActivityUsersOnPage":[{"DisplayName":"Nour Saleem Lazar","Id":"nlazar@immap.org"},{"DisplayName":"Dima Hunaiti","Id":"dhunaiti@immap.org"}],"FileActivityNavigationId":null}</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y fmtid="{D5CDD505-2E9C-101B-9397-08002B2CF9AE}" pid="15" name="_dlc_DocIdItemGuid">
    <vt:lpwstr>ea1c1df4-936f-42d1-aaca-78da12a2c966</vt:lpwstr>
  </property>
  <property fmtid="{D5CDD505-2E9C-101B-9397-08002B2CF9AE}" pid="16" name="MediaServiceImageTags">
    <vt:lpwstr/>
  </property>
</Properties>
</file>