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8955" w14:textId="11D16641" w:rsidR="00D941E7" w:rsidRPr="00D33878" w:rsidRDefault="00950E0D" w:rsidP="00687DF1">
      <w:pPr>
        <w:pStyle w:val="Heading1"/>
        <w:rPr>
          <w:rFonts w:cstheme="minorHAnsi"/>
          <w:sz w:val="20"/>
          <w:szCs w:val="20"/>
        </w:rPr>
      </w:pPr>
      <w:r w:rsidRPr="00D33878">
        <w:rPr>
          <w:rFonts w:cstheme="minorHAnsi"/>
          <w:sz w:val="20"/>
          <w:szCs w:val="20"/>
        </w:rPr>
        <w:t>Instructions:</w:t>
      </w:r>
    </w:p>
    <w:p w14:paraId="3193C025" w14:textId="77777777" w:rsidR="00DE5ABD" w:rsidRPr="00D33878" w:rsidRDefault="00DE5ABD" w:rsidP="002E63CA">
      <w:pPr>
        <w:rPr>
          <w:rFonts w:cstheme="minorHAnsi"/>
          <w:lang w:val="en-US"/>
        </w:rPr>
      </w:pPr>
    </w:p>
    <w:p w14:paraId="762943E0" w14:textId="4FFF3966" w:rsidR="002E63CA" w:rsidRPr="00D33878" w:rsidRDefault="002E63CA" w:rsidP="002E63CA">
      <w:pPr>
        <w:rPr>
          <w:rFonts w:cstheme="minorHAnsi"/>
          <w:lang w:val="en-US"/>
        </w:rPr>
      </w:pPr>
      <w:r w:rsidRPr="00D33878">
        <w:rPr>
          <w:rFonts w:cstheme="minorHAnsi"/>
          <w:lang w:val="en-US"/>
        </w:rPr>
        <w:t xml:space="preserve">The purpose of this financial proposal is to define as precisely as possible how prices are set for your </w:t>
      </w:r>
      <w:r w:rsidR="009C2CA1" w:rsidRPr="00D33878">
        <w:rPr>
          <w:rFonts w:cstheme="minorHAnsi"/>
          <w:lang w:val="en-US"/>
        </w:rPr>
        <w:t>cash</w:t>
      </w:r>
      <w:r w:rsidRPr="00D33878">
        <w:rPr>
          <w:rFonts w:cstheme="minorHAnsi"/>
          <w:lang w:val="en-US"/>
        </w:rPr>
        <w:t xml:space="preserve"> transfer services</w:t>
      </w:r>
      <w:r w:rsidR="00195732" w:rsidRPr="00D33878">
        <w:rPr>
          <w:rFonts w:cstheme="minorHAnsi"/>
          <w:lang w:val="en-US"/>
        </w:rPr>
        <w:t xml:space="preserve"> </w:t>
      </w:r>
      <w:r w:rsidR="00255F27" w:rsidRPr="00D33878">
        <w:rPr>
          <w:rFonts w:cstheme="minorHAnsi"/>
          <w:lang w:val="en-US"/>
        </w:rPr>
        <w:t>(Hawala-</w:t>
      </w:r>
      <w:r w:rsidR="007C30F0" w:rsidRPr="00D33878">
        <w:rPr>
          <w:rFonts w:cstheme="minorHAnsi"/>
          <w:lang w:val="en-US"/>
        </w:rPr>
        <w:t>over the counter)</w:t>
      </w:r>
      <w:r w:rsidRPr="00D33878">
        <w:rPr>
          <w:rFonts w:cstheme="minorHAnsi"/>
          <w:lang w:val="en-US"/>
        </w:rPr>
        <w:t>.</w:t>
      </w:r>
      <w:r w:rsidR="009C2CA1" w:rsidRPr="00D33878">
        <w:rPr>
          <w:rFonts w:cstheme="minorHAnsi"/>
          <w:lang w:val="en-US"/>
        </w:rPr>
        <w:t xml:space="preserve"> </w:t>
      </w:r>
      <w:r w:rsidRPr="00D33878">
        <w:rPr>
          <w:rFonts w:cstheme="minorHAnsi"/>
          <w:lang w:val="en-US"/>
        </w:rPr>
        <w:t>Given the complexity of the technical solutions, this annex is composed of several sections, the details of which are as follows:</w:t>
      </w:r>
    </w:p>
    <w:p w14:paraId="7D46BA33" w14:textId="59D7ECC1" w:rsidR="002E63CA" w:rsidRPr="00D33878" w:rsidRDefault="002E63CA" w:rsidP="0095736F">
      <w:pPr>
        <w:rPr>
          <w:rFonts w:cstheme="minorHAnsi"/>
          <w:lang w:val="en-US"/>
        </w:rPr>
      </w:pPr>
    </w:p>
    <w:p w14:paraId="40132BE0" w14:textId="77777777" w:rsidR="002E63CA" w:rsidRPr="00D33878" w:rsidRDefault="002E63CA" w:rsidP="004D4100">
      <w:pPr>
        <w:rPr>
          <w:rFonts w:cstheme="minorHAnsi"/>
          <w:lang w:val="en-US"/>
        </w:rPr>
      </w:pPr>
    </w:p>
    <w:p w14:paraId="7CB48D90" w14:textId="5F3FD1C2" w:rsidR="002E63CA" w:rsidRPr="00D33878" w:rsidRDefault="002E63CA" w:rsidP="002E63CA">
      <w:pPr>
        <w:pStyle w:val="ListParagraph"/>
        <w:numPr>
          <w:ilvl w:val="0"/>
          <w:numId w:val="5"/>
        </w:numPr>
        <w:rPr>
          <w:rFonts w:cstheme="minorHAnsi"/>
          <w:b/>
          <w:bCs/>
          <w:i/>
          <w:iCs/>
          <w:lang w:val="en-US"/>
        </w:rPr>
      </w:pPr>
      <w:r w:rsidRPr="00D33878">
        <w:rPr>
          <w:rFonts w:cstheme="minorHAnsi"/>
          <w:b/>
          <w:bCs/>
          <w:i/>
          <w:iCs/>
          <w:lang w:val="en-US"/>
        </w:rPr>
        <w:t xml:space="preserve">Part I - Pricing: </w:t>
      </w:r>
    </w:p>
    <w:p w14:paraId="661B7E19" w14:textId="16F669B6" w:rsidR="000020B1" w:rsidRPr="00D33878" w:rsidRDefault="000020B1" w:rsidP="002E63CA">
      <w:pPr>
        <w:pStyle w:val="ListParagraph"/>
        <w:numPr>
          <w:ilvl w:val="1"/>
          <w:numId w:val="5"/>
        </w:numPr>
        <w:rPr>
          <w:rFonts w:cstheme="minorHAnsi"/>
          <w:lang w:val="en-US"/>
        </w:rPr>
      </w:pPr>
      <w:r w:rsidRPr="00D33878">
        <w:rPr>
          <w:rFonts w:cstheme="minorHAnsi"/>
          <w:lang w:val="en-US"/>
        </w:rPr>
        <w:t xml:space="preserve">Please answer for each </w:t>
      </w:r>
      <w:r w:rsidR="007C30F0" w:rsidRPr="00D33878">
        <w:rPr>
          <w:rFonts w:cstheme="minorHAnsi"/>
          <w:lang w:val="en-US"/>
        </w:rPr>
        <w:t>location/</w:t>
      </w:r>
      <w:r w:rsidRPr="00D33878">
        <w:rPr>
          <w:rFonts w:cstheme="minorHAnsi"/>
          <w:lang w:val="en-US"/>
        </w:rPr>
        <w:t xml:space="preserve">lot you are bidding </w:t>
      </w:r>
      <w:r w:rsidR="009C2CA1" w:rsidRPr="00D33878">
        <w:rPr>
          <w:rFonts w:cstheme="minorHAnsi"/>
          <w:lang w:val="en-US"/>
        </w:rPr>
        <w:t>for.</w:t>
      </w:r>
    </w:p>
    <w:p w14:paraId="3C850D28" w14:textId="6E990E3E" w:rsidR="00964915" w:rsidRPr="00D33878" w:rsidRDefault="008317D9" w:rsidP="004D4100">
      <w:pPr>
        <w:pStyle w:val="ListParagraph"/>
        <w:ind w:left="1440"/>
        <w:rPr>
          <w:rFonts w:cstheme="minorHAnsi"/>
          <w:lang w:val="en-US"/>
        </w:rPr>
      </w:pPr>
      <w:r w:rsidRPr="00D33878">
        <w:rPr>
          <w:rFonts w:cstheme="minorHAnsi"/>
          <w:lang w:val="en-US"/>
        </w:rPr>
        <w:t>Please indicate your prices (percentage %) for the list of cost indicated below.</w:t>
      </w:r>
    </w:p>
    <w:p w14:paraId="091E6CFA" w14:textId="77777777" w:rsidR="008317D9" w:rsidRPr="00D33878" w:rsidRDefault="008317D9" w:rsidP="004D4100">
      <w:pPr>
        <w:pStyle w:val="ListParagraph"/>
        <w:ind w:left="1440"/>
        <w:rPr>
          <w:rFonts w:cstheme="minorHAnsi"/>
          <w:lang w:val="en-US"/>
        </w:rPr>
      </w:pPr>
    </w:p>
    <w:p w14:paraId="4B70B0CF" w14:textId="33B090ED" w:rsidR="00964915" w:rsidRPr="00D33878" w:rsidRDefault="00964915" w:rsidP="00964915">
      <w:pPr>
        <w:pStyle w:val="ListParagraph"/>
        <w:numPr>
          <w:ilvl w:val="0"/>
          <w:numId w:val="5"/>
        </w:numPr>
        <w:rPr>
          <w:rFonts w:cstheme="minorHAnsi"/>
          <w:lang w:val="en-US"/>
        </w:rPr>
      </w:pPr>
      <w:r w:rsidRPr="00D33878">
        <w:rPr>
          <w:rFonts w:cstheme="minorHAnsi"/>
          <w:b/>
          <w:bCs/>
          <w:i/>
          <w:iCs/>
          <w:lang w:val="en-US"/>
        </w:rPr>
        <w:t>Part I</w:t>
      </w:r>
      <w:r w:rsidR="00405A63" w:rsidRPr="00D33878">
        <w:rPr>
          <w:rFonts w:cstheme="minorHAnsi"/>
          <w:b/>
          <w:bCs/>
          <w:i/>
          <w:iCs/>
          <w:lang w:val="en-US"/>
        </w:rPr>
        <w:t>II</w:t>
      </w:r>
      <w:r w:rsidRPr="00D33878">
        <w:rPr>
          <w:rFonts w:cstheme="minorHAnsi"/>
          <w:b/>
          <w:bCs/>
          <w:i/>
          <w:iCs/>
          <w:lang w:val="en-US"/>
        </w:rPr>
        <w:t xml:space="preserve"> - </w:t>
      </w:r>
      <w:r w:rsidR="00EB4FA5" w:rsidRPr="00D33878">
        <w:rPr>
          <w:rFonts w:cstheme="minorHAnsi"/>
          <w:b/>
          <w:bCs/>
          <w:i/>
          <w:iCs/>
          <w:lang w:val="en-US"/>
        </w:rPr>
        <w:t>Validity and completeness of the quotation</w:t>
      </w:r>
      <w:r w:rsidR="00503ACA" w:rsidRPr="00D33878">
        <w:rPr>
          <w:rFonts w:cstheme="minorHAnsi"/>
          <w:b/>
          <w:bCs/>
          <w:i/>
          <w:iCs/>
          <w:lang w:val="en-US"/>
        </w:rPr>
        <w:t>:</w:t>
      </w:r>
    </w:p>
    <w:p w14:paraId="1400DB18" w14:textId="4631D8C8" w:rsidR="00BF24A1" w:rsidRPr="00D33878" w:rsidRDefault="00331F7A" w:rsidP="00BF24A1">
      <w:pPr>
        <w:pStyle w:val="ListParagraph"/>
        <w:numPr>
          <w:ilvl w:val="1"/>
          <w:numId w:val="5"/>
        </w:numPr>
        <w:rPr>
          <w:rFonts w:cstheme="minorHAnsi"/>
          <w:lang w:val="en-US"/>
        </w:rPr>
      </w:pPr>
      <w:r w:rsidRPr="00D33878">
        <w:rPr>
          <w:rFonts w:cstheme="minorHAnsi"/>
          <w:lang w:val="en-US"/>
        </w:rPr>
        <w:t xml:space="preserve">Please fill all the </w:t>
      </w:r>
      <w:r w:rsidR="00154A71" w:rsidRPr="00D33878">
        <w:rPr>
          <w:rFonts w:cstheme="minorHAnsi"/>
          <w:lang w:val="en-US"/>
        </w:rPr>
        <w:t>below financ</w:t>
      </w:r>
      <w:r w:rsidR="00CE2759" w:rsidRPr="00D33878">
        <w:rPr>
          <w:rFonts w:cstheme="minorHAnsi"/>
          <w:lang w:val="en-US"/>
        </w:rPr>
        <w:t>i</w:t>
      </w:r>
      <w:r w:rsidR="00154A71" w:rsidRPr="00D33878">
        <w:rPr>
          <w:rFonts w:cstheme="minorHAnsi"/>
          <w:lang w:val="en-US"/>
        </w:rPr>
        <w:t xml:space="preserve">al proposal </w:t>
      </w:r>
      <w:r w:rsidR="008317D9" w:rsidRPr="00D33878">
        <w:rPr>
          <w:rFonts w:cstheme="minorHAnsi"/>
          <w:lang w:val="en-US"/>
        </w:rPr>
        <w:t>form.</w:t>
      </w:r>
    </w:p>
    <w:p w14:paraId="3371AD75" w14:textId="77777777" w:rsidR="002E63CA" w:rsidRPr="00D33878" w:rsidRDefault="002E63CA" w:rsidP="002E63CA">
      <w:pPr>
        <w:rPr>
          <w:rFonts w:cstheme="minorHAnsi"/>
          <w:lang w:val="en-US"/>
        </w:rPr>
      </w:pPr>
    </w:p>
    <w:p w14:paraId="4E2FBD8F" w14:textId="77777777" w:rsidR="00503ACA" w:rsidRPr="00D33878" w:rsidRDefault="00503ACA" w:rsidP="00503ACA">
      <w:pPr>
        <w:shd w:val="clear" w:color="auto" w:fill="FFFFFF"/>
        <w:contextualSpacing/>
        <w:rPr>
          <w:rFonts w:cstheme="minorHAnsi"/>
          <w:b/>
          <w:bCs/>
          <w:u w:val="single"/>
        </w:rPr>
      </w:pPr>
    </w:p>
    <w:p w14:paraId="64B2ABF3" w14:textId="0C769825" w:rsidR="004B305D" w:rsidRPr="00D33878" w:rsidRDefault="002B346D" w:rsidP="004B305D">
      <w:pPr>
        <w:pStyle w:val="Heading2"/>
        <w:rPr>
          <w:rFonts w:eastAsia="Calibri" w:cstheme="minorHAnsi"/>
          <w:sz w:val="20"/>
          <w:szCs w:val="20"/>
        </w:rPr>
      </w:pPr>
      <w:r w:rsidRPr="00D33878">
        <w:rPr>
          <w:rFonts w:cstheme="minorHAnsi"/>
          <w:sz w:val="20"/>
          <w:szCs w:val="20"/>
          <w:lang w:val="en-US"/>
        </w:rPr>
        <w:t>Financial Proposal</w:t>
      </w:r>
      <w:r w:rsidR="00C9307D" w:rsidRPr="00D33878">
        <w:rPr>
          <w:rFonts w:cstheme="minorHAnsi"/>
          <w:sz w:val="20"/>
          <w:szCs w:val="20"/>
          <w:lang w:val="en-US"/>
        </w:rPr>
        <w:t>.</w:t>
      </w:r>
    </w:p>
    <w:p w14:paraId="0B6DBF48" w14:textId="743410D4" w:rsidR="000163C9" w:rsidRPr="00D33878" w:rsidRDefault="009E4691" w:rsidP="004B305D">
      <w:pPr>
        <w:pStyle w:val="Heading2"/>
        <w:numPr>
          <w:ilvl w:val="0"/>
          <w:numId w:val="0"/>
        </w:numPr>
        <w:ind w:left="360"/>
        <w:rPr>
          <w:rFonts w:eastAsia="Calibri" w:cstheme="minorHAnsi"/>
          <w:sz w:val="20"/>
          <w:szCs w:val="20"/>
          <w:u w:val="none"/>
        </w:rPr>
      </w:pPr>
      <w:r w:rsidRPr="00D33878">
        <w:rPr>
          <w:rFonts w:cstheme="minorHAnsi"/>
          <w:sz w:val="20"/>
          <w:szCs w:val="20"/>
          <w:u w:val="none"/>
        </w:rPr>
        <w:t>LOT</w:t>
      </w:r>
      <w:r w:rsidR="0039074C" w:rsidRPr="00D33878">
        <w:rPr>
          <w:rFonts w:cstheme="minorHAnsi"/>
          <w:sz w:val="20"/>
          <w:szCs w:val="20"/>
          <w:u w:val="none"/>
        </w:rPr>
        <w:t xml:space="preserve"> </w:t>
      </w:r>
      <w:r w:rsidR="001D40D0" w:rsidRPr="00D33878">
        <w:rPr>
          <w:rFonts w:cstheme="minorHAnsi"/>
          <w:color w:val="000000" w:themeColor="text1"/>
          <w:sz w:val="20"/>
          <w:szCs w:val="20"/>
          <w:u w:val="none"/>
        </w:rPr>
        <w:t>2</w:t>
      </w:r>
      <w:r w:rsidRPr="00D33878">
        <w:rPr>
          <w:rFonts w:cstheme="minorHAnsi"/>
          <w:color w:val="000000" w:themeColor="text1"/>
          <w:sz w:val="20"/>
          <w:szCs w:val="20"/>
          <w:u w:val="none"/>
        </w:rPr>
        <w:t xml:space="preserve">: </w:t>
      </w:r>
      <w:r w:rsidR="00455526" w:rsidRPr="00D33878">
        <w:rPr>
          <w:rFonts w:eastAsia="Calibri" w:cstheme="minorHAnsi"/>
          <w:sz w:val="20"/>
          <w:szCs w:val="20"/>
          <w:u w:val="none"/>
        </w:rPr>
        <w:t>Post Paid Cash Transfer</w:t>
      </w:r>
      <w:r w:rsidRPr="00D33878">
        <w:rPr>
          <w:rFonts w:eastAsia="Calibri" w:cstheme="minorHAnsi"/>
          <w:sz w:val="20"/>
          <w:szCs w:val="20"/>
          <w:u w:val="none"/>
        </w:rPr>
        <w:t xml:space="preserve"> through an agent/over the counter (</w:t>
      </w:r>
      <w:r w:rsidR="00CE2759" w:rsidRPr="00D33878">
        <w:rPr>
          <w:rFonts w:eastAsia="Calibri" w:cstheme="minorHAnsi"/>
          <w:sz w:val="20"/>
          <w:szCs w:val="20"/>
          <w:u w:val="none"/>
        </w:rPr>
        <w:t>Hawala-</w:t>
      </w:r>
      <w:r w:rsidRPr="00D33878">
        <w:rPr>
          <w:rFonts w:eastAsia="Calibri" w:cstheme="minorHAnsi"/>
          <w:sz w:val="20"/>
          <w:szCs w:val="20"/>
          <w:u w:val="none"/>
        </w:rPr>
        <w:t>OTC) – through a formal or informal institution acting as an intermediary – including money transfer agents and traders</w:t>
      </w:r>
      <w:r w:rsidR="00C9307D" w:rsidRPr="00D33878">
        <w:rPr>
          <w:rFonts w:eastAsia="Calibri" w:cstheme="minorHAnsi"/>
          <w:sz w:val="20"/>
          <w:szCs w:val="20"/>
          <w:u w:val="none"/>
        </w:rPr>
        <w:t>.</w:t>
      </w:r>
    </w:p>
    <w:p w14:paraId="6E4342FD" w14:textId="4CBE38EA" w:rsidR="00CF71D2" w:rsidRPr="00D33878" w:rsidRDefault="00CF71D2">
      <w:pPr>
        <w:rPr>
          <w:rFonts w:cstheme="minorHAnsi"/>
        </w:rPr>
      </w:pPr>
    </w:p>
    <w:p w14:paraId="7A7EBCDF" w14:textId="74F52BDA" w:rsidR="004238C9" w:rsidRPr="00D33878" w:rsidRDefault="00B07BD9" w:rsidP="004238C9">
      <w:pPr>
        <w:rPr>
          <w:rFonts w:cstheme="minorHAnsi"/>
          <w:lang w:val="en-US"/>
        </w:rPr>
      </w:pPr>
      <w:r w:rsidRPr="00D33878">
        <w:rPr>
          <w:rFonts w:cstheme="minorHAnsi"/>
          <w:b/>
          <w:bCs/>
          <w:lang w:val="en-US"/>
        </w:rPr>
        <w:t>IMPORTANT:</w:t>
      </w:r>
      <w:r w:rsidRPr="00D33878">
        <w:rPr>
          <w:rFonts w:cstheme="minorHAnsi"/>
          <w:lang w:val="en-US"/>
        </w:rPr>
        <w:t xml:space="preserve"> It is imperative that your offers cover all costs related to the delivery of your service. DRC will not bring any support to the service provider as regards mobility (vehicles or other), accommodation, security/safety</w:t>
      </w:r>
      <w:r w:rsidR="00CE2759" w:rsidRPr="00D33878">
        <w:rPr>
          <w:rFonts w:cstheme="minorHAnsi"/>
          <w:lang w:val="en-US"/>
        </w:rPr>
        <w:t xml:space="preserve"> of your staff </w:t>
      </w:r>
      <w:r w:rsidR="00BB0FD6" w:rsidRPr="00D33878">
        <w:rPr>
          <w:rFonts w:cstheme="minorHAnsi"/>
          <w:lang w:val="en-US"/>
        </w:rPr>
        <w:t xml:space="preserve">on the road </w:t>
      </w:r>
      <w:r w:rsidR="00CE2759" w:rsidRPr="00D33878">
        <w:rPr>
          <w:rFonts w:cstheme="minorHAnsi"/>
          <w:lang w:val="en-US"/>
        </w:rPr>
        <w:t xml:space="preserve">and cash in </w:t>
      </w:r>
      <w:r w:rsidR="00BB0FD6" w:rsidRPr="00D33878">
        <w:rPr>
          <w:rFonts w:cstheme="minorHAnsi"/>
          <w:lang w:val="en-US"/>
        </w:rPr>
        <w:t>transportation</w:t>
      </w:r>
      <w:r w:rsidRPr="00D33878">
        <w:rPr>
          <w:rFonts w:cstheme="minorHAnsi"/>
          <w:lang w:val="en-US"/>
        </w:rPr>
        <w:t xml:space="preserve"> or any other expenses relating to the holding of the distribution.</w:t>
      </w:r>
    </w:p>
    <w:p w14:paraId="60874B84" w14:textId="510F4F3F" w:rsidR="66027186" w:rsidRPr="00D33878" w:rsidRDefault="66027186" w:rsidP="66027186">
      <w:pPr>
        <w:rPr>
          <w:rFonts w:cstheme="minorHAnsi"/>
          <w:lang w:val="en-US"/>
        </w:rPr>
      </w:pPr>
    </w:p>
    <w:p w14:paraId="689A905A" w14:textId="4035F064" w:rsidR="00175243" w:rsidRPr="00D33878" w:rsidRDefault="006C1B26" w:rsidP="66027186">
      <w:pPr>
        <w:rPr>
          <w:rFonts w:cstheme="minorHAnsi"/>
          <w:b/>
          <w:bCs/>
          <w:color w:val="000000" w:themeColor="text1"/>
          <w:lang w:val="en-US"/>
        </w:rPr>
      </w:pPr>
      <w:r w:rsidRPr="00D33878">
        <w:rPr>
          <w:rFonts w:cstheme="minorHAnsi"/>
          <w:b/>
          <w:bCs/>
          <w:color w:val="000000" w:themeColor="text1"/>
          <w:lang w:val="en-US"/>
        </w:rPr>
        <w:t xml:space="preserve">Option A: </w:t>
      </w:r>
      <w:r w:rsidR="00924718">
        <w:rPr>
          <w:rFonts w:cstheme="minorHAnsi"/>
          <w:b/>
          <w:bCs/>
          <w:color w:val="000000" w:themeColor="text1"/>
          <w:lang w:val="en-US"/>
        </w:rPr>
        <w:t>Offered</w:t>
      </w:r>
      <w:r w:rsidRPr="00D33878">
        <w:rPr>
          <w:rFonts w:cstheme="minorHAnsi"/>
          <w:b/>
          <w:bCs/>
          <w:color w:val="000000" w:themeColor="text1"/>
          <w:lang w:val="en-US"/>
        </w:rPr>
        <w:t xml:space="preserve"> </w:t>
      </w:r>
      <w:r w:rsidR="00304B53" w:rsidRPr="00D33878">
        <w:rPr>
          <w:rFonts w:cstheme="minorHAnsi"/>
          <w:b/>
          <w:bCs/>
          <w:color w:val="000000" w:themeColor="text1"/>
          <w:lang w:val="en-US"/>
        </w:rPr>
        <w:t>cost</w:t>
      </w:r>
      <w:r w:rsidR="00304B53">
        <w:rPr>
          <w:rFonts w:cstheme="minorHAnsi"/>
          <w:b/>
          <w:bCs/>
          <w:lang w:val="en-US"/>
        </w:rPr>
        <w:t xml:space="preserve"> (</w:t>
      </w:r>
      <w:r w:rsidR="00AC6280" w:rsidRPr="00A249B2">
        <w:rPr>
          <w:rFonts w:cstheme="minorHAnsi"/>
          <w:color w:val="EE0000"/>
        </w:rPr>
        <w:t xml:space="preserve">fixed percentage </w:t>
      </w:r>
      <w:r w:rsidR="00304B53" w:rsidRPr="00A249B2">
        <w:rPr>
          <w:rFonts w:cstheme="minorHAnsi"/>
          <w:color w:val="EE0000"/>
        </w:rPr>
        <w:t>fee</w:t>
      </w:r>
      <w:r w:rsidR="00304B53">
        <w:rPr>
          <w:rFonts w:cstheme="minorHAnsi"/>
          <w:color w:val="EE0000"/>
        </w:rPr>
        <w:t>)</w:t>
      </w:r>
      <w:r w:rsidR="00304B53" w:rsidRPr="00A249B2">
        <w:rPr>
          <w:rFonts w:cstheme="minorHAnsi"/>
          <w:b/>
          <w:bCs/>
          <w:lang w:val="en-US"/>
        </w:rPr>
        <w:t xml:space="preserve"> </w:t>
      </w:r>
      <w:r w:rsidR="00304B53" w:rsidRPr="00D33878">
        <w:rPr>
          <w:rFonts w:cstheme="minorHAnsi"/>
          <w:b/>
          <w:bCs/>
          <w:color w:val="000000" w:themeColor="text1"/>
          <w:lang w:val="en-US"/>
        </w:rPr>
        <w:t>for</w:t>
      </w:r>
      <w:r w:rsidRPr="00D33878">
        <w:rPr>
          <w:rFonts w:cstheme="minorHAnsi"/>
          <w:b/>
          <w:bCs/>
          <w:color w:val="000000" w:themeColor="text1"/>
          <w:lang w:val="en-US"/>
        </w:rPr>
        <w:t xml:space="preserve"> </w:t>
      </w:r>
      <w:r w:rsidR="001D40D0" w:rsidRPr="00D33878">
        <w:rPr>
          <w:rFonts w:cstheme="minorHAnsi"/>
          <w:b/>
          <w:bCs/>
          <w:color w:val="000000" w:themeColor="text1"/>
          <w:lang w:val="en-US"/>
        </w:rPr>
        <w:t xml:space="preserve">postpaid </w:t>
      </w:r>
      <w:r w:rsidRPr="00D33878">
        <w:rPr>
          <w:rFonts w:cstheme="minorHAnsi"/>
          <w:b/>
          <w:bCs/>
          <w:color w:val="000000" w:themeColor="text1"/>
          <w:lang w:val="en-US"/>
        </w:rPr>
        <w:t xml:space="preserve">cash </w:t>
      </w:r>
      <w:r w:rsidR="001D40D0" w:rsidRPr="00D33878">
        <w:rPr>
          <w:rFonts w:cstheme="minorHAnsi"/>
          <w:b/>
          <w:bCs/>
          <w:color w:val="000000" w:themeColor="text1"/>
          <w:lang w:val="en-US"/>
        </w:rPr>
        <w:t>transfer</w:t>
      </w:r>
      <w:r w:rsidRPr="00D33878">
        <w:rPr>
          <w:rFonts w:cstheme="minorHAnsi"/>
          <w:b/>
          <w:bCs/>
          <w:color w:val="000000" w:themeColor="text1"/>
          <w:lang w:val="en-US"/>
        </w:rPr>
        <w:t xml:space="preserve"> of amount from IQD 1,000,000 to IQD 10,000,000</w:t>
      </w:r>
      <w:r w:rsidR="002E7D7D" w:rsidRPr="00D33878">
        <w:rPr>
          <w:rFonts w:cstheme="minorHAnsi"/>
          <w:b/>
          <w:bCs/>
          <w:color w:val="000000" w:themeColor="text1"/>
          <w:lang w:val="en-US"/>
        </w:rPr>
        <w:t xml:space="preserve"> </w:t>
      </w:r>
    </w:p>
    <w:tbl>
      <w:tblPr>
        <w:tblStyle w:val="TableGrid"/>
        <w:tblW w:w="0" w:type="auto"/>
        <w:tblLook w:val="04A0" w:firstRow="1" w:lastRow="0" w:firstColumn="1" w:lastColumn="0" w:noHBand="0" w:noVBand="1"/>
      </w:tblPr>
      <w:tblGrid>
        <w:gridCol w:w="9265"/>
        <w:gridCol w:w="2790"/>
        <w:gridCol w:w="1710"/>
      </w:tblGrid>
      <w:tr w:rsidR="002D69CA" w:rsidRPr="00D33878" w14:paraId="181605A8" w14:textId="77777777" w:rsidTr="00741FC2">
        <w:tc>
          <w:tcPr>
            <w:tcW w:w="9265" w:type="dxa"/>
            <w:shd w:val="clear" w:color="auto" w:fill="F2F2F2" w:themeFill="background1" w:themeFillShade="F2"/>
            <w:vAlign w:val="center"/>
          </w:tcPr>
          <w:p w14:paraId="1E0A2725" w14:textId="77777777" w:rsidR="002D69CA" w:rsidRPr="00D33878" w:rsidRDefault="002D69CA" w:rsidP="00741FC2">
            <w:pPr>
              <w:rPr>
                <w:rFonts w:asciiTheme="minorHAnsi" w:eastAsia="Calibri" w:hAnsiTheme="minorHAnsi" w:cstheme="minorHAnsi"/>
                <w:b/>
                <w:lang w:val="en-US"/>
              </w:rPr>
            </w:pPr>
            <w:r w:rsidRPr="00D33878">
              <w:rPr>
                <w:rFonts w:asciiTheme="minorHAnsi" w:eastAsia="Calibri" w:hAnsiTheme="minorHAnsi" w:cstheme="minorHAnsi"/>
                <w:b/>
                <w:bCs/>
                <w:lang w:val="en-US"/>
              </w:rPr>
              <w:t>Agent/over the counter (OTC)-Hawala</w:t>
            </w:r>
          </w:p>
        </w:tc>
        <w:tc>
          <w:tcPr>
            <w:tcW w:w="2790" w:type="dxa"/>
            <w:shd w:val="clear" w:color="auto" w:fill="F2F2F2" w:themeFill="background1" w:themeFillShade="F2"/>
            <w:vAlign w:val="center"/>
          </w:tcPr>
          <w:p w14:paraId="068C7097" w14:textId="77777777" w:rsidR="002D69CA" w:rsidRPr="00D33878" w:rsidRDefault="002D69CA" w:rsidP="00741FC2">
            <w:pPr>
              <w:jc w:val="center"/>
              <w:rPr>
                <w:rFonts w:asciiTheme="minorHAnsi" w:hAnsiTheme="minorHAnsi" w:cstheme="minorHAnsi"/>
                <w:color w:val="222222"/>
              </w:rPr>
            </w:pPr>
            <w:r w:rsidRPr="00D33878">
              <w:rPr>
                <w:rFonts w:asciiTheme="minorHAnsi" w:hAnsiTheme="minorHAnsi" w:cstheme="minorHAnsi"/>
                <w:color w:val="EE0000"/>
              </w:rPr>
              <w:t>Offered</w:t>
            </w:r>
            <w:r w:rsidRPr="00D33878">
              <w:rPr>
                <w:rFonts w:asciiTheme="minorHAnsi" w:hAnsiTheme="minorHAnsi" w:cstheme="minorHAnsi"/>
                <w:color w:val="222222"/>
              </w:rPr>
              <w:t xml:space="preserve"> </w:t>
            </w:r>
            <w:r w:rsidRPr="00D33878">
              <w:rPr>
                <w:rFonts w:asciiTheme="minorHAnsi" w:hAnsiTheme="minorHAnsi" w:cstheme="minorHAnsi"/>
                <w:color w:val="EE0000"/>
              </w:rPr>
              <w:t>fixed percentage fee (tax inclusive if any)</w:t>
            </w:r>
          </w:p>
        </w:tc>
        <w:tc>
          <w:tcPr>
            <w:tcW w:w="1710" w:type="dxa"/>
            <w:shd w:val="clear" w:color="auto" w:fill="F2F2F2" w:themeFill="background1" w:themeFillShade="F2"/>
            <w:vAlign w:val="center"/>
          </w:tcPr>
          <w:p w14:paraId="54C80288" w14:textId="77777777" w:rsidR="002D69CA" w:rsidRPr="00D33878" w:rsidRDefault="002D69CA" w:rsidP="00741FC2">
            <w:pPr>
              <w:jc w:val="center"/>
              <w:rPr>
                <w:rFonts w:asciiTheme="minorHAnsi" w:hAnsiTheme="minorHAnsi" w:cstheme="minorHAnsi"/>
                <w:color w:val="222222"/>
                <w:highlight w:val="yellow"/>
                <w:lang w:val="en-US"/>
              </w:rPr>
            </w:pPr>
            <w:r w:rsidRPr="00D33878">
              <w:rPr>
                <w:rFonts w:asciiTheme="minorHAnsi" w:hAnsiTheme="minorHAnsi" w:cstheme="minorHAnsi"/>
                <w:b/>
                <w:bCs/>
                <w:color w:val="000000" w:themeColor="text1"/>
                <w:lang w:val="en-US"/>
              </w:rPr>
              <w:t>Other associated costs if applicable</w:t>
            </w:r>
          </w:p>
        </w:tc>
      </w:tr>
      <w:tr w:rsidR="002D69CA" w:rsidRPr="00D33878" w14:paraId="7AE61DF1" w14:textId="77777777" w:rsidTr="00741FC2">
        <w:tc>
          <w:tcPr>
            <w:tcW w:w="9265" w:type="dxa"/>
          </w:tcPr>
          <w:p w14:paraId="1FE3C73D" w14:textId="0BB8C06F" w:rsidR="002D69CA" w:rsidRPr="00D33878" w:rsidRDefault="002D69CA" w:rsidP="00741FC2">
            <w:pPr>
              <w:jc w:val="left"/>
              <w:rPr>
                <w:rFonts w:asciiTheme="minorHAnsi" w:hAnsiTheme="minorHAnsi" w:cstheme="minorHAnsi"/>
              </w:rPr>
            </w:pPr>
            <w:r w:rsidRPr="00D33878">
              <w:rPr>
                <w:rFonts w:asciiTheme="minorHAnsi" w:hAnsiTheme="minorHAnsi" w:cstheme="minorHAnsi"/>
              </w:rPr>
              <w:t xml:space="preserve">Provision of postpaid cash transfer via Hawala to Diyala (Including but not limited to </w:t>
            </w:r>
            <w:proofErr w:type="spellStart"/>
            <w:r w:rsidRPr="00D33878">
              <w:rPr>
                <w:rFonts w:asciiTheme="minorHAnsi" w:hAnsiTheme="minorHAnsi" w:cstheme="minorHAnsi"/>
              </w:rPr>
              <w:t>Baquba</w:t>
            </w:r>
            <w:proofErr w:type="spellEnd"/>
            <w:r w:rsidRPr="00D33878">
              <w:rPr>
                <w:rFonts w:asciiTheme="minorHAnsi" w:hAnsiTheme="minorHAnsi" w:cstheme="minorHAnsi"/>
              </w:rPr>
              <w:t xml:space="preserve">, </w:t>
            </w:r>
            <w:proofErr w:type="spellStart"/>
            <w:r w:rsidRPr="00D33878">
              <w:rPr>
                <w:rFonts w:asciiTheme="minorHAnsi" w:hAnsiTheme="minorHAnsi" w:cstheme="minorHAnsi"/>
              </w:rPr>
              <w:t>Khanaqin</w:t>
            </w:r>
            <w:proofErr w:type="spellEnd"/>
            <w:r w:rsidRPr="00D33878">
              <w:rPr>
                <w:rFonts w:asciiTheme="minorHAnsi" w:hAnsiTheme="minorHAnsi" w:cstheme="minorHAnsi"/>
              </w:rPr>
              <w:t xml:space="preserve">, </w:t>
            </w:r>
            <w:proofErr w:type="spellStart"/>
            <w:r w:rsidRPr="00D33878">
              <w:rPr>
                <w:rFonts w:asciiTheme="minorHAnsi" w:hAnsiTheme="minorHAnsi" w:cstheme="minorHAnsi"/>
              </w:rPr>
              <w:t>Jalwla</w:t>
            </w:r>
            <w:proofErr w:type="spellEnd"/>
            <w:r w:rsidRPr="00D33878">
              <w:rPr>
                <w:rFonts w:asciiTheme="minorHAnsi" w:hAnsiTheme="minorHAnsi" w:cstheme="minorHAnsi"/>
              </w:rPr>
              <w:t>, and Khan bani Saad )</w:t>
            </w:r>
          </w:p>
        </w:tc>
        <w:tc>
          <w:tcPr>
            <w:tcW w:w="2790" w:type="dxa"/>
          </w:tcPr>
          <w:p w14:paraId="005F3466" w14:textId="77777777" w:rsidR="002D69CA" w:rsidRPr="00D33878" w:rsidRDefault="002D69CA" w:rsidP="00741FC2">
            <w:pPr>
              <w:rPr>
                <w:rFonts w:asciiTheme="minorHAnsi" w:hAnsiTheme="minorHAnsi" w:cstheme="minorHAnsi"/>
                <w:color w:val="222222"/>
              </w:rPr>
            </w:pPr>
          </w:p>
        </w:tc>
        <w:tc>
          <w:tcPr>
            <w:tcW w:w="1710" w:type="dxa"/>
          </w:tcPr>
          <w:p w14:paraId="5F69DA3C" w14:textId="77777777" w:rsidR="002D69CA" w:rsidRPr="00D33878" w:rsidRDefault="002D69CA" w:rsidP="00741FC2">
            <w:pPr>
              <w:jc w:val="center"/>
              <w:rPr>
                <w:rFonts w:asciiTheme="minorHAnsi" w:hAnsiTheme="minorHAnsi" w:cstheme="minorHAnsi"/>
                <w:color w:val="222222"/>
                <w:highlight w:val="yellow"/>
              </w:rPr>
            </w:pPr>
          </w:p>
        </w:tc>
      </w:tr>
      <w:tr w:rsidR="002D69CA" w:rsidRPr="00D33878" w14:paraId="3DA94F98" w14:textId="77777777" w:rsidTr="00741FC2">
        <w:tc>
          <w:tcPr>
            <w:tcW w:w="9265" w:type="dxa"/>
          </w:tcPr>
          <w:p w14:paraId="69178F39" w14:textId="044FC05D" w:rsidR="002D69CA" w:rsidRPr="00D33878" w:rsidRDefault="002D69CA" w:rsidP="00741FC2">
            <w:pPr>
              <w:rPr>
                <w:rFonts w:asciiTheme="minorHAnsi" w:hAnsiTheme="minorHAnsi" w:cstheme="minorHAnsi"/>
                <w:color w:val="222222"/>
                <w:highlight w:val="yellow"/>
              </w:rPr>
            </w:pPr>
            <w:r w:rsidRPr="00D33878">
              <w:rPr>
                <w:rFonts w:asciiTheme="minorHAnsi" w:hAnsiTheme="minorHAnsi" w:cstheme="minorHAnsi"/>
              </w:rPr>
              <w:t>Provision of postpaid cash transfer via Hawala to Anbar</w:t>
            </w:r>
          </w:p>
        </w:tc>
        <w:tc>
          <w:tcPr>
            <w:tcW w:w="2790" w:type="dxa"/>
          </w:tcPr>
          <w:p w14:paraId="47DE7478" w14:textId="77777777" w:rsidR="002D69CA" w:rsidRPr="00D33878" w:rsidRDefault="002D69CA" w:rsidP="00741FC2">
            <w:pPr>
              <w:rPr>
                <w:rFonts w:asciiTheme="minorHAnsi" w:hAnsiTheme="minorHAnsi" w:cstheme="minorHAnsi"/>
                <w:color w:val="222222"/>
                <w:highlight w:val="yellow"/>
              </w:rPr>
            </w:pPr>
          </w:p>
        </w:tc>
        <w:tc>
          <w:tcPr>
            <w:tcW w:w="1710" w:type="dxa"/>
          </w:tcPr>
          <w:p w14:paraId="3C26F59D" w14:textId="77777777" w:rsidR="002D69CA" w:rsidRPr="00D33878" w:rsidRDefault="002D69CA" w:rsidP="00741FC2">
            <w:pPr>
              <w:jc w:val="center"/>
              <w:rPr>
                <w:rFonts w:asciiTheme="minorHAnsi" w:hAnsiTheme="minorHAnsi" w:cstheme="minorHAnsi"/>
                <w:color w:val="222222"/>
                <w:highlight w:val="yellow"/>
                <w:lang w:val="en-US"/>
              </w:rPr>
            </w:pPr>
          </w:p>
        </w:tc>
      </w:tr>
      <w:tr w:rsidR="002D69CA" w:rsidRPr="00D33878" w14:paraId="78B11089" w14:textId="77777777" w:rsidTr="00741FC2">
        <w:tc>
          <w:tcPr>
            <w:tcW w:w="9265" w:type="dxa"/>
          </w:tcPr>
          <w:p w14:paraId="235F3F9B" w14:textId="10858E1A" w:rsidR="002D69CA" w:rsidRPr="00D33878" w:rsidRDefault="002D69CA" w:rsidP="00741FC2">
            <w:pPr>
              <w:rPr>
                <w:rFonts w:asciiTheme="minorHAnsi" w:hAnsiTheme="minorHAnsi" w:cstheme="minorHAnsi"/>
                <w:color w:val="222222"/>
                <w:highlight w:val="yellow"/>
                <w:rtl/>
                <w:lang w:bidi="ar-JO"/>
              </w:rPr>
            </w:pPr>
            <w:r w:rsidRPr="00D33878">
              <w:rPr>
                <w:rFonts w:asciiTheme="minorHAnsi" w:hAnsiTheme="minorHAnsi" w:cstheme="minorHAnsi"/>
              </w:rPr>
              <w:t xml:space="preserve">Provision of postpaid cash transfer via Hawala to Salah Aldin (Including but not limited to Balad, Yathrib, Aziz Balad). </w:t>
            </w:r>
          </w:p>
        </w:tc>
        <w:tc>
          <w:tcPr>
            <w:tcW w:w="2790" w:type="dxa"/>
          </w:tcPr>
          <w:p w14:paraId="1817D86E" w14:textId="77777777" w:rsidR="002D69CA" w:rsidRPr="00D33878" w:rsidRDefault="002D69CA" w:rsidP="00741FC2">
            <w:pPr>
              <w:rPr>
                <w:rFonts w:asciiTheme="minorHAnsi" w:hAnsiTheme="minorHAnsi" w:cstheme="minorHAnsi"/>
                <w:color w:val="222222"/>
                <w:highlight w:val="yellow"/>
              </w:rPr>
            </w:pPr>
          </w:p>
        </w:tc>
        <w:tc>
          <w:tcPr>
            <w:tcW w:w="1710" w:type="dxa"/>
          </w:tcPr>
          <w:p w14:paraId="65D6B380" w14:textId="77777777" w:rsidR="002D69CA" w:rsidRPr="00D33878" w:rsidRDefault="002D69CA" w:rsidP="00741FC2">
            <w:pPr>
              <w:jc w:val="center"/>
              <w:rPr>
                <w:rFonts w:asciiTheme="minorHAnsi" w:hAnsiTheme="minorHAnsi" w:cstheme="minorHAnsi"/>
                <w:color w:val="222222"/>
                <w:highlight w:val="yellow"/>
              </w:rPr>
            </w:pPr>
          </w:p>
        </w:tc>
      </w:tr>
    </w:tbl>
    <w:p w14:paraId="56C472B8" w14:textId="66AECFF0" w:rsidR="643421A6" w:rsidRDefault="643421A6" w:rsidP="643421A6">
      <w:pPr>
        <w:rPr>
          <w:rFonts w:cstheme="minorBidi"/>
        </w:rPr>
      </w:pPr>
    </w:p>
    <w:p w14:paraId="00C832B1" w14:textId="7DF40CEB" w:rsidR="66027186" w:rsidRPr="00D33878" w:rsidRDefault="006C1B26" w:rsidP="66027186">
      <w:pPr>
        <w:rPr>
          <w:rFonts w:cstheme="minorHAnsi"/>
          <w:b/>
          <w:bCs/>
          <w:color w:val="000000" w:themeColor="text1"/>
          <w:lang w:val="en-US"/>
        </w:rPr>
      </w:pPr>
      <w:r w:rsidRPr="00D33878">
        <w:rPr>
          <w:rFonts w:cstheme="minorHAnsi"/>
          <w:b/>
          <w:bCs/>
          <w:color w:val="000000" w:themeColor="text1"/>
          <w:lang w:val="en-US"/>
        </w:rPr>
        <w:t>Option</w:t>
      </w:r>
      <w:r w:rsidR="00292DB6" w:rsidRPr="00D33878">
        <w:rPr>
          <w:rFonts w:cstheme="minorHAnsi"/>
          <w:b/>
          <w:bCs/>
          <w:color w:val="000000" w:themeColor="text1"/>
          <w:lang w:val="en-US"/>
        </w:rPr>
        <w:t xml:space="preserve"> B: Off</w:t>
      </w:r>
      <w:r w:rsidR="00924718">
        <w:rPr>
          <w:rFonts w:cstheme="minorHAnsi"/>
          <w:b/>
          <w:bCs/>
          <w:color w:val="000000" w:themeColor="text1"/>
          <w:lang w:val="en-US"/>
        </w:rPr>
        <w:t>e</w:t>
      </w:r>
      <w:r w:rsidR="00292DB6" w:rsidRPr="00D33878">
        <w:rPr>
          <w:rFonts w:cstheme="minorHAnsi"/>
          <w:b/>
          <w:bCs/>
          <w:color w:val="000000" w:themeColor="text1"/>
          <w:lang w:val="en-US"/>
        </w:rPr>
        <w:t xml:space="preserve">red </w:t>
      </w:r>
      <w:r w:rsidR="00304B53" w:rsidRPr="00D33878">
        <w:rPr>
          <w:rFonts w:cstheme="minorHAnsi"/>
          <w:b/>
          <w:bCs/>
          <w:color w:val="000000" w:themeColor="text1"/>
          <w:lang w:val="en-US"/>
        </w:rPr>
        <w:t>cost</w:t>
      </w:r>
      <w:r w:rsidR="00304B53">
        <w:rPr>
          <w:rFonts w:cstheme="minorHAnsi"/>
          <w:b/>
          <w:bCs/>
          <w:lang w:val="en-US"/>
        </w:rPr>
        <w:t xml:space="preserve"> (</w:t>
      </w:r>
      <w:r w:rsidR="00AC6280" w:rsidRPr="00A249B2">
        <w:rPr>
          <w:rFonts w:cstheme="minorHAnsi"/>
          <w:color w:val="EE0000"/>
        </w:rPr>
        <w:t xml:space="preserve">fixed percentage </w:t>
      </w:r>
      <w:r w:rsidR="00304B53" w:rsidRPr="00A249B2">
        <w:rPr>
          <w:rFonts w:cstheme="minorHAnsi"/>
          <w:color w:val="EE0000"/>
        </w:rPr>
        <w:t>fee</w:t>
      </w:r>
      <w:r w:rsidR="00304B53">
        <w:rPr>
          <w:rFonts w:cstheme="minorHAnsi"/>
          <w:color w:val="EE0000"/>
        </w:rPr>
        <w:t>)</w:t>
      </w:r>
      <w:r w:rsidR="00304B53" w:rsidRPr="00A249B2">
        <w:rPr>
          <w:rFonts w:cstheme="minorHAnsi"/>
          <w:b/>
          <w:bCs/>
          <w:lang w:val="en-US"/>
        </w:rPr>
        <w:t xml:space="preserve"> </w:t>
      </w:r>
      <w:r w:rsidR="00304B53" w:rsidRPr="00D33878">
        <w:rPr>
          <w:rFonts w:cstheme="minorHAnsi"/>
          <w:b/>
          <w:bCs/>
          <w:color w:val="000000" w:themeColor="text1"/>
          <w:lang w:val="en-US"/>
        </w:rPr>
        <w:t>for</w:t>
      </w:r>
      <w:r w:rsidR="00292DB6" w:rsidRPr="00D33878">
        <w:rPr>
          <w:rFonts w:cstheme="minorHAnsi"/>
          <w:b/>
          <w:bCs/>
          <w:color w:val="000000" w:themeColor="text1"/>
          <w:lang w:val="en-US"/>
        </w:rPr>
        <w:t xml:space="preserve"> </w:t>
      </w:r>
      <w:r w:rsidR="001D40D0" w:rsidRPr="00D33878">
        <w:rPr>
          <w:rFonts w:cstheme="minorHAnsi"/>
          <w:b/>
          <w:bCs/>
          <w:color w:val="000000" w:themeColor="text1"/>
          <w:lang w:val="en-US"/>
        </w:rPr>
        <w:t xml:space="preserve">postpaid cash transfer </w:t>
      </w:r>
      <w:r w:rsidR="00292DB6" w:rsidRPr="00D33878">
        <w:rPr>
          <w:rFonts w:cstheme="minorHAnsi"/>
          <w:b/>
          <w:bCs/>
          <w:color w:val="000000" w:themeColor="text1"/>
          <w:lang w:val="en-US"/>
        </w:rPr>
        <w:t>of amount from IQD 10,000,</w:t>
      </w:r>
      <w:r w:rsidR="00D36D05" w:rsidRPr="00D33878">
        <w:rPr>
          <w:rFonts w:cstheme="minorHAnsi"/>
          <w:b/>
          <w:bCs/>
          <w:color w:val="000000" w:themeColor="text1"/>
          <w:lang w:val="en-US"/>
        </w:rPr>
        <w:t>0</w:t>
      </w:r>
      <w:r w:rsidR="00292DB6" w:rsidRPr="00D33878">
        <w:rPr>
          <w:rFonts w:cstheme="minorHAnsi"/>
          <w:b/>
          <w:bCs/>
          <w:color w:val="000000" w:themeColor="text1"/>
          <w:lang w:val="en-US"/>
        </w:rPr>
        <w:t>0</w:t>
      </w:r>
      <w:r w:rsidR="00D36D05" w:rsidRPr="00D33878">
        <w:rPr>
          <w:rFonts w:cstheme="minorHAnsi"/>
          <w:b/>
          <w:bCs/>
          <w:color w:val="000000" w:themeColor="text1"/>
          <w:lang w:val="en-US"/>
        </w:rPr>
        <w:t>1</w:t>
      </w:r>
      <w:r w:rsidR="00292DB6" w:rsidRPr="00D33878">
        <w:rPr>
          <w:rFonts w:cstheme="minorHAnsi"/>
          <w:b/>
          <w:bCs/>
          <w:color w:val="000000" w:themeColor="text1"/>
          <w:lang w:val="en-US"/>
        </w:rPr>
        <w:t xml:space="preserve"> </w:t>
      </w:r>
      <w:r w:rsidR="00FC4810" w:rsidRPr="00D33878">
        <w:rPr>
          <w:rFonts w:cstheme="minorHAnsi"/>
          <w:b/>
          <w:bCs/>
          <w:color w:val="000000" w:themeColor="text1"/>
          <w:lang w:val="en-US"/>
        </w:rPr>
        <w:t>and Above</w:t>
      </w:r>
    </w:p>
    <w:tbl>
      <w:tblPr>
        <w:tblStyle w:val="TableGrid"/>
        <w:tblW w:w="0" w:type="auto"/>
        <w:tblLook w:val="04A0" w:firstRow="1" w:lastRow="0" w:firstColumn="1" w:lastColumn="0" w:noHBand="0" w:noVBand="1"/>
      </w:tblPr>
      <w:tblGrid>
        <w:gridCol w:w="9265"/>
        <w:gridCol w:w="2790"/>
        <w:gridCol w:w="1710"/>
      </w:tblGrid>
      <w:tr w:rsidR="002D69CA" w:rsidRPr="00D33878" w14:paraId="744D4151" w14:textId="77777777" w:rsidTr="00741FC2">
        <w:tc>
          <w:tcPr>
            <w:tcW w:w="9265" w:type="dxa"/>
            <w:shd w:val="clear" w:color="auto" w:fill="F2F2F2" w:themeFill="background1" w:themeFillShade="F2"/>
            <w:vAlign w:val="center"/>
          </w:tcPr>
          <w:p w14:paraId="21BA9884" w14:textId="77777777" w:rsidR="002D69CA" w:rsidRPr="00D33878" w:rsidRDefault="002D69CA" w:rsidP="00741FC2">
            <w:pPr>
              <w:rPr>
                <w:rFonts w:asciiTheme="minorHAnsi" w:eastAsia="Calibri" w:hAnsiTheme="minorHAnsi" w:cstheme="minorHAnsi"/>
                <w:b/>
                <w:lang w:val="en-US"/>
              </w:rPr>
            </w:pPr>
            <w:r w:rsidRPr="00D33878">
              <w:rPr>
                <w:rFonts w:asciiTheme="minorHAnsi" w:eastAsia="Calibri" w:hAnsiTheme="minorHAnsi" w:cstheme="minorHAnsi"/>
                <w:b/>
                <w:bCs/>
                <w:lang w:val="en-US"/>
              </w:rPr>
              <w:t>Agent/over the counter (OTC)-Hawala</w:t>
            </w:r>
          </w:p>
        </w:tc>
        <w:tc>
          <w:tcPr>
            <w:tcW w:w="2790" w:type="dxa"/>
            <w:shd w:val="clear" w:color="auto" w:fill="F2F2F2" w:themeFill="background1" w:themeFillShade="F2"/>
            <w:vAlign w:val="center"/>
          </w:tcPr>
          <w:p w14:paraId="0E79B6CE" w14:textId="77777777" w:rsidR="002D69CA" w:rsidRPr="00D33878" w:rsidRDefault="002D69CA" w:rsidP="00741FC2">
            <w:pPr>
              <w:jc w:val="center"/>
              <w:rPr>
                <w:rFonts w:asciiTheme="minorHAnsi" w:hAnsiTheme="minorHAnsi" w:cstheme="minorHAnsi"/>
                <w:color w:val="222222"/>
              </w:rPr>
            </w:pPr>
            <w:r w:rsidRPr="00D33878">
              <w:rPr>
                <w:rFonts w:asciiTheme="minorHAnsi" w:hAnsiTheme="minorHAnsi" w:cstheme="minorHAnsi"/>
                <w:color w:val="EE0000"/>
              </w:rPr>
              <w:t>Offered</w:t>
            </w:r>
            <w:r w:rsidRPr="00D33878">
              <w:rPr>
                <w:rFonts w:asciiTheme="minorHAnsi" w:hAnsiTheme="minorHAnsi" w:cstheme="minorHAnsi"/>
                <w:color w:val="222222"/>
              </w:rPr>
              <w:t xml:space="preserve"> </w:t>
            </w:r>
            <w:r w:rsidRPr="00D33878">
              <w:rPr>
                <w:rFonts w:asciiTheme="minorHAnsi" w:hAnsiTheme="minorHAnsi" w:cstheme="minorHAnsi"/>
                <w:color w:val="EE0000"/>
              </w:rPr>
              <w:t>fixed percentage fee (tax inclusive if any)</w:t>
            </w:r>
          </w:p>
        </w:tc>
        <w:tc>
          <w:tcPr>
            <w:tcW w:w="1710" w:type="dxa"/>
            <w:shd w:val="clear" w:color="auto" w:fill="F2F2F2" w:themeFill="background1" w:themeFillShade="F2"/>
            <w:vAlign w:val="center"/>
          </w:tcPr>
          <w:p w14:paraId="6E66AED0" w14:textId="77777777" w:rsidR="002D69CA" w:rsidRPr="00D33878" w:rsidRDefault="002D69CA" w:rsidP="00741FC2">
            <w:pPr>
              <w:jc w:val="center"/>
              <w:rPr>
                <w:rFonts w:asciiTheme="minorHAnsi" w:hAnsiTheme="minorHAnsi" w:cstheme="minorHAnsi"/>
                <w:color w:val="222222"/>
                <w:highlight w:val="yellow"/>
                <w:lang w:val="en-US"/>
              </w:rPr>
            </w:pPr>
            <w:r w:rsidRPr="00D33878">
              <w:rPr>
                <w:rFonts w:asciiTheme="minorHAnsi" w:hAnsiTheme="minorHAnsi" w:cstheme="minorHAnsi"/>
                <w:b/>
                <w:bCs/>
                <w:color w:val="000000" w:themeColor="text1"/>
                <w:lang w:val="en-US"/>
              </w:rPr>
              <w:t>Other associated costs if applicable</w:t>
            </w:r>
          </w:p>
        </w:tc>
      </w:tr>
      <w:tr w:rsidR="002D69CA" w:rsidRPr="00D33878" w14:paraId="6F29BF3B" w14:textId="77777777" w:rsidTr="00741FC2">
        <w:tc>
          <w:tcPr>
            <w:tcW w:w="9265" w:type="dxa"/>
          </w:tcPr>
          <w:p w14:paraId="52CFC606" w14:textId="77777777" w:rsidR="002D69CA" w:rsidRPr="00D33878" w:rsidRDefault="002D69CA" w:rsidP="00741FC2">
            <w:pPr>
              <w:jc w:val="left"/>
              <w:rPr>
                <w:rFonts w:asciiTheme="minorHAnsi" w:hAnsiTheme="minorHAnsi" w:cstheme="minorHAnsi"/>
              </w:rPr>
            </w:pPr>
            <w:r w:rsidRPr="00D33878">
              <w:rPr>
                <w:rFonts w:asciiTheme="minorHAnsi" w:hAnsiTheme="minorHAnsi" w:cstheme="minorHAnsi"/>
              </w:rPr>
              <w:t xml:space="preserve">Provision of postpaid cash transfer via Hawala to Diyala (Including but not limited to </w:t>
            </w:r>
            <w:proofErr w:type="spellStart"/>
            <w:r w:rsidRPr="00D33878">
              <w:rPr>
                <w:rFonts w:asciiTheme="minorHAnsi" w:hAnsiTheme="minorHAnsi" w:cstheme="minorHAnsi"/>
              </w:rPr>
              <w:t>Baquba</w:t>
            </w:r>
            <w:proofErr w:type="spellEnd"/>
            <w:r w:rsidRPr="00D33878">
              <w:rPr>
                <w:rFonts w:asciiTheme="minorHAnsi" w:hAnsiTheme="minorHAnsi" w:cstheme="minorHAnsi"/>
              </w:rPr>
              <w:t xml:space="preserve">, </w:t>
            </w:r>
            <w:proofErr w:type="spellStart"/>
            <w:r w:rsidRPr="00D33878">
              <w:rPr>
                <w:rFonts w:asciiTheme="minorHAnsi" w:hAnsiTheme="minorHAnsi" w:cstheme="minorHAnsi"/>
              </w:rPr>
              <w:t>Khanaqin</w:t>
            </w:r>
            <w:proofErr w:type="spellEnd"/>
            <w:r w:rsidRPr="00D33878">
              <w:rPr>
                <w:rFonts w:asciiTheme="minorHAnsi" w:hAnsiTheme="minorHAnsi" w:cstheme="minorHAnsi"/>
              </w:rPr>
              <w:t xml:space="preserve">, </w:t>
            </w:r>
            <w:proofErr w:type="spellStart"/>
            <w:r w:rsidRPr="00D33878">
              <w:rPr>
                <w:rFonts w:asciiTheme="minorHAnsi" w:hAnsiTheme="minorHAnsi" w:cstheme="minorHAnsi"/>
              </w:rPr>
              <w:t>Jalwla</w:t>
            </w:r>
            <w:proofErr w:type="spellEnd"/>
            <w:r w:rsidRPr="00D33878">
              <w:rPr>
                <w:rFonts w:asciiTheme="minorHAnsi" w:hAnsiTheme="minorHAnsi" w:cstheme="minorHAnsi"/>
              </w:rPr>
              <w:t>, and Khan bani Saad )</w:t>
            </w:r>
          </w:p>
        </w:tc>
        <w:tc>
          <w:tcPr>
            <w:tcW w:w="2790" w:type="dxa"/>
          </w:tcPr>
          <w:p w14:paraId="07ECA8ED" w14:textId="77777777" w:rsidR="002D69CA" w:rsidRPr="00D33878" w:rsidRDefault="002D69CA" w:rsidP="00741FC2">
            <w:pPr>
              <w:rPr>
                <w:rFonts w:asciiTheme="minorHAnsi" w:hAnsiTheme="minorHAnsi" w:cstheme="minorHAnsi"/>
                <w:color w:val="222222"/>
              </w:rPr>
            </w:pPr>
          </w:p>
        </w:tc>
        <w:tc>
          <w:tcPr>
            <w:tcW w:w="1710" w:type="dxa"/>
          </w:tcPr>
          <w:p w14:paraId="1D195049" w14:textId="77777777" w:rsidR="002D69CA" w:rsidRPr="00D33878" w:rsidRDefault="002D69CA" w:rsidP="00741FC2">
            <w:pPr>
              <w:jc w:val="center"/>
              <w:rPr>
                <w:rFonts w:asciiTheme="minorHAnsi" w:hAnsiTheme="minorHAnsi" w:cstheme="minorHAnsi"/>
                <w:color w:val="222222"/>
                <w:highlight w:val="yellow"/>
              </w:rPr>
            </w:pPr>
          </w:p>
        </w:tc>
      </w:tr>
      <w:tr w:rsidR="002D69CA" w:rsidRPr="00D33878" w14:paraId="726A0C3A" w14:textId="77777777" w:rsidTr="00741FC2">
        <w:tc>
          <w:tcPr>
            <w:tcW w:w="9265" w:type="dxa"/>
          </w:tcPr>
          <w:p w14:paraId="2F9A3BE9" w14:textId="77777777" w:rsidR="002D69CA" w:rsidRPr="00D33878" w:rsidRDefault="002D69CA" w:rsidP="00741FC2">
            <w:pPr>
              <w:rPr>
                <w:rFonts w:asciiTheme="minorHAnsi" w:hAnsiTheme="minorHAnsi" w:cstheme="minorHAnsi"/>
                <w:color w:val="222222"/>
                <w:highlight w:val="yellow"/>
              </w:rPr>
            </w:pPr>
            <w:r w:rsidRPr="00D33878">
              <w:rPr>
                <w:rFonts w:asciiTheme="minorHAnsi" w:hAnsiTheme="minorHAnsi" w:cstheme="minorHAnsi"/>
              </w:rPr>
              <w:t>Provision of postpaid cash transfer via Hawala to Anbar</w:t>
            </w:r>
          </w:p>
        </w:tc>
        <w:tc>
          <w:tcPr>
            <w:tcW w:w="2790" w:type="dxa"/>
          </w:tcPr>
          <w:p w14:paraId="4AF92EB0" w14:textId="77777777" w:rsidR="002D69CA" w:rsidRPr="00D33878" w:rsidRDefault="002D69CA" w:rsidP="00741FC2">
            <w:pPr>
              <w:rPr>
                <w:rFonts w:asciiTheme="minorHAnsi" w:hAnsiTheme="minorHAnsi" w:cstheme="minorHAnsi"/>
                <w:color w:val="222222"/>
                <w:highlight w:val="yellow"/>
              </w:rPr>
            </w:pPr>
          </w:p>
        </w:tc>
        <w:tc>
          <w:tcPr>
            <w:tcW w:w="1710" w:type="dxa"/>
          </w:tcPr>
          <w:p w14:paraId="5480F5FF" w14:textId="77777777" w:rsidR="002D69CA" w:rsidRPr="00D33878" w:rsidRDefault="002D69CA" w:rsidP="00741FC2">
            <w:pPr>
              <w:jc w:val="center"/>
              <w:rPr>
                <w:rFonts w:asciiTheme="minorHAnsi" w:hAnsiTheme="minorHAnsi" w:cstheme="minorHAnsi"/>
                <w:color w:val="222222"/>
                <w:highlight w:val="yellow"/>
                <w:lang w:val="en-US"/>
              </w:rPr>
            </w:pPr>
          </w:p>
        </w:tc>
      </w:tr>
      <w:tr w:rsidR="002D69CA" w:rsidRPr="00D33878" w14:paraId="4239C578" w14:textId="77777777" w:rsidTr="00741FC2">
        <w:tc>
          <w:tcPr>
            <w:tcW w:w="9265" w:type="dxa"/>
          </w:tcPr>
          <w:p w14:paraId="6964100B" w14:textId="77777777" w:rsidR="002D69CA" w:rsidRPr="00D33878" w:rsidRDefault="002D69CA" w:rsidP="00741FC2">
            <w:pPr>
              <w:rPr>
                <w:rFonts w:asciiTheme="minorHAnsi" w:hAnsiTheme="minorHAnsi" w:cstheme="minorHAnsi"/>
                <w:color w:val="222222"/>
                <w:highlight w:val="yellow"/>
                <w:rtl/>
                <w:lang w:bidi="ar-JO"/>
              </w:rPr>
            </w:pPr>
            <w:r w:rsidRPr="00D33878">
              <w:rPr>
                <w:rFonts w:asciiTheme="minorHAnsi" w:hAnsiTheme="minorHAnsi" w:cstheme="minorHAnsi"/>
              </w:rPr>
              <w:t xml:space="preserve">Provision of postpaid cash transfer via Hawala to Salah Aldin (Including but not limited to Balad, Yathrib, Aziz Balad). </w:t>
            </w:r>
          </w:p>
        </w:tc>
        <w:tc>
          <w:tcPr>
            <w:tcW w:w="2790" w:type="dxa"/>
          </w:tcPr>
          <w:p w14:paraId="3EC86351" w14:textId="77777777" w:rsidR="002D69CA" w:rsidRPr="00D33878" w:rsidRDefault="002D69CA" w:rsidP="00741FC2">
            <w:pPr>
              <w:rPr>
                <w:rFonts w:asciiTheme="minorHAnsi" w:hAnsiTheme="minorHAnsi" w:cstheme="minorHAnsi"/>
                <w:color w:val="222222"/>
                <w:highlight w:val="yellow"/>
              </w:rPr>
            </w:pPr>
          </w:p>
        </w:tc>
        <w:tc>
          <w:tcPr>
            <w:tcW w:w="1710" w:type="dxa"/>
          </w:tcPr>
          <w:p w14:paraId="2896F4CB" w14:textId="77777777" w:rsidR="002D69CA" w:rsidRPr="00D33878" w:rsidRDefault="002D69CA" w:rsidP="00741FC2">
            <w:pPr>
              <w:jc w:val="center"/>
              <w:rPr>
                <w:rFonts w:asciiTheme="minorHAnsi" w:hAnsiTheme="minorHAnsi" w:cstheme="minorHAnsi"/>
                <w:color w:val="222222"/>
                <w:highlight w:val="yellow"/>
              </w:rPr>
            </w:pPr>
          </w:p>
        </w:tc>
      </w:tr>
    </w:tbl>
    <w:p w14:paraId="72630DF9" w14:textId="77777777" w:rsidR="005E7D0F" w:rsidRPr="00D33878" w:rsidRDefault="005E7D0F">
      <w:pPr>
        <w:rPr>
          <w:rFonts w:cstheme="minorHAnsi"/>
        </w:rPr>
      </w:pPr>
    </w:p>
    <w:p w14:paraId="0BEFCA4C" w14:textId="6962485B" w:rsidR="00983D87" w:rsidRPr="00D33878" w:rsidRDefault="00983D87">
      <w:pPr>
        <w:rPr>
          <w:rFonts w:cstheme="minorHAnsi"/>
          <w:lang w:val="en-US"/>
        </w:rPr>
      </w:pPr>
    </w:p>
    <w:p w14:paraId="6824F99D" w14:textId="77777777" w:rsidR="00553661" w:rsidRPr="00D33878" w:rsidRDefault="00553661">
      <w:pPr>
        <w:rPr>
          <w:rFonts w:cstheme="minorHAnsi"/>
          <w:lang w:val="en-US"/>
        </w:rPr>
      </w:pPr>
    </w:p>
    <w:tbl>
      <w:tblPr>
        <w:tblStyle w:val="TableGrid"/>
        <w:tblW w:w="0" w:type="auto"/>
        <w:tblLook w:val="04A0" w:firstRow="1" w:lastRow="0" w:firstColumn="1" w:lastColumn="0" w:noHBand="0" w:noVBand="1"/>
      </w:tblPr>
      <w:tblGrid>
        <w:gridCol w:w="14390"/>
      </w:tblGrid>
      <w:tr w:rsidR="00EE0C4D" w:rsidRPr="00D33878" w14:paraId="13B1235E" w14:textId="77777777" w:rsidTr="00A37550">
        <w:tc>
          <w:tcPr>
            <w:tcW w:w="14390" w:type="dxa"/>
            <w:shd w:val="clear" w:color="auto" w:fill="F2F2F2" w:themeFill="background1" w:themeFillShade="F2"/>
            <w:vAlign w:val="center"/>
          </w:tcPr>
          <w:p w14:paraId="6B75725C" w14:textId="0995DDE7" w:rsidR="00EE0C4D" w:rsidRPr="00D33878" w:rsidRDefault="00EE0C4D" w:rsidP="009F5ADA">
            <w:pPr>
              <w:jc w:val="center"/>
              <w:rPr>
                <w:rFonts w:asciiTheme="minorHAnsi" w:hAnsiTheme="minorHAnsi" w:cstheme="minorHAnsi"/>
                <w:b/>
                <w:bCs/>
                <w:lang w:val="en-US"/>
              </w:rPr>
            </w:pPr>
            <w:r w:rsidRPr="00D33878">
              <w:rPr>
                <w:rFonts w:asciiTheme="minorHAnsi" w:hAnsiTheme="minorHAnsi" w:cstheme="minorHAnsi"/>
                <w:b/>
                <w:bCs/>
                <w:lang w:val="en-US"/>
              </w:rPr>
              <w:t>Any other</w:t>
            </w:r>
            <w:r w:rsidR="00503ACA" w:rsidRPr="00D33878">
              <w:rPr>
                <w:rFonts w:asciiTheme="minorHAnsi" w:hAnsiTheme="minorHAnsi" w:cstheme="minorHAnsi"/>
                <w:b/>
                <w:bCs/>
                <w:lang w:val="en-US"/>
              </w:rPr>
              <w:t xml:space="preserve"> relevant</w:t>
            </w:r>
            <w:r w:rsidRPr="00D33878">
              <w:rPr>
                <w:rFonts w:asciiTheme="minorHAnsi" w:hAnsiTheme="minorHAnsi" w:cstheme="minorHAnsi"/>
                <w:b/>
                <w:bCs/>
                <w:lang w:val="en-US"/>
              </w:rPr>
              <w:t xml:space="preserve"> information that would have not been covered in part II.</w:t>
            </w:r>
          </w:p>
        </w:tc>
      </w:tr>
      <w:tr w:rsidR="00503ACA" w:rsidRPr="00D33878" w14:paraId="5CA3BA66" w14:textId="77777777" w:rsidTr="00503ACA">
        <w:trPr>
          <w:trHeight w:val="1503"/>
        </w:trPr>
        <w:tc>
          <w:tcPr>
            <w:tcW w:w="14390" w:type="dxa"/>
            <w:shd w:val="clear" w:color="auto" w:fill="auto"/>
            <w:vAlign w:val="center"/>
          </w:tcPr>
          <w:p w14:paraId="1C39489F" w14:textId="77777777" w:rsidR="00503ACA" w:rsidRPr="00D33878" w:rsidRDefault="00503ACA" w:rsidP="009F5ADA">
            <w:pPr>
              <w:jc w:val="center"/>
              <w:rPr>
                <w:rFonts w:asciiTheme="minorHAnsi" w:hAnsiTheme="minorHAnsi" w:cstheme="minorHAnsi"/>
                <w:b/>
                <w:bCs/>
                <w:lang w:val="en-US"/>
              </w:rPr>
            </w:pPr>
          </w:p>
        </w:tc>
      </w:tr>
    </w:tbl>
    <w:p w14:paraId="76D9092A" w14:textId="5ACD6829" w:rsidR="00F53CF5" w:rsidRPr="00D33878" w:rsidRDefault="00F53CF5">
      <w:pPr>
        <w:spacing w:after="200" w:line="276" w:lineRule="auto"/>
        <w:jc w:val="left"/>
        <w:rPr>
          <w:rFonts w:cstheme="minorHAnsi"/>
          <w:b/>
          <w:bCs/>
          <w:color w:val="222222"/>
          <w:u w:val="single"/>
          <w:lang w:val="en-US"/>
        </w:rPr>
      </w:pPr>
    </w:p>
    <w:p w14:paraId="3A616EDB" w14:textId="06A158D1" w:rsidR="002B0E26" w:rsidRPr="00D33878" w:rsidRDefault="002B0E26" w:rsidP="002B0E26">
      <w:pPr>
        <w:pStyle w:val="Heading2"/>
        <w:rPr>
          <w:rFonts w:cstheme="minorHAnsi"/>
          <w:sz w:val="20"/>
          <w:szCs w:val="20"/>
          <w:lang w:val="en-US"/>
        </w:rPr>
      </w:pPr>
      <w:r w:rsidRPr="00D33878">
        <w:rPr>
          <w:rFonts w:cstheme="minorHAnsi"/>
          <w:sz w:val="20"/>
          <w:szCs w:val="20"/>
          <w:lang w:val="en-US"/>
        </w:rPr>
        <w:t>Validity and completeness of the quotation</w:t>
      </w:r>
    </w:p>
    <w:p w14:paraId="3C0952E7" w14:textId="77777777" w:rsidR="000163C9" w:rsidRPr="00D33878" w:rsidRDefault="000163C9">
      <w:pPr>
        <w:rPr>
          <w:rFonts w:cstheme="minorHAnsi"/>
          <w:lang w:val="en-US"/>
        </w:rPr>
      </w:pPr>
    </w:p>
    <w:p w14:paraId="6DB4B077" w14:textId="1727185F" w:rsidR="004049DC" w:rsidRPr="00D33878" w:rsidRDefault="00950E0D" w:rsidP="00950E0D">
      <w:pPr>
        <w:rPr>
          <w:rFonts w:cstheme="minorHAnsi"/>
          <w:lang w:val="en-US"/>
        </w:rPr>
      </w:pPr>
      <w:r w:rsidRPr="00D33878">
        <w:rPr>
          <w:rFonts w:cstheme="minorHAnsi"/>
          <w:lang w:val="en-US"/>
        </w:rPr>
        <w:t xml:space="preserve">         </w:t>
      </w:r>
      <w:r w:rsidR="00A97ECC" w:rsidRPr="00D33878">
        <w:rPr>
          <w:rFonts w:cstheme="minorHAnsi"/>
          <w:lang w:val="en-US"/>
        </w:rPr>
        <w:t>I hereby unequivocally confirm that there are no additional costs or variations in their price structure other than those indicated.</w:t>
      </w:r>
    </w:p>
    <w:p w14:paraId="0D1ACA68" w14:textId="77777777" w:rsidR="00A97ECC" w:rsidRPr="00D33878" w:rsidRDefault="00A97ECC" w:rsidP="00A97ECC">
      <w:pPr>
        <w:jc w:val="center"/>
        <w:rPr>
          <w:rFonts w:cstheme="minorHAnsi"/>
          <w:lang w:val="en-US"/>
        </w:rPr>
      </w:pPr>
    </w:p>
    <w:p w14:paraId="7188702D" w14:textId="4E47F371" w:rsidR="00A97ECC" w:rsidRPr="00D33878" w:rsidRDefault="00000000" w:rsidP="00A97ECC">
      <w:pPr>
        <w:jc w:val="center"/>
        <w:rPr>
          <w:rFonts w:cstheme="minorHAnsi"/>
          <w:lang w:val="en-US"/>
        </w:rPr>
      </w:pPr>
      <w:sdt>
        <w:sdtPr>
          <w:rPr>
            <w:rFonts w:cstheme="minorHAnsi"/>
            <w:color w:val="222222"/>
          </w:rPr>
          <w:id w:val="150334395"/>
          <w14:checkbox>
            <w14:checked w14:val="0"/>
            <w14:checkedState w14:val="2612" w14:font="MS Gothic"/>
            <w14:uncheckedState w14:val="2610" w14:font="MS Gothic"/>
          </w14:checkbox>
        </w:sdtPr>
        <w:sdtContent>
          <w:r w:rsidR="008A129A" w:rsidRPr="00D33878">
            <w:rPr>
              <w:rFonts w:ascii="Segoe UI Symbol" w:eastAsia="MS Gothic" w:hAnsi="Segoe UI Symbol" w:cs="Segoe UI Symbol"/>
              <w:color w:val="222222"/>
            </w:rPr>
            <w:t>☐</w:t>
          </w:r>
        </w:sdtContent>
      </w:sdt>
      <w:r w:rsidR="00A97ECC" w:rsidRPr="00D33878">
        <w:rPr>
          <w:rFonts w:cstheme="minorHAnsi"/>
          <w:color w:val="222222"/>
        </w:rPr>
        <w:t xml:space="preserve">Yes   </w:t>
      </w:r>
      <w:sdt>
        <w:sdtPr>
          <w:rPr>
            <w:rFonts w:cstheme="minorHAnsi"/>
            <w:color w:val="222222"/>
          </w:rPr>
          <w:id w:val="-936668649"/>
          <w14:checkbox>
            <w14:checked w14:val="0"/>
            <w14:checkedState w14:val="2612" w14:font="MS Gothic"/>
            <w14:uncheckedState w14:val="2610" w14:font="MS Gothic"/>
          </w14:checkbox>
        </w:sdtPr>
        <w:sdtContent>
          <w:r w:rsidR="00A97ECC" w:rsidRPr="00D33878">
            <w:rPr>
              <w:rFonts w:ascii="Segoe UI Symbol" w:eastAsia="MS Gothic" w:hAnsi="Segoe UI Symbol" w:cs="Segoe UI Symbol"/>
              <w:color w:val="222222"/>
            </w:rPr>
            <w:t>☐</w:t>
          </w:r>
        </w:sdtContent>
      </w:sdt>
      <w:r w:rsidR="00A97ECC" w:rsidRPr="00D33878">
        <w:rPr>
          <w:rFonts w:cstheme="minorHAnsi"/>
          <w:color w:val="222222"/>
        </w:rPr>
        <w:t>No</w:t>
      </w:r>
    </w:p>
    <w:p w14:paraId="5DCEF255" w14:textId="77777777" w:rsidR="004049DC" w:rsidRPr="00D33878" w:rsidRDefault="004049DC">
      <w:pPr>
        <w:rPr>
          <w:rFonts w:cstheme="minorHAnsi"/>
          <w:lang w:val="en-US"/>
        </w:rPr>
      </w:pPr>
    </w:p>
    <w:p w14:paraId="424791B1" w14:textId="77777777" w:rsidR="004049DC" w:rsidRPr="00D33878" w:rsidRDefault="004049DC">
      <w:pPr>
        <w:rPr>
          <w:rFonts w:cstheme="minorHAnsi"/>
          <w:lang w:val="en-US"/>
        </w:rPr>
      </w:pPr>
    </w:p>
    <w:tbl>
      <w:tblPr>
        <w:tblStyle w:val="TableGrid"/>
        <w:tblW w:w="0" w:type="auto"/>
        <w:jc w:val="center"/>
        <w:tblLook w:val="04A0" w:firstRow="1" w:lastRow="0" w:firstColumn="1" w:lastColumn="0" w:noHBand="0" w:noVBand="1"/>
      </w:tblPr>
      <w:tblGrid>
        <w:gridCol w:w="8379"/>
        <w:gridCol w:w="5670"/>
      </w:tblGrid>
      <w:tr w:rsidR="00015F6A" w:rsidRPr="00D33878" w14:paraId="357D3648" w14:textId="77777777" w:rsidTr="00950E0D">
        <w:trPr>
          <w:jc w:val="center"/>
        </w:trPr>
        <w:tc>
          <w:tcPr>
            <w:tcW w:w="8379" w:type="dxa"/>
            <w:shd w:val="clear" w:color="auto" w:fill="F2F2F2" w:themeFill="background1" w:themeFillShade="F2"/>
            <w:vAlign w:val="center"/>
          </w:tcPr>
          <w:p w14:paraId="54083BF5" w14:textId="77777777" w:rsidR="00015F6A" w:rsidRPr="00D33878" w:rsidRDefault="00132DF0" w:rsidP="00132DF0">
            <w:pPr>
              <w:jc w:val="center"/>
              <w:rPr>
                <w:rFonts w:asciiTheme="minorHAnsi" w:hAnsiTheme="minorHAnsi" w:cstheme="minorHAnsi"/>
                <w:b/>
                <w:bCs/>
                <w:lang w:val="en-US"/>
              </w:rPr>
            </w:pPr>
            <w:r w:rsidRPr="00D33878">
              <w:rPr>
                <w:rFonts w:asciiTheme="minorHAnsi" w:hAnsiTheme="minorHAnsi" w:cstheme="minorHAnsi"/>
                <w:b/>
                <w:bCs/>
                <w:lang w:val="en-US"/>
              </w:rPr>
              <w:t>Bid validity period</w:t>
            </w:r>
          </w:p>
          <w:p w14:paraId="2E7376FA" w14:textId="78210D70" w:rsidR="00132DF0" w:rsidRPr="00D33878" w:rsidRDefault="00132DF0" w:rsidP="00132DF0">
            <w:pPr>
              <w:jc w:val="center"/>
              <w:rPr>
                <w:rFonts w:asciiTheme="minorHAnsi" w:hAnsiTheme="minorHAnsi" w:cstheme="minorHAnsi"/>
                <w:i/>
                <w:iCs/>
                <w:lang w:val="en-US"/>
              </w:rPr>
            </w:pPr>
            <w:r w:rsidRPr="00D33878">
              <w:rPr>
                <w:rFonts w:asciiTheme="minorHAnsi" w:hAnsiTheme="minorHAnsi" w:cstheme="minorHAnsi"/>
                <w:b/>
                <w:bCs/>
                <w:i/>
                <w:iCs/>
                <w:lang w:val="en-US"/>
              </w:rPr>
              <w:t>At least</w:t>
            </w:r>
            <w:r w:rsidR="00503ACA" w:rsidRPr="00D33878">
              <w:rPr>
                <w:rFonts w:asciiTheme="minorHAnsi" w:hAnsiTheme="minorHAnsi" w:cstheme="minorHAnsi"/>
                <w:b/>
                <w:bCs/>
                <w:i/>
                <w:iCs/>
                <w:lang w:val="en-US"/>
              </w:rPr>
              <w:t xml:space="preserve"> </w:t>
            </w:r>
            <w:r w:rsidR="00AC6280">
              <w:rPr>
                <w:rFonts w:asciiTheme="minorHAnsi" w:hAnsiTheme="minorHAnsi" w:cstheme="minorHAnsi"/>
                <w:b/>
                <w:bCs/>
                <w:i/>
                <w:iCs/>
                <w:lang w:val="en-US"/>
              </w:rPr>
              <w:t>3</w:t>
            </w:r>
            <w:r w:rsidRPr="00D33878">
              <w:rPr>
                <w:rFonts w:asciiTheme="minorHAnsi" w:hAnsiTheme="minorHAnsi" w:cstheme="minorHAnsi"/>
                <w:b/>
                <w:bCs/>
                <w:i/>
                <w:iCs/>
                <w:lang w:val="en-US"/>
              </w:rPr>
              <w:t xml:space="preserve"> months</w:t>
            </w:r>
          </w:p>
        </w:tc>
        <w:tc>
          <w:tcPr>
            <w:tcW w:w="5670" w:type="dxa"/>
          </w:tcPr>
          <w:p w14:paraId="1EA8316F" w14:textId="77777777" w:rsidR="00015F6A" w:rsidRPr="00D33878" w:rsidRDefault="00015F6A">
            <w:pPr>
              <w:rPr>
                <w:rFonts w:asciiTheme="minorHAnsi" w:hAnsiTheme="minorHAnsi" w:cstheme="minorHAnsi"/>
                <w:lang w:val="en-US"/>
              </w:rPr>
            </w:pPr>
          </w:p>
        </w:tc>
      </w:tr>
      <w:tr w:rsidR="004C0DD4" w:rsidRPr="00D33878" w14:paraId="0C888EEB" w14:textId="77777777" w:rsidTr="00950E0D">
        <w:trPr>
          <w:trHeight w:val="492"/>
          <w:jc w:val="center"/>
        </w:trPr>
        <w:tc>
          <w:tcPr>
            <w:tcW w:w="8379" w:type="dxa"/>
            <w:shd w:val="clear" w:color="auto" w:fill="F2F2F2" w:themeFill="background1" w:themeFillShade="F2"/>
            <w:vAlign w:val="center"/>
          </w:tcPr>
          <w:p w14:paraId="12CEE21B" w14:textId="523C5BAA" w:rsidR="004C0DD4" w:rsidRPr="00D33878" w:rsidRDefault="004C0DD4" w:rsidP="004C0DD4">
            <w:pPr>
              <w:jc w:val="center"/>
              <w:rPr>
                <w:rFonts w:asciiTheme="minorHAnsi" w:hAnsiTheme="minorHAnsi" w:cstheme="minorHAnsi"/>
                <w:b/>
                <w:bCs/>
                <w:lang w:val="en-US"/>
              </w:rPr>
            </w:pPr>
            <w:r w:rsidRPr="00D33878">
              <w:rPr>
                <w:rFonts w:asciiTheme="minorHAnsi" w:hAnsiTheme="minorHAnsi" w:cstheme="minorHAnsi"/>
                <w:b/>
                <w:bCs/>
                <w:lang w:val="en-US"/>
              </w:rPr>
              <w:t>Currency of the bid</w:t>
            </w:r>
          </w:p>
        </w:tc>
        <w:tc>
          <w:tcPr>
            <w:tcW w:w="5670" w:type="dxa"/>
          </w:tcPr>
          <w:p w14:paraId="25C4DE15" w14:textId="77777777" w:rsidR="004C0DD4" w:rsidRPr="00D33878" w:rsidRDefault="004C0DD4">
            <w:pPr>
              <w:rPr>
                <w:rFonts w:asciiTheme="minorHAnsi" w:hAnsiTheme="minorHAnsi" w:cstheme="minorHAnsi"/>
                <w:lang w:val="en-US"/>
              </w:rPr>
            </w:pPr>
          </w:p>
        </w:tc>
      </w:tr>
      <w:tr w:rsidR="004C0DD4" w:rsidRPr="00D33878" w14:paraId="31A9AF8A" w14:textId="77777777" w:rsidTr="00950E0D">
        <w:trPr>
          <w:trHeight w:val="492"/>
          <w:jc w:val="center"/>
        </w:trPr>
        <w:tc>
          <w:tcPr>
            <w:tcW w:w="8379" w:type="dxa"/>
            <w:shd w:val="clear" w:color="auto" w:fill="F2F2F2" w:themeFill="background1" w:themeFillShade="F2"/>
            <w:vAlign w:val="center"/>
          </w:tcPr>
          <w:p w14:paraId="3A042DFC" w14:textId="3C6A0BA0" w:rsidR="004C0DD4" w:rsidRPr="00D33878" w:rsidRDefault="009B0806" w:rsidP="004C0DD4">
            <w:pPr>
              <w:jc w:val="center"/>
              <w:rPr>
                <w:rFonts w:asciiTheme="minorHAnsi" w:hAnsiTheme="minorHAnsi" w:cstheme="minorHAnsi"/>
                <w:b/>
                <w:bCs/>
                <w:lang w:val="en-US"/>
              </w:rPr>
            </w:pPr>
            <w:r w:rsidRPr="00D33878">
              <w:rPr>
                <w:rFonts w:asciiTheme="minorHAnsi" w:hAnsiTheme="minorHAnsi" w:cstheme="minorHAnsi"/>
                <w:b/>
                <w:bCs/>
                <w:lang w:val="en-US"/>
              </w:rPr>
              <w:t>Company name</w:t>
            </w:r>
          </w:p>
        </w:tc>
        <w:tc>
          <w:tcPr>
            <w:tcW w:w="5670" w:type="dxa"/>
          </w:tcPr>
          <w:p w14:paraId="4D64DE1C" w14:textId="77777777" w:rsidR="004C0DD4" w:rsidRPr="00D33878" w:rsidRDefault="004C0DD4">
            <w:pPr>
              <w:rPr>
                <w:rFonts w:asciiTheme="minorHAnsi" w:hAnsiTheme="minorHAnsi" w:cstheme="minorHAnsi"/>
                <w:lang w:val="en-US"/>
              </w:rPr>
            </w:pPr>
          </w:p>
        </w:tc>
      </w:tr>
      <w:tr w:rsidR="009B0806" w:rsidRPr="00D33878" w14:paraId="1EEFB206" w14:textId="77777777" w:rsidTr="00950E0D">
        <w:trPr>
          <w:trHeight w:val="492"/>
          <w:jc w:val="center"/>
        </w:trPr>
        <w:tc>
          <w:tcPr>
            <w:tcW w:w="8379" w:type="dxa"/>
            <w:shd w:val="clear" w:color="auto" w:fill="F2F2F2" w:themeFill="background1" w:themeFillShade="F2"/>
            <w:vAlign w:val="center"/>
          </w:tcPr>
          <w:p w14:paraId="2761380E" w14:textId="50F7933A" w:rsidR="009B0806" w:rsidRPr="00D33878" w:rsidRDefault="00CD3EAD" w:rsidP="004C0DD4">
            <w:pPr>
              <w:jc w:val="center"/>
              <w:rPr>
                <w:rFonts w:asciiTheme="minorHAnsi" w:hAnsiTheme="minorHAnsi" w:cstheme="minorHAnsi"/>
                <w:b/>
                <w:bCs/>
                <w:lang w:val="en-US"/>
              </w:rPr>
            </w:pPr>
            <w:r w:rsidRPr="00D33878">
              <w:rPr>
                <w:rFonts w:asciiTheme="minorHAnsi" w:hAnsiTheme="minorHAnsi" w:cstheme="minorHAnsi"/>
                <w:b/>
                <w:bCs/>
                <w:lang w:val="en-US"/>
              </w:rPr>
              <w:t>Name of the representative who completed the offer</w:t>
            </w:r>
          </w:p>
        </w:tc>
        <w:tc>
          <w:tcPr>
            <w:tcW w:w="5670" w:type="dxa"/>
          </w:tcPr>
          <w:p w14:paraId="57B03BB7" w14:textId="77777777" w:rsidR="009B0806" w:rsidRPr="00D33878" w:rsidRDefault="009B0806">
            <w:pPr>
              <w:rPr>
                <w:rFonts w:asciiTheme="minorHAnsi" w:hAnsiTheme="minorHAnsi" w:cstheme="minorHAnsi"/>
                <w:lang w:val="en-US"/>
              </w:rPr>
            </w:pPr>
          </w:p>
        </w:tc>
      </w:tr>
      <w:tr w:rsidR="00A97ECC" w:rsidRPr="00D33878" w14:paraId="34E34065" w14:textId="77777777" w:rsidTr="00950E0D">
        <w:trPr>
          <w:trHeight w:val="492"/>
          <w:jc w:val="center"/>
        </w:trPr>
        <w:tc>
          <w:tcPr>
            <w:tcW w:w="8379" w:type="dxa"/>
            <w:shd w:val="clear" w:color="auto" w:fill="F2F2F2" w:themeFill="background1" w:themeFillShade="F2"/>
            <w:vAlign w:val="center"/>
          </w:tcPr>
          <w:p w14:paraId="70675328" w14:textId="71E957AB" w:rsidR="00A97ECC" w:rsidRPr="00D33878" w:rsidRDefault="00A97ECC" w:rsidP="004C0DD4">
            <w:pPr>
              <w:jc w:val="center"/>
              <w:rPr>
                <w:rFonts w:asciiTheme="minorHAnsi" w:hAnsiTheme="minorHAnsi" w:cstheme="minorHAnsi"/>
                <w:b/>
                <w:bCs/>
                <w:lang w:val="en-US"/>
              </w:rPr>
            </w:pPr>
            <w:r w:rsidRPr="00D33878">
              <w:rPr>
                <w:rFonts w:asciiTheme="minorHAnsi" w:hAnsiTheme="minorHAnsi" w:cstheme="minorHAnsi"/>
                <w:b/>
                <w:bCs/>
                <w:lang w:val="en-US"/>
              </w:rPr>
              <w:t>Date of submission</w:t>
            </w:r>
          </w:p>
        </w:tc>
        <w:tc>
          <w:tcPr>
            <w:tcW w:w="5670" w:type="dxa"/>
          </w:tcPr>
          <w:p w14:paraId="46EE0930" w14:textId="77777777" w:rsidR="00A97ECC" w:rsidRPr="00D33878" w:rsidRDefault="00A97ECC">
            <w:pPr>
              <w:rPr>
                <w:rFonts w:asciiTheme="minorHAnsi" w:hAnsiTheme="minorHAnsi" w:cstheme="minorHAnsi"/>
                <w:lang w:val="en-US"/>
              </w:rPr>
            </w:pPr>
          </w:p>
        </w:tc>
      </w:tr>
      <w:tr w:rsidR="00A97ECC" w:rsidRPr="00D33878" w14:paraId="03D9A6C5" w14:textId="77777777" w:rsidTr="00950E0D">
        <w:trPr>
          <w:trHeight w:val="2115"/>
          <w:jc w:val="center"/>
        </w:trPr>
        <w:tc>
          <w:tcPr>
            <w:tcW w:w="8379" w:type="dxa"/>
            <w:shd w:val="clear" w:color="auto" w:fill="F2F2F2" w:themeFill="background1" w:themeFillShade="F2"/>
            <w:vAlign w:val="center"/>
          </w:tcPr>
          <w:p w14:paraId="60602C07" w14:textId="74266093" w:rsidR="00A97ECC" w:rsidRPr="00D33878" w:rsidRDefault="000560B8" w:rsidP="004C0DD4">
            <w:pPr>
              <w:jc w:val="center"/>
              <w:rPr>
                <w:rFonts w:asciiTheme="minorHAnsi" w:hAnsiTheme="minorHAnsi" w:cstheme="minorHAnsi"/>
                <w:b/>
                <w:bCs/>
                <w:lang w:val="en-US"/>
              </w:rPr>
            </w:pPr>
            <w:r w:rsidRPr="00D33878">
              <w:rPr>
                <w:rFonts w:asciiTheme="minorHAnsi" w:hAnsiTheme="minorHAnsi" w:cstheme="minorHAnsi"/>
                <w:b/>
                <w:bCs/>
                <w:lang w:val="en-US"/>
              </w:rPr>
              <w:t>Signature &amp; Company stamp</w:t>
            </w:r>
          </w:p>
        </w:tc>
        <w:tc>
          <w:tcPr>
            <w:tcW w:w="5670" w:type="dxa"/>
          </w:tcPr>
          <w:p w14:paraId="648600CD" w14:textId="77777777" w:rsidR="00A97ECC" w:rsidRPr="00D33878" w:rsidRDefault="00A97ECC">
            <w:pPr>
              <w:rPr>
                <w:rFonts w:asciiTheme="minorHAnsi" w:hAnsiTheme="minorHAnsi" w:cstheme="minorHAnsi"/>
                <w:lang w:val="en-US"/>
              </w:rPr>
            </w:pPr>
          </w:p>
        </w:tc>
      </w:tr>
    </w:tbl>
    <w:p w14:paraId="31DE1C14" w14:textId="77777777" w:rsidR="005753C1" w:rsidRPr="00D33878" w:rsidRDefault="005753C1">
      <w:pPr>
        <w:rPr>
          <w:rFonts w:cstheme="minorHAnsi"/>
          <w:lang w:val="en-US"/>
        </w:rPr>
      </w:pPr>
    </w:p>
    <w:p w14:paraId="2DCF6DA4" w14:textId="77777777" w:rsidR="00CD3EAD" w:rsidRPr="00D33878" w:rsidRDefault="00CD3EAD">
      <w:pPr>
        <w:rPr>
          <w:rFonts w:cstheme="minorHAnsi"/>
          <w:lang w:val="en-US"/>
        </w:rPr>
      </w:pPr>
    </w:p>
    <w:p w14:paraId="7439088A" w14:textId="77777777" w:rsidR="00CD3EAD" w:rsidRPr="00D33878" w:rsidRDefault="00CD3EAD">
      <w:pPr>
        <w:rPr>
          <w:rFonts w:cstheme="minorHAnsi"/>
          <w:lang w:val="en-US"/>
        </w:rPr>
      </w:pPr>
    </w:p>
    <w:sectPr w:rsidR="00CD3EAD" w:rsidRPr="00D33878" w:rsidSect="00A0540E">
      <w:headerReference w:type="default" r:id="rId11"/>
      <w:footerReference w:type="default" r:id="rId12"/>
      <w:pgSz w:w="15840" w:h="12240" w:orient="landscape"/>
      <w:pgMar w:top="851" w:right="720" w:bottom="709"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BEBB" w14:textId="77777777" w:rsidR="00362FD4" w:rsidRDefault="00362FD4" w:rsidP="00AF6F94">
      <w:r>
        <w:separator/>
      </w:r>
    </w:p>
  </w:endnote>
  <w:endnote w:type="continuationSeparator" w:id="0">
    <w:p w14:paraId="318C3239" w14:textId="77777777" w:rsidR="00362FD4" w:rsidRDefault="00362FD4" w:rsidP="00AF6F94">
      <w:r>
        <w:continuationSeparator/>
      </w:r>
    </w:p>
  </w:endnote>
  <w:endnote w:type="continuationNotice" w:id="1">
    <w:p w14:paraId="54B6A2CA" w14:textId="77777777" w:rsidR="00362FD4" w:rsidRDefault="00362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heme="minorBidi"/>
      </w:rPr>
      <w:id w:val="112795216"/>
      <w:docPartObj>
        <w:docPartGallery w:val="Page Numbers (Bottom of Page)"/>
        <w:docPartUnique/>
      </w:docPartObj>
    </w:sdtPr>
    <w:sdtContent>
      <w:sdt>
        <w:sdtPr>
          <w:rPr>
            <w:rFonts w:eastAsiaTheme="minorEastAsia" w:cstheme="minorBidi"/>
          </w:rPr>
          <w:id w:val="-1769616900"/>
          <w:docPartObj>
            <w:docPartGallery w:val="Page Numbers (Top of Page)"/>
            <w:docPartUnique/>
          </w:docPartObj>
        </w:sdtPr>
        <w:sdtContent>
          <w:p w14:paraId="0575FA64" w14:textId="65DC7AAE" w:rsidR="004D4100" w:rsidRPr="004D4100" w:rsidRDefault="28F616EE" w:rsidP="28F616EE">
            <w:pPr>
              <w:pStyle w:val="Footer"/>
              <w:tabs>
                <w:tab w:val="right" w:pos="9923"/>
              </w:tabs>
              <w:spacing w:line="259" w:lineRule="auto"/>
              <w:rPr>
                <w:lang w:val="en-US"/>
              </w:rPr>
            </w:pPr>
            <w:r w:rsidRPr="28F616EE">
              <w:rPr>
                <w:rFonts w:ascii="Calibri" w:eastAsia="Calibri" w:hAnsi="Calibri" w:cs="Calibri"/>
              </w:rPr>
              <w:t xml:space="preserve"> </w:t>
            </w:r>
            <w:r w:rsidRPr="28F616EE">
              <w:rPr>
                <w:rFonts w:ascii="Calibri" w:eastAsia="Calibri" w:hAnsi="Calibri" w:cs="Calibri"/>
                <w:color w:val="FFFFFF" w:themeColor="background1"/>
              </w:rPr>
              <w:t xml:space="preserve">  </w:t>
            </w:r>
            <w:r w:rsidRPr="28F616EE">
              <w:rPr>
                <w:rFonts w:ascii="Calibri" w:eastAsia="Calibri" w:hAnsi="Calibri" w:cs="Calibri"/>
                <w:b/>
                <w:bCs/>
                <w:caps/>
                <w:color w:val="222222"/>
              </w:rPr>
              <w:t>RFP-IRQ-DIY-25-001</w:t>
            </w:r>
          </w:p>
          <w:p w14:paraId="4FB383D3" w14:textId="20F8723C" w:rsidR="004D4100" w:rsidRPr="004D4100" w:rsidRDefault="28F616EE">
            <w:pPr>
              <w:pStyle w:val="Footer"/>
              <w:rPr>
                <w:lang w:val="en-US"/>
              </w:rPr>
            </w:pPr>
            <w:r w:rsidRPr="28F616EE">
              <w:rPr>
                <w:lang w:val="en-US"/>
              </w:rPr>
              <w:t xml:space="preserve"> Page </w:t>
            </w:r>
            <w:r w:rsidR="004D4100" w:rsidRPr="28F616EE">
              <w:rPr>
                <w:b/>
                <w:bCs/>
                <w:sz w:val="24"/>
                <w:szCs w:val="24"/>
              </w:rPr>
              <w:fldChar w:fldCharType="begin"/>
            </w:r>
            <w:r w:rsidR="004D4100" w:rsidRPr="28F616EE">
              <w:rPr>
                <w:b/>
                <w:bCs/>
                <w:lang w:val="en-US"/>
              </w:rPr>
              <w:instrText>PAGE</w:instrText>
            </w:r>
            <w:r w:rsidR="004D4100" w:rsidRPr="28F616EE">
              <w:rPr>
                <w:b/>
                <w:bCs/>
                <w:sz w:val="24"/>
                <w:szCs w:val="24"/>
              </w:rPr>
              <w:fldChar w:fldCharType="separate"/>
            </w:r>
            <w:r w:rsidRPr="28F616EE">
              <w:rPr>
                <w:b/>
                <w:bCs/>
                <w:sz w:val="24"/>
                <w:szCs w:val="24"/>
              </w:rPr>
              <w:t>1</w:t>
            </w:r>
            <w:r w:rsidR="004D4100" w:rsidRPr="28F616EE">
              <w:rPr>
                <w:b/>
                <w:bCs/>
                <w:sz w:val="24"/>
                <w:szCs w:val="24"/>
              </w:rPr>
              <w:fldChar w:fldCharType="end"/>
            </w:r>
            <w:r w:rsidRPr="28F616EE">
              <w:rPr>
                <w:lang w:val="en-US"/>
              </w:rPr>
              <w:t xml:space="preserve"> of </w:t>
            </w:r>
            <w:r w:rsidR="004D4100" w:rsidRPr="28F616EE">
              <w:rPr>
                <w:b/>
                <w:bCs/>
                <w:sz w:val="24"/>
                <w:szCs w:val="24"/>
              </w:rPr>
              <w:fldChar w:fldCharType="begin"/>
            </w:r>
            <w:r w:rsidR="004D4100" w:rsidRPr="28F616EE">
              <w:rPr>
                <w:b/>
                <w:bCs/>
                <w:lang w:val="en-US"/>
              </w:rPr>
              <w:instrText>NUMPAGES</w:instrText>
            </w:r>
            <w:r w:rsidR="004D4100" w:rsidRPr="28F616EE">
              <w:rPr>
                <w:b/>
                <w:bCs/>
                <w:sz w:val="24"/>
                <w:szCs w:val="24"/>
              </w:rPr>
              <w:fldChar w:fldCharType="separate"/>
            </w:r>
            <w:r w:rsidRPr="28F616EE">
              <w:rPr>
                <w:b/>
                <w:bCs/>
                <w:sz w:val="24"/>
                <w:szCs w:val="24"/>
              </w:rPr>
              <w:t>7</w:t>
            </w:r>
            <w:r w:rsidR="004D4100" w:rsidRPr="28F616EE">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1EDB" w14:textId="77777777" w:rsidR="00362FD4" w:rsidRDefault="00362FD4" w:rsidP="00AF6F94">
      <w:r>
        <w:separator/>
      </w:r>
    </w:p>
  </w:footnote>
  <w:footnote w:type="continuationSeparator" w:id="0">
    <w:p w14:paraId="4470DB62" w14:textId="77777777" w:rsidR="00362FD4" w:rsidRDefault="00362FD4" w:rsidP="00AF6F94">
      <w:r>
        <w:continuationSeparator/>
      </w:r>
    </w:p>
  </w:footnote>
  <w:footnote w:type="continuationNotice" w:id="1">
    <w:p w14:paraId="7F9123C5" w14:textId="77777777" w:rsidR="00362FD4" w:rsidRDefault="00362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6241" w14:textId="7FE86319" w:rsidR="00CE4DB9" w:rsidRPr="00AF6F94" w:rsidRDefault="00CE4DB9" w:rsidP="005B1915">
    <w:pPr>
      <w:tabs>
        <w:tab w:val="left" w:pos="360"/>
      </w:tabs>
      <w:rPr>
        <w:color w:val="222222"/>
        <w:sz w:val="32"/>
        <w:szCs w:val="32"/>
      </w:rPr>
    </w:pPr>
    <w:r w:rsidRPr="00195D21">
      <w:rPr>
        <w:noProof/>
        <w:highlight w:val="yellow"/>
        <w:lang w:eastAsia="fr-FR"/>
      </w:rPr>
      <w:drawing>
        <wp:anchor distT="0" distB="0" distL="114300" distR="114300" simplePos="0" relativeHeight="251658240" behindDoc="0" locked="0" layoutInCell="1" allowOverlap="1" wp14:anchorId="708F37C4" wp14:editId="08EEB56B">
          <wp:simplePos x="0" y="0"/>
          <wp:positionH relativeFrom="margin">
            <wp:align>right</wp:align>
          </wp:positionH>
          <wp:positionV relativeFrom="paragraph">
            <wp:posOffset>-179763</wp:posOffset>
          </wp:positionV>
          <wp:extent cx="901065" cy="465455"/>
          <wp:effectExtent l="0" t="0" r="0" b="0"/>
          <wp:wrapThrough wrapText="bothSides">
            <wp:wrapPolygon edited="0">
              <wp:start x="0" y="0"/>
              <wp:lineTo x="0" y="20333"/>
              <wp:lineTo x="21006" y="20333"/>
              <wp:lineTo x="21006" y="7072"/>
              <wp:lineTo x="19180" y="0"/>
              <wp:lineTo x="0" y="0"/>
            </wp:wrapPolygon>
          </wp:wrapThrough>
          <wp:docPr id="30"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106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F94">
      <w:rPr>
        <w:color w:val="222222"/>
        <w:sz w:val="32"/>
        <w:szCs w:val="32"/>
      </w:rPr>
      <w:t xml:space="preserve">Annex </w:t>
    </w:r>
    <w:r>
      <w:rPr>
        <w:color w:val="222222"/>
        <w:sz w:val="32"/>
        <w:szCs w:val="32"/>
      </w:rPr>
      <w:t>A.2</w:t>
    </w:r>
    <w:r w:rsidRPr="00AF6F94">
      <w:rPr>
        <w:color w:val="222222"/>
        <w:sz w:val="32"/>
        <w:szCs w:val="32"/>
      </w:rPr>
      <w:t xml:space="preserve"> </w:t>
    </w:r>
    <w:r>
      <w:rPr>
        <w:color w:val="222222"/>
        <w:sz w:val="32"/>
        <w:szCs w:val="32"/>
      </w:rPr>
      <w:t>– Financial Proposal</w:t>
    </w:r>
    <w:r w:rsidR="001D40D0">
      <w:rPr>
        <w:color w:val="222222"/>
        <w:sz w:val="32"/>
        <w:szCs w:val="32"/>
      </w:rPr>
      <w:t>_Lot#2 Post Paid Cash Transfer</w:t>
    </w:r>
  </w:p>
  <w:p w14:paraId="6CECF9CD" w14:textId="4F1F782B" w:rsidR="00CE4DB9" w:rsidRDefault="00CE4DB9" w:rsidP="00AF6F94">
    <w:pPr>
      <w:pStyle w:val="Header"/>
      <w:jc w:val="left"/>
    </w:pPr>
    <w:r>
      <w:t xml:space="preserve">Ref </w:t>
    </w:r>
    <w:r w:rsidR="00B5133E">
      <w:t>RFP:</w:t>
    </w:r>
    <w:r>
      <w:t xml:space="preserve"> </w:t>
    </w:r>
    <w:r w:rsidR="00B5133E" w:rsidRPr="00B5133E">
      <w:t>RFP-IRQ-DIY-25-001</w:t>
    </w:r>
  </w:p>
  <w:p w14:paraId="5A382E46" w14:textId="77777777" w:rsidR="00CE4DB9" w:rsidRDefault="00CE4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407"/>
    <w:multiLevelType w:val="hybridMultilevel"/>
    <w:tmpl w:val="9892B8BC"/>
    <w:lvl w:ilvl="0" w:tplc="7CD6BDBC">
      <w:numFmt w:val="bullet"/>
      <w:lvlText w:val="-"/>
      <w:lvlJc w:val="left"/>
      <w:pPr>
        <w:ind w:left="720" w:hanging="360"/>
      </w:pPr>
      <w:rPr>
        <w:rFonts w:ascii="Calibri" w:eastAsia="Times New Roman" w:hAnsi="Calibri" w:cs="Calibri" w:hint="default"/>
      </w:rPr>
    </w:lvl>
    <w:lvl w:ilvl="1" w:tplc="CE0631F4">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53197C"/>
    <w:multiLevelType w:val="hybridMultilevel"/>
    <w:tmpl w:val="FFFFFFFF"/>
    <w:lvl w:ilvl="0" w:tplc="B65A14BC">
      <w:start w:val="1"/>
      <w:numFmt w:val="upperRoman"/>
      <w:lvlText w:val="%1."/>
      <w:lvlJc w:val="left"/>
      <w:pPr>
        <w:ind w:left="720" w:hanging="360"/>
      </w:pPr>
    </w:lvl>
    <w:lvl w:ilvl="1" w:tplc="E09EC3D4">
      <w:start w:val="1"/>
      <w:numFmt w:val="lowerLetter"/>
      <w:lvlText w:val="%2."/>
      <w:lvlJc w:val="left"/>
      <w:pPr>
        <w:ind w:left="1440" w:hanging="360"/>
      </w:pPr>
    </w:lvl>
    <w:lvl w:ilvl="2" w:tplc="3A5E8048">
      <w:start w:val="1"/>
      <w:numFmt w:val="lowerRoman"/>
      <w:lvlText w:val="%3."/>
      <w:lvlJc w:val="right"/>
      <w:pPr>
        <w:ind w:left="2160" w:hanging="180"/>
      </w:pPr>
    </w:lvl>
    <w:lvl w:ilvl="3" w:tplc="B3542C18">
      <w:start w:val="1"/>
      <w:numFmt w:val="decimal"/>
      <w:lvlText w:val="%4."/>
      <w:lvlJc w:val="left"/>
      <w:pPr>
        <w:ind w:left="2880" w:hanging="360"/>
      </w:pPr>
    </w:lvl>
    <w:lvl w:ilvl="4" w:tplc="1AB044F8">
      <w:start w:val="1"/>
      <w:numFmt w:val="lowerLetter"/>
      <w:lvlText w:val="%5."/>
      <w:lvlJc w:val="left"/>
      <w:pPr>
        <w:ind w:left="3600" w:hanging="360"/>
      </w:pPr>
    </w:lvl>
    <w:lvl w:ilvl="5" w:tplc="324605B6">
      <w:start w:val="1"/>
      <w:numFmt w:val="lowerRoman"/>
      <w:lvlText w:val="%6."/>
      <w:lvlJc w:val="right"/>
      <w:pPr>
        <w:ind w:left="4320" w:hanging="180"/>
      </w:pPr>
    </w:lvl>
    <w:lvl w:ilvl="6" w:tplc="6A2446DC">
      <w:start w:val="1"/>
      <w:numFmt w:val="decimal"/>
      <w:lvlText w:val="%7."/>
      <w:lvlJc w:val="left"/>
      <w:pPr>
        <w:ind w:left="5040" w:hanging="360"/>
      </w:pPr>
    </w:lvl>
    <w:lvl w:ilvl="7" w:tplc="C57CDF52">
      <w:start w:val="1"/>
      <w:numFmt w:val="lowerLetter"/>
      <w:lvlText w:val="%8."/>
      <w:lvlJc w:val="left"/>
      <w:pPr>
        <w:ind w:left="5760" w:hanging="360"/>
      </w:pPr>
    </w:lvl>
    <w:lvl w:ilvl="8" w:tplc="03C4BFAA">
      <w:start w:val="1"/>
      <w:numFmt w:val="lowerRoman"/>
      <w:lvlText w:val="%9."/>
      <w:lvlJc w:val="right"/>
      <w:pPr>
        <w:ind w:left="6480" w:hanging="180"/>
      </w:pPr>
    </w:lvl>
  </w:abstractNum>
  <w:abstractNum w:abstractNumId="2" w15:restartNumberingAfterBreak="0">
    <w:nsid w:val="14996481"/>
    <w:multiLevelType w:val="hybridMultilevel"/>
    <w:tmpl w:val="06E854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7D7186"/>
    <w:multiLevelType w:val="hybridMultilevel"/>
    <w:tmpl w:val="EFFEA7D0"/>
    <w:lvl w:ilvl="0" w:tplc="7CD6BDB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42712F"/>
    <w:multiLevelType w:val="hybridMultilevel"/>
    <w:tmpl w:val="BAAE1A48"/>
    <w:lvl w:ilvl="0" w:tplc="7BF61088">
      <w:start w:val="1"/>
      <w:numFmt w:val="upperRoman"/>
      <w:pStyle w:val="Heading2"/>
      <w:lvlText w:val="%1."/>
      <w:lvlJc w:val="left"/>
      <w:pPr>
        <w:ind w:left="81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3414A"/>
    <w:multiLevelType w:val="hybridMultilevel"/>
    <w:tmpl w:val="04D84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6276217">
    <w:abstractNumId w:val="1"/>
  </w:num>
  <w:num w:numId="2" w16cid:durableId="1612931296">
    <w:abstractNumId w:val="2"/>
  </w:num>
  <w:num w:numId="3" w16cid:durableId="1915505120">
    <w:abstractNumId w:val="4"/>
  </w:num>
  <w:num w:numId="4" w16cid:durableId="1574316053">
    <w:abstractNumId w:val="5"/>
  </w:num>
  <w:num w:numId="5" w16cid:durableId="1333801682">
    <w:abstractNumId w:val="0"/>
  </w:num>
  <w:num w:numId="6" w16cid:durableId="918976481">
    <w:abstractNumId w:val="4"/>
    <w:lvlOverride w:ilvl="0">
      <w:startOverride w:val="1"/>
    </w:lvlOverride>
  </w:num>
  <w:num w:numId="7" w16cid:durableId="11823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94"/>
    <w:rsid w:val="000020B1"/>
    <w:rsid w:val="00005217"/>
    <w:rsid w:val="00005934"/>
    <w:rsid w:val="00015F6A"/>
    <w:rsid w:val="000163C9"/>
    <w:rsid w:val="000178B3"/>
    <w:rsid w:val="0002640F"/>
    <w:rsid w:val="00033EFD"/>
    <w:rsid w:val="00033FA2"/>
    <w:rsid w:val="00034128"/>
    <w:rsid w:val="000560B8"/>
    <w:rsid w:val="00056A2C"/>
    <w:rsid w:val="0006135D"/>
    <w:rsid w:val="00077AE5"/>
    <w:rsid w:val="00080FE6"/>
    <w:rsid w:val="00082F06"/>
    <w:rsid w:val="000855CE"/>
    <w:rsid w:val="00086BFC"/>
    <w:rsid w:val="00087EB1"/>
    <w:rsid w:val="00092DE0"/>
    <w:rsid w:val="000A138F"/>
    <w:rsid w:val="000A4F4E"/>
    <w:rsid w:val="000C4FDC"/>
    <w:rsid w:val="000D4693"/>
    <w:rsid w:val="000D71B5"/>
    <w:rsid w:val="000E41BF"/>
    <w:rsid w:val="000E7204"/>
    <w:rsid w:val="000F77A0"/>
    <w:rsid w:val="001179DB"/>
    <w:rsid w:val="00121BD8"/>
    <w:rsid w:val="00132DF0"/>
    <w:rsid w:val="00146BDC"/>
    <w:rsid w:val="00154A71"/>
    <w:rsid w:val="00156443"/>
    <w:rsid w:val="00175243"/>
    <w:rsid w:val="00175D5F"/>
    <w:rsid w:val="001770C3"/>
    <w:rsid w:val="00182B19"/>
    <w:rsid w:val="00183B6B"/>
    <w:rsid w:val="00193064"/>
    <w:rsid w:val="001930C0"/>
    <w:rsid w:val="00195732"/>
    <w:rsid w:val="00195D21"/>
    <w:rsid w:val="001967C5"/>
    <w:rsid w:val="001B4303"/>
    <w:rsid w:val="001C40E0"/>
    <w:rsid w:val="001C51C1"/>
    <w:rsid w:val="001D40D0"/>
    <w:rsid w:val="001E3E3E"/>
    <w:rsid w:val="001E76E1"/>
    <w:rsid w:val="001F0FD2"/>
    <w:rsid w:val="001F11A1"/>
    <w:rsid w:val="00200471"/>
    <w:rsid w:val="00231A39"/>
    <w:rsid w:val="002377AA"/>
    <w:rsid w:val="00246FF9"/>
    <w:rsid w:val="00255F27"/>
    <w:rsid w:val="00273835"/>
    <w:rsid w:val="00292DB6"/>
    <w:rsid w:val="002A2259"/>
    <w:rsid w:val="002B0E26"/>
    <w:rsid w:val="002B1493"/>
    <w:rsid w:val="002B346D"/>
    <w:rsid w:val="002C6705"/>
    <w:rsid w:val="002D0CFC"/>
    <w:rsid w:val="002D69CA"/>
    <w:rsid w:val="002D7732"/>
    <w:rsid w:val="002E00E0"/>
    <w:rsid w:val="002E63CA"/>
    <w:rsid w:val="002E7D7D"/>
    <w:rsid w:val="00303DCE"/>
    <w:rsid w:val="00304B53"/>
    <w:rsid w:val="00325E2E"/>
    <w:rsid w:val="00326A1F"/>
    <w:rsid w:val="00331F7A"/>
    <w:rsid w:val="003324BC"/>
    <w:rsid w:val="003378F0"/>
    <w:rsid w:val="00342014"/>
    <w:rsid w:val="00362D80"/>
    <w:rsid w:val="00362FD4"/>
    <w:rsid w:val="003632C8"/>
    <w:rsid w:val="003904BF"/>
    <w:rsid w:val="0039074C"/>
    <w:rsid w:val="00393007"/>
    <w:rsid w:val="003D2EFD"/>
    <w:rsid w:val="003D68B4"/>
    <w:rsid w:val="003E2409"/>
    <w:rsid w:val="003E602B"/>
    <w:rsid w:val="003F07A9"/>
    <w:rsid w:val="003F2256"/>
    <w:rsid w:val="003F4AD3"/>
    <w:rsid w:val="004049DC"/>
    <w:rsid w:val="00405A63"/>
    <w:rsid w:val="0041170E"/>
    <w:rsid w:val="00411B82"/>
    <w:rsid w:val="00420A77"/>
    <w:rsid w:val="004238C9"/>
    <w:rsid w:val="0043168C"/>
    <w:rsid w:val="004340AE"/>
    <w:rsid w:val="00441661"/>
    <w:rsid w:val="00455526"/>
    <w:rsid w:val="004743ED"/>
    <w:rsid w:val="00481CD6"/>
    <w:rsid w:val="00496B5B"/>
    <w:rsid w:val="0049768C"/>
    <w:rsid w:val="004A1C2F"/>
    <w:rsid w:val="004B305D"/>
    <w:rsid w:val="004B4C0D"/>
    <w:rsid w:val="004B6B87"/>
    <w:rsid w:val="004B77AD"/>
    <w:rsid w:val="004C0DD4"/>
    <w:rsid w:val="004C68B9"/>
    <w:rsid w:val="004D4100"/>
    <w:rsid w:val="004F0C42"/>
    <w:rsid w:val="00503ACA"/>
    <w:rsid w:val="00503BFB"/>
    <w:rsid w:val="00545BA1"/>
    <w:rsid w:val="00553661"/>
    <w:rsid w:val="00553C4F"/>
    <w:rsid w:val="00566BCE"/>
    <w:rsid w:val="005753C1"/>
    <w:rsid w:val="0058629B"/>
    <w:rsid w:val="005B1915"/>
    <w:rsid w:val="005B1EE5"/>
    <w:rsid w:val="005B234E"/>
    <w:rsid w:val="005C5233"/>
    <w:rsid w:val="005C594C"/>
    <w:rsid w:val="005C6FAE"/>
    <w:rsid w:val="005D3AD9"/>
    <w:rsid w:val="005E6D69"/>
    <w:rsid w:val="005E7D0F"/>
    <w:rsid w:val="005F64BE"/>
    <w:rsid w:val="006107B7"/>
    <w:rsid w:val="00614870"/>
    <w:rsid w:val="00614B85"/>
    <w:rsid w:val="00614E00"/>
    <w:rsid w:val="00615C54"/>
    <w:rsid w:val="00633091"/>
    <w:rsid w:val="00636A8A"/>
    <w:rsid w:val="00637A51"/>
    <w:rsid w:val="00644BBD"/>
    <w:rsid w:val="006522C1"/>
    <w:rsid w:val="006574F4"/>
    <w:rsid w:val="0066451A"/>
    <w:rsid w:val="006762F4"/>
    <w:rsid w:val="00683A08"/>
    <w:rsid w:val="00684683"/>
    <w:rsid w:val="00687DF1"/>
    <w:rsid w:val="00693AB0"/>
    <w:rsid w:val="006958C3"/>
    <w:rsid w:val="00696F5C"/>
    <w:rsid w:val="006A4D17"/>
    <w:rsid w:val="006A6AE8"/>
    <w:rsid w:val="006B1FFB"/>
    <w:rsid w:val="006B6CBA"/>
    <w:rsid w:val="006C1B26"/>
    <w:rsid w:val="006D0729"/>
    <w:rsid w:val="006E327D"/>
    <w:rsid w:val="006F123E"/>
    <w:rsid w:val="007002ED"/>
    <w:rsid w:val="007114DB"/>
    <w:rsid w:val="00725E39"/>
    <w:rsid w:val="007260AA"/>
    <w:rsid w:val="007417B5"/>
    <w:rsid w:val="0074762A"/>
    <w:rsid w:val="00755051"/>
    <w:rsid w:val="00764334"/>
    <w:rsid w:val="00766253"/>
    <w:rsid w:val="00766E77"/>
    <w:rsid w:val="00770208"/>
    <w:rsid w:val="0077292E"/>
    <w:rsid w:val="007C30F0"/>
    <w:rsid w:val="007D372E"/>
    <w:rsid w:val="007E0E35"/>
    <w:rsid w:val="007F54DA"/>
    <w:rsid w:val="007F68AD"/>
    <w:rsid w:val="008317D9"/>
    <w:rsid w:val="008375B4"/>
    <w:rsid w:val="0083792A"/>
    <w:rsid w:val="00863358"/>
    <w:rsid w:val="008649DF"/>
    <w:rsid w:val="00870600"/>
    <w:rsid w:val="008828DE"/>
    <w:rsid w:val="00882F2C"/>
    <w:rsid w:val="00885118"/>
    <w:rsid w:val="00890210"/>
    <w:rsid w:val="008A129A"/>
    <w:rsid w:val="008B28BA"/>
    <w:rsid w:val="008B7270"/>
    <w:rsid w:val="008D2C8A"/>
    <w:rsid w:val="008F1F9D"/>
    <w:rsid w:val="009201F9"/>
    <w:rsid w:val="00924718"/>
    <w:rsid w:val="00946C9C"/>
    <w:rsid w:val="00950E0D"/>
    <w:rsid w:val="00951E66"/>
    <w:rsid w:val="0095736F"/>
    <w:rsid w:val="009603C4"/>
    <w:rsid w:val="00964915"/>
    <w:rsid w:val="00977F30"/>
    <w:rsid w:val="009815BA"/>
    <w:rsid w:val="00983D87"/>
    <w:rsid w:val="00987EF4"/>
    <w:rsid w:val="00994686"/>
    <w:rsid w:val="009A5F7D"/>
    <w:rsid w:val="009B0806"/>
    <w:rsid w:val="009C2CA1"/>
    <w:rsid w:val="009D52FC"/>
    <w:rsid w:val="009E3626"/>
    <w:rsid w:val="009E4691"/>
    <w:rsid w:val="009F054E"/>
    <w:rsid w:val="009F577F"/>
    <w:rsid w:val="009F5ADA"/>
    <w:rsid w:val="00A0540E"/>
    <w:rsid w:val="00A146F7"/>
    <w:rsid w:val="00A3127F"/>
    <w:rsid w:val="00A37550"/>
    <w:rsid w:val="00A41318"/>
    <w:rsid w:val="00A4580F"/>
    <w:rsid w:val="00A6176E"/>
    <w:rsid w:val="00A76FF8"/>
    <w:rsid w:val="00A80AA5"/>
    <w:rsid w:val="00A82DFE"/>
    <w:rsid w:val="00A97ECC"/>
    <w:rsid w:val="00AA10ED"/>
    <w:rsid w:val="00AA18FB"/>
    <w:rsid w:val="00AA316D"/>
    <w:rsid w:val="00AA750B"/>
    <w:rsid w:val="00AC2D92"/>
    <w:rsid w:val="00AC45BB"/>
    <w:rsid w:val="00AC52CF"/>
    <w:rsid w:val="00AC6280"/>
    <w:rsid w:val="00AD361A"/>
    <w:rsid w:val="00AD3FF3"/>
    <w:rsid w:val="00AE0CF9"/>
    <w:rsid w:val="00AF06A6"/>
    <w:rsid w:val="00AF6F94"/>
    <w:rsid w:val="00AF78A1"/>
    <w:rsid w:val="00B07BD9"/>
    <w:rsid w:val="00B15E07"/>
    <w:rsid w:val="00B2006E"/>
    <w:rsid w:val="00B31C84"/>
    <w:rsid w:val="00B32D64"/>
    <w:rsid w:val="00B444C5"/>
    <w:rsid w:val="00B47321"/>
    <w:rsid w:val="00B5133E"/>
    <w:rsid w:val="00B62103"/>
    <w:rsid w:val="00B7263F"/>
    <w:rsid w:val="00B7531E"/>
    <w:rsid w:val="00B77480"/>
    <w:rsid w:val="00B87B70"/>
    <w:rsid w:val="00BA455D"/>
    <w:rsid w:val="00BA58EB"/>
    <w:rsid w:val="00BA6F2E"/>
    <w:rsid w:val="00BB0FD6"/>
    <w:rsid w:val="00BB6AEA"/>
    <w:rsid w:val="00BC4553"/>
    <w:rsid w:val="00BC7B52"/>
    <w:rsid w:val="00BD628E"/>
    <w:rsid w:val="00BE6228"/>
    <w:rsid w:val="00BF24A1"/>
    <w:rsid w:val="00C00BD5"/>
    <w:rsid w:val="00C145BD"/>
    <w:rsid w:val="00C17B06"/>
    <w:rsid w:val="00C201CE"/>
    <w:rsid w:val="00C223BA"/>
    <w:rsid w:val="00C252AE"/>
    <w:rsid w:val="00C63F8F"/>
    <w:rsid w:val="00C874F9"/>
    <w:rsid w:val="00C9307D"/>
    <w:rsid w:val="00CA3B2F"/>
    <w:rsid w:val="00CC5F13"/>
    <w:rsid w:val="00CD3EAD"/>
    <w:rsid w:val="00CE2759"/>
    <w:rsid w:val="00CE4DB9"/>
    <w:rsid w:val="00CE7B2E"/>
    <w:rsid w:val="00CF518D"/>
    <w:rsid w:val="00CF71D2"/>
    <w:rsid w:val="00D012D4"/>
    <w:rsid w:val="00D02348"/>
    <w:rsid w:val="00D17520"/>
    <w:rsid w:val="00D213C1"/>
    <w:rsid w:val="00D21C2B"/>
    <w:rsid w:val="00D31934"/>
    <w:rsid w:val="00D33878"/>
    <w:rsid w:val="00D36D05"/>
    <w:rsid w:val="00D55723"/>
    <w:rsid w:val="00D655A4"/>
    <w:rsid w:val="00D723B5"/>
    <w:rsid w:val="00D828AE"/>
    <w:rsid w:val="00D867C1"/>
    <w:rsid w:val="00D941E7"/>
    <w:rsid w:val="00DB3EF8"/>
    <w:rsid w:val="00DB4C12"/>
    <w:rsid w:val="00DD2704"/>
    <w:rsid w:val="00DE2269"/>
    <w:rsid w:val="00DE5ABD"/>
    <w:rsid w:val="00DE6751"/>
    <w:rsid w:val="00DF0515"/>
    <w:rsid w:val="00DF061E"/>
    <w:rsid w:val="00DF40C3"/>
    <w:rsid w:val="00E10F78"/>
    <w:rsid w:val="00E20713"/>
    <w:rsid w:val="00E21110"/>
    <w:rsid w:val="00E266D3"/>
    <w:rsid w:val="00E26A0F"/>
    <w:rsid w:val="00E34A03"/>
    <w:rsid w:val="00E34C81"/>
    <w:rsid w:val="00E43BF4"/>
    <w:rsid w:val="00E52D43"/>
    <w:rsid w:val="00E54ECC"/>
    <w:rsid w:val="00E57BB1"/>
    <w:rsid w:val="00E62E42"/>
    <w:rsid w:val="00E957AA"/>
    <w:rsid w:val="00EA1942"/>
    <w:rsid w:val="00EA5164"/>
    <w:rsid w:val="00EB4FA5"/>
    <w:rsid w:val="00EC0D11"/>
    <w:rsid w:val="00EC38AA"/>
    <w:rsid w:val="00EE0C4D"/>
    <w:rsid w:val="00EE3C8D"/>
    <w:rsid w:val="00F03CDA"/>
    <w:rsid w:val="00F073B7"/>
    <w:rsid w:val="00F23133"/>
    <w:rsid w:val="00F33E5E"/>
    <w:rsid w:val="00F53CF5"/>
    <w:rsid w:val="00F60763"/>
    <w:rsid w:val="00F70211"/>
    <w:rsid w:val="00F711C5"/>
    <w:rsid w:val="00F7160B"/>
    <w:rsid w:val="00F83891"/>
    <w:rsid w:val="00F93169"/>
    <w:rsid w:val="00FB06F3"/>
    <w:rsid w:val="00FC4810"/>
    <w:rsid w:val="00FE62DB"/>
    <w:rsid w:val="0A17ADBA"/>
    <w:rsid w:val="16392502"/>
    <w:rsid w:val="174A3141"/>
    <w:rsid w:val="17F17B99"/>
    <w:rsid w:val="1A85F74B"/>
    <w:rsid w:val="1C6F1804"/>
    <w:rsid w:val="1D573F91"/>
    <w:rsid w:val="23CCD21A"/>
    <w:rsid w:val="2631AAA2"/>
    <w:rsid w:val="276EB0CE"/>
    <w:rsid w:val="28F616EE"/>
    <w:rsid w:val="3002467D"/>
    <w:rsid w:val="38D5E43B"/>
    <w:rsid w:val="3BEE03AC"/>
    <w:rsid w:val="3E8E04ED"/>
    <w:rsid w:val="405A796A"/>
    <w:rsid w:val="416699A9"/>
    <w:rsid w:val="41D17FD7"/>
    <w:rsid w:val="427092D1"/>
    <w:rsid w:val="4ACA9B2A"/>
    <w:rsid w:val="4CBDA4A7"/>
    <w:rsid w:val="4E82B8D1"/>
    <w:rsid w:val="503896F1"/>
    <w:rsid w:val="523EB6FB"/>
    <w:rsid w:val="5787FBF8"/>
    <w:rsid w:val="59B2F3EB"/>
    <w:rsid w:val="5A48F824"/>
    <w:rsid w:val="5D383101"/>
    <w:rsid w:val="643421A6"/>
    <w:rsid w:val="66027186"/>
    <w:rsid w:val="67BDCA10"/>
    <w:rsid w:val="6CD9ECEE"/>
    <w:rsid w:val="71C17B50"/>
    <w:rsid w:val="726935C9"/>
    <w:rsid w:val="726D5972"/>
    <w:rsid w:val="72A5F7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5042E"/>
  <w15:chartTrackingRefBased/>
  <w15:docId w15:val="{FE410242-13BB-462B-AF7D-0913277A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CA"/>
    <w:pPr>
      <w:spacing w:after="0" w:line="240" w:lineRule="auto"/>
      <w:jc w:val="both"/>
    </w:pPr>
    <w:rPr>
      <w:rFonts w:eastAsia="Times New Roman" w:cs="Times New Roman"/>
      <w:sz w:val="20"/>
      <w:szCs w:val="20"/>
      <w:lang w:val="en-GB"/>
    </w:rPr>
  </w:style>
  <w:style w:type="paragraph" w:styleId="Heading1">
    <w:name w:val="heading 1"/>
    <w:basedOn w:val="Normal"/>
    <w:next w:val="Normal"/>
    <w:link w:val="Heading1Char"/>
    <w:uiPriority w:val="9"/>
    <w:qFormat/>
    <w:rsid w:val="00687DF1"/>
    <w:pPr>
      <w:tabs>
        <w:tab w:val="left" w:pos="360"/>
      </w:tabs>
      <w:outlineLvl w:val="0"/>
    </w:pPr>
    <w:rPr>
      <w:b/>
      <w:bCs/>
      <w:color w:val="222222"/>
      <w:sz w:val="24"/>
      <w:szCs w:val="24"/>
    </w:rPr>
  </w:style>
  <w:style w:type="paragraph" w:styleId="Heading2">
    <w:name w:val="heading 2"/>
    <w:basedOn w:val="ListParagraph"/>
    <w:next w:val="Normal"/>
    <w:link w:val="Heading2Char"/>
    <w:uiPriority w:val="9"/>
    <w:unhideWhenUsed/>
    <w:qFormat/>
    <w:rsid w:val="00033EFD"/>
    <w:pPr>
      <w:numPr>
        <w:numId w:val="3"/>
      </w:numPr>
      <w:tabs>
        <w:tab w:val="left" w:pos="360"/>
      </w:tabs>
      <w:ind w:left="1080"/>
      <w:outlineLvl w:val="1"/>
    </w:pPr>
    <w:rPr>
      <w:b/>
      <w:bCs/>
      <w:color w:val="222222"/>
      <w:sz w:val="24"/>
      <w:szCs w:val="24"/>
      <w:u w:val="single"/>
    </w:rPr>
  </w:style>
  <w:style w:type="paragraph" w:styleId="Heading3">
    <w:name w:val="heading 3"/>
    <w:basedOn w:val="Normal"/>
    <w:next w:val="Normal"/>
    <w:link w:val="Heading3Char"/>
    <w:uiPriority w:val="9"/>
    <w:unhideWhenUsed/>
    <w:qFormat/>
    <w:rsid w:val="007417B5"/>
    <w:pPr>
      <w:jc w:val="center"/>
      <w:outlineLvl w:val="2"/>
    </w:pPr>
    <w:rPr>
      <w:b/>
      <w:bCs/>
      <w:color w:val="22222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6F94"/>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F6F94"/>
    <w:rPr>
      <w:sz w:val="18"/>
      <w:szCs w:val="18"/>
    </w:rPr>
  </w:style>
  <w:style w:type="paragraph" w:styleId="CommentText">
    <w:name w:val="annotation text"/>
    <w:basedOn w:val="Normal"/>
    <w:link w:val="CommentTextChar"/>
    <w:uiPriority w:val="99"/>
    <w:semiHidden/>
    <w:unhideWhenUsed/>
    <w:rsid w:val="00AF6F94"/>
    <w:rPr>
      <w:sz w:val="24"/>
      <w:szCs w:val="24"/>
    </w:rPr>
  </w:style>
  <w:style w:type="character" w:customStyle="1" w:styleId="CommentTextChar">
    <w:name w:val="Comment Text Char"/>
    <w:basedOn w:val="DefaultParagraphFont"/>
    <w:link w:val="CommentText"/>
    <w:uiPriority w:val="99"/>
    <w:semiHidden/>
    <w:rsid w:val="00AF6F94"/>
    <w:rPr>
      <w:rFonts w:eastAsia="Times New Roman" w:cs="Times New Roman"/>
      <w:sz w:val="24"/>
      <w:szCs w:val="24"/>
      <w:lang w:val="fr-FR"/>
    </w:rPr>
  </w:style>
  <w:style w:type="paragraph" w:styleId="BalloonText">
    <w:name w:val="Balloon Text"/>
    <w:basedOn w:val="Normal"/>
    <w:link w:val="BalloonTextChar"/>
    <w:uiPriority w:val="99"/>
    <w:semiHidden/>
    <w:unhideWhenUsed/>
    <w:rsid w:val="00AF6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94"/>
    <w:rPr>
      <w:rFonts w:ascii="Segoe UI" w:eastAsia="Times New Roman" w:hAnsi="Segoe UI" w:cs="Segoe UI"/>
      <w:sz w:val="18"/>
      <w:szCs w:val="18"/>
      <w:lang w:val="fr-FR"/>
    </w:rPr>
  </w:style>
  <w:style w:type="paragraph" w:styleId="Header">
    <w:name w:val="header"/>
    <w:basedOn w:val="Normal"/>
    <w:link w:val="HeaderChar"/>
    <w:uiPriority w:val="99"/>
    <w:unhideWhenUsed/>
    <w:rsid w:val="00AF6F94"/>
    <w:pPr>
      <w:tabs>
        <w:tab w:val="center" w:pos="4513"/>
        <w:tab w:val="right" w:pos="9026"/>
      </w:tabs>
    </w:pPr>
  </w:style>
  <w:style w:type="character" w:customStyle="1" w:styleId="HeaderChar">
    <w:name w:val="Header Char"/>
    <w:basedOn w:val="DefaultParagraphFont"/>
    <w:link w:val="Header"/>
    <w:uiPriority w:val="99"/>
    <w:rsid w:val="00AF6F94"/>
    <w:rPr>
      <w:rFonts w:eastAsia="Times New Roman" w:cs="Times New Roman"/>
      <w:sz w:val="20"/>
      <w:szCs w:val="20"/>
      <w:lang w:val="fr-FR"/>
    </w:rPr>
  </w:style>
  <w:style w:type="paragraph" w:styleId="Footer">
    <w:name w:val="footer"/>
    <w:basedOn w:val="Normal"/>
    <w:link w:val="FooterChar"/>
    <w:uiPriority w:val="99"/>
    <w:unhideWhenUsed/>
    <w:rsid w:val="00AF6F94"/>
    <w:pPr>
      <w:tabs>
        <w:tab w:val="center" w:pos="4513"/>
        <w:tab w:val="right" w:pos="9026"/>
      </w:tabs>
    </w:pPr>
  </w:style>
  <w:style w:type="character" w:customStyle="1" w:styleId="FooterChar">
    <w:name w:val="Footer Char"/>
    <w:basedOn w:val="DefaultParagraphFont"/>
    <w:link w:val="Footer"/>
    <w:uiPriority w:val="99"/>
    <w:rsid w:val="00AF6F94"/>
    <w:rPr>
      <w:rFonts w:eastAsia="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CE7B2E"/>
    <w:rPr>
      <w:b/>
      <w:bCs/>
      <w:sz w:val="20"/>
      <w:szCs w:val="20"/>
    </w:rPr>
  </w:style>
  <w:style w:type="character" w:customStyle="1" w:styleId="CommentSubjectChar">
    <w:name w:val="Comment Subject Char"/>
    <w:basedOn w:val="CommentTextChar"/>
    <w:link w:val="CommentSubject"/>
    <w:uiPriority w:val="99"/>
    <w:semiHidden/>
    <w:rsid w:val="00CE7B2E"/>
    <w:rPr>
      <w:rFonts w:eastAsia="Times New Roman" w:cs="Times New Roman"/>
      <w:b/>
      <w:bCs/>
      <w:sz w:val="20"/>
      <w:szCs w:val="20"/>
      <w:lang w:val="fr-FR"/>
    </w:rPr>
  </w:style>
  <w:style w:type="character" w:styleId="UnresolvedMention">
    <w:name w:val="Unresolved Mention"/>
    <w:basedOn w:val="DefaultParagraphFont"/>
    <w:uiPriority w:val="99"/>
    <w:unhideWhenUsed/>
    <w:rsid w:val="00CE7B2E"/>
    <w:rPr>
      <w:color w:val="605E5C"/>
      <w:shd w:val="clear" w:color="auto" w:fill="E1DFDD"/>
    </w:rPr>
  </w:style>
  <w:style w:type="character" w:styleId="Mention">
    <w:name w:val="Mention"/>
    <w:basedOn w:val="DefaultParagraphFont"/>
    <w:uiPriority w:val="99"/>
    <w:unhideWhenUsed/>
    <w:rsid w:val="00CE7B2E"/>
    <w:rPr>
      <w:color w:val="2B579A"/>
      <w:shd w:val="clear" w:color="auto" w:fill="E1DFDD"/>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687DF1"/>
    <w:rPr>
      <w:rFonts w:eastAsia="Times New Roman" w:cs="Times New Roman"/>
      <w:b/>
      <w:bCs/>
      <w:color w:val="222222"/>
      <w:sz w:val="24"/>
      <w:szCs w:val="24"/>
      <w:lang w:val="fr-FR"/>
    </w:rPr>
  </w:style>
  <w:style w:type="character" w:customStyle="1" w:styleId="Heading2Char">
    <w:name w:val="Heading 2 Char"/>
    <w:basedOn w:val="DefaultParagraphFont"/>
    <w:link w:val="Heading2"/>
    <w:uiPriority w:val="9"/>
    <w:rsid w:val="00033EFD"/>
    <w:rPr>
      <w:rFonts w:eastAsia="Times New Roman" w:cs="Times New Roman"/>
      <w:b/>
      <w:bCs/>
      <w:color w:val="222222"/>
      <w:sz w:val="24"/>
      <w:szCs w:val="24"/>
      <w:u w:val="single"/>
      <w:lang w:val="fr-FR"/>
    </w:rPr>
  </w:style>
  <w:style w:type="character" w:customStyle="1" w:styleId="Heading3Char">
    <w:name w:val="Heading 3 Char"/>
    <w:basedOn w:val="DefaultParagraphFont"/>
    <w:link w:val="Heading3"/>
    <w:uiPriority w:val="9"/>
    <w:rsid w:val="007417B5"/>
    <w:rPr>
      <w:rFonts w:eastAsia="Times New Roman" w:cs="Times New Roman"/>
      <w:b/>
      <w:bCs/>
      <w:color w:val="222222"/>
    </w:rPr>
  </w:style>
  <w:style w:type="paragraph" w:customStyle="1" w:styleId="policyarea">
    <w:name w:val="policy area"/>
    <w:qFormat/>
    <w:rsid w:val="004D4100"/>
    <w:pPr>
      <w:spacing w:after="160" w:line="259" w:lineRule="auto"/>
    </w:pPr>
    <w:rPr>
      <w:rFonts w:ascii="Calibri" w:eastAsia="Times New Roman" w:hAnsi="Calibri" w:cs="Times New Roman"/>
      <w:b/>
      <w:caps/>
      <w:noProof/>
      <w:color w:val="FFFFFF"/>
      <w:spacing w:val="-10"/>
      <w:kern w:val="28"/>
      <w:sz w:val="40"/>
      <w:szCs w:val="5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Props1.xml><?xml version="1.0" encoding="utf-8"?>
<ds:datastoreItem xmlns:ds="http://schemas.openxmlformats.org/officeDocument/2006/customXml" ds:itemID="{E1F24AFD-E985-48FA-B08F-BF28FF99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775B5-F307-4FD1-B71B-5DC968CF4EF1}">
  <ds:schemaRefs>
    <ds:schemaRef ds:uri="http://schemas.openxmlformats.org/officeDocument/2006/bibliography"/>
  </ds:schemaRefs>
</ds:datastoreItem>
</file>

<file path=customXml/itemProps3.xml><?xml version="1.0" encoding="utf-8"?>
<ds:datastoreItem xmlns:ds="http://schemas.openxmlformats.org/officeDocument/2006/customXml" ds:itemID="{F0F67328-CF6D-42B7-967D-B2013D708F2A}">
  <ds:schemaRefs>
    <ds:schemaRef ds:uri="http://schemas.microsoft.com/sharepoint/v3/contenttype/forms"/>
  </ds:schemaRefs>
</ds:datastoreItem>
</file>

<file path=customXml/itemProps4.xml><?xml version="1.0" encoding="utf-8"?>
<ds:datastoreItem xmlns:ds="http://schemas.openxmlformats.org/officeDocument/2006/customXml" ds:itemID="{5E11DAA9-1C95-4EA1-9F8A-7FD8951D3972}">
  <ds:schemaRefs>
    <ds:schemaRef ds:uri="http://schemas.microsoft.com/office/2006/metadata/properties"/>
    <ds:schemaRef ds:uri="http://schemas.microsoft.com/office/infopath/2007/PartnerControls"/>
    <ds:schemaRef ds:uri="9c3c388d-75c3-4bd4-a1c1-738524316511"/>
    <ds:schemaRef ds:uri="6dedb713-f5ba-4048-8cf1-0da62175e8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2301</Characters>
  <Application>Microsoft Office Word</Application>
  <DocSecurity>0</DocSecurity>
  <Lines>95</Lines>
  <Paragraphs>42</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Hedvig Margareta Lundqvist</dc:creator>
  <cp:keywords/>
  <dc:description/>
  <cp:lastModifiedBy>Ibrahim Alhadrab</cp:lastModifiedBy>
  <cp:revision>64</cp:revision>
  <dcterms:created xsi:type="dcterms:W3CDTF">2020-06-25T10:46:00Z</dcterms:created>
  <dcterms:modified xsi:type="dcterms:W3CDTF">2025-07-01T12:12:00Z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Type of Content">
    <vt:lpwstr>15</vt:lpwstr>
  </property>
  <property fmtid="{D5CDD505-2E9C-101B-9397-08002B2CF9AE}" pid="7" name="Subejct Area">
    <vt:lpwstr>13;#Cash and Voucher Assistance|0213273c-6488-4fef-a9e4-4bce45200e1a</vt:lpwstr>
  </property>
  <property fmtid="{D5CDD505-2E9C-101B-9397-08002B2CF9AE}" pid="8" name="Country">
    <vt:lpwstr>4;#International|a41ae385-0334-4577-bb16-582262974f19</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TypeofDocument">
    <vt:lpwstr>Compliance Tools</vt:lpwstr>
  </property>
  <property fmtid="{D5CDD505-2E9C-101B-9397-08002B2CF9AE}" pid="14" name="Type_x0020_of_x0020_Content">
    <vt:lpwstr>15</vt:lpwstr>
  </property>
  <property fmtid="{D5CDD505-2E9C-101B-9397-08002B2CF9AE}" pid="15" name="Subejct_x0020_Area">
    <vt:lpwstr>13;#Cash and Voucher Assistance|0213273c-6488-4fef-a9e4-4bce45200e1a</vt:lpwstr>
  </property>
  <property fmtid="{D5CDD505-2E9C-101B-9397-08002B2CF9AE}" pid="16" name="Entry_x0020_Site">
    <vt:lpwstr/>
  </property>
  <property fmtid="{D5CDD505-2E9C-101B-9397-08002B2CF9AE}" pid="17" name="MediaServiceImageTags">
    <vt:lpwstr/>
  </property>
  <property fmtid="{D5CDD505-2E9C-101B-9397-08002B2CF9AE}" pid="18" name="GrammarlyDocumentId">
    <vt:lpwstr>771897ce-3603-424f-9e0a-42b1284b693c</vt:lpwstr>
  </property>
</Properties>
</file>