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79DBC" w14:textId="7D4BA4D2" w:rsidR="00A921F8" w:rsidRPr="00B04501" w:rsidRDefault="00546722" w:rsidP="003F0DB2">
      <w:pPr>
        <w:shd w:val="clear" w:color="auto" w:fill="FFFFFF"/>
        <w:rPr>
          <w:rFonts w:asciiTheme="majorHAnsi" w:hAnsiTheme="majorHAnsi" w:cstheme="majorHAnsi"/>
          <w:color w:val="222222"/>
          <w:sz w:val="22"/>
          <w:szCs w:val="22"/>
        </w:rPr>
      </w:pPr>
      <w:r w:rsidRPr="00B04501">
        <w:rPr>
          <w:rFonts w:asciiTheme="majorHAnsi" w:hAnsiTheme="majorHAnsi" w:cstheme="majorHAnsi"/>
          <w:noProof/>
          <w:sz w:val="22"/>
          <w:szCs w:val="22"/>
          <w:lang w:val="da-DK" w:eastAsia="da-DK"/>
        </w:rPr>
        <mc:AlternateContent>
          <mc:Choice Requires="wps">
            <w:drawing>
              <wp:anchor distT="0" distB="0" distL="114300" distR="114300" simplePos="0" relativeHeight="251658243" behindDoc="0" locked="0" layoutInCell="1" allowOverlap="1" wp14:anchorId="46E3D063" wp14:editId="055DDF49">
                <wp:simplePos x="0" y="0"/>
                <wp:positionH relativeFrom="column">
                  <wp:posOffset>-20320</wp:posOffset>
                </wp:positionH>
                <wp:positionV relativeFrom="paragraph">
                  <wp:posOffset>-374650</wp:posOffset>
                </wp:positionV>
                <wp:extent cx="3506470" cy="658495"/>
                <wp:effectExtent l="0" t="0" r="0" b="1905"/>
                <wp:wrapNone/>
                <wp:docPr id="1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6470" cy="658495"/>
                        </a:xfrm>
                        <a:prstGeom prst="rect">
                          <a:avLst/>
                        </a:prstGeom>
                        <a:noFill/>
                        <a:ln w="9525">
                          <a:noFill/>
                          <a:miter lim="800000"/>
                          <a:headEnd/>
                          <a:tailEnd/>
                        </a:ln>
                      </wps:spPr>
                      <wps:txbx>
                        <w:txbxContent>
                          <w:p w14:paraId="07719485" w14:textId="77777777" w:rsidR="006849DA" w:rsidRPr="00EE1B34" w:rsidRDefault="006849DA" w:rsidP="00A921F8">
                            <w:pPr>
                              <w:rPr>
                                <w:rFonts w:ascii="Calibri" w:hAnsi="Calibri"/>
                                <w:sz w:val="72"/>
                                <w:szCs w:val="72"/>
                                <w:lang w:val="da-DK"/>
                              </w:rPr>
                            </w:pPr>
                            <w:r w:rsidRPr="00EE1B34">
                              <w:rPr>
                                <w:rFonts w:ascii="Calibri" w:hAnsi="Calibri"/>
                                <w:sz w:val="72"/>
                                <w:szCs w:val="72"/>
                                <w:lang w:val="da-DK"/>
                              </w:rPr>
                              <w:t>Invitation to Bid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E3D063" id="_x0000_t202" coordsize="21600,21600" o:spt="202" path="m,l,21600r21600,l21600,xe">
                <v:stroke joinstyle="miter"/>
                <v:path gradientshapeok="t" o:connecttype="rect"/>
              </v:shapetype>
              <v:shape id="Tekstfelt 2" o:spid="_x0000_s1026" type="#_x0000_t202" style="position:absolute;left:0;text-align:left;margin-left:-1.6pt;margin-top:-29.5pt;width:276.1pt;height:51.85pt;z-index:251658243;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" filled="f" stroked="f">
                <v:textbox style="mso-fit-shape-to-text:t">
                  <w:txbxContent>
                    <w:p w14:paraId="07719485" w14:textId="77777777" w:rsidR="006849DA" w:rsidRPr="00EE1B34" w:rsidRDefault="006849DA" w:rsidP="00A921F8">
                      <w:pPr>
                        <w:rPr>
                          <w:rFonts w:ascii="Calibri" w:hAnsi="Calibri"/>
                          <w:sz w:val="72"/>
                          <w:szCs w:val="72"/>
                          <w:lang w:val="da-DK"/>
                        </w:rPr>
                      </w:pPr>
                      <w:r w:rsidRPr="00EE1B34">
                        <w:rPr>
                          <w:rFonts w:ascii="Calibri" w:hAnsi="Calibri"/>
                          <w:sz w:val="72"/>
                          <w:szCs w:val="72"/>
                          <w:lang w:val="da-DK"/>
                        </w:rPr>
                        <w:t>Invitation to Bid</w:t>
                      </w:r>
                    </w:p>
                  </w:txbxContent>
                </v:textbox>
              </v:shape>
            </w:pict>
          </mc:Fallback>
        </mc:AlternateContent>
      </w:r>
      <w:r w:rsidRPr="00B04501">
        <w:rPr>
          <w:rFonts w:asciiTheme="majorHAnsi" w:hAnsiTheme="majorHAnsi" w:cstheme="majorHAnsi"/>
          <w:noProof/>
          <w:sz w:val="22"/>
          <w:szCs w:val="22"/>
          <w:lang w:val="da-DK" w:eastAsia="da-DK"/>
        </w:rPr>
        <mc:AlternateContent>
          <mc:Choice Requires="wps">
            <w:drawing>
              <wp:anchor distT="0" distB="0" distL="114300" distR="114300" simplePos="0" relativeHeight="251658240" behindDoc="0" locked="0" layoutInCell="1" allowOverlap="1" wp14:anchorId="2CBE41E7" wp14:editId="54E725CC">
                <wp:simplePos x="0" y="0"/>
                <wp:positionH relativeFrom="column">
                  <wp:posOffset>-20320</wp:posOffset>
                </wp:positionH>
                <wp:positionV relativeFrom="paragraph">
                  <wp:posOffset>-533400</wp:posOffset>
                </wp:positionV>
                <wp:extent cx="6421120" cy="707390"/>
                <wp:effectExtent l="5080" t="0" r="12700" b="16510"/>
                <wp:wrapNone/>
                <wp:docPr id="13" name="Rektange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1120" cy="7073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rect id="Rektangel 1" style="position:absolute;left:0;text-align:left;margin-left:-1.6pt;margin-top:-42pt;width:505.6pt;height:55.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weight=".25pt" w14:anchorId="4C0836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"/>
            </w:pict>
          </mc:Fallback>
        </mc:AlternateContent>
      </w:r>
      <w:r w:rsidRPr="00B04501">
        <w:rPr>
          <w:rFonts w:asciiTheme="majorHAnsi" w:hAnsiTheme="majorHAnsi" w:cstheme="majorHAnsi"/>
          <w:noProof/>
          <w:sz w:val="22"/>
          <w:szCs w:val="22"/>
          <w:lang w:val="da-DK" w:eastAsia="da-DK"/>
        </w:rPr>
        <mc:AlternateContent>
          <mc:Choice Requires="wps">
            <w:drawing>
              <wp:anchor distT="0" distB="0" distL="114300" distR="114300" simplePos="0" relativeHeight="251658241" behindDoc="0" locked="0" layoutInCell="1" allowOverlap="1" wp14:anchorId="19F30FE4" wp14:editId="5D92C838">
                <wp:simplePos x="0" y="0"/>
                <wp:positionH relativeFrom="column">
                  <wp:posOffset>4586605</wp:posOffset>
                </wp:positionH>
                <wp:positionV relativeFrom="paragraph">
                  <wp:posOffset>-590550</wp:posOffset>
                </wp:positionV>
                <wp:extent cx="1758315" cy="828040"/>
                <wp:effectExtent l="1905" t="6350" r="1270" b="4445"/>
                <wp:wrapNone/>
                <wp:docPr id="1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82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48ADE" w14:textId="0D6F4C40" w:rsidR="006849DA" w:rsidRDefault="006849DA" w:rsidP="00A921F8">
                            <w:r>
                              <w:rPr>
                                <w:noProof/>
                                <w:lang w:val="da-DK" w:eastAsia="da-DK"/>
                              </w:rPr>
                              <w:drawing>
                                <wp:inline distT="0" distB="0" distL="0" distR="0" wp14:anchorId="3EEFF1E4" wp14:editId="2968800D">
                                  <wp:extent cx="1418843" cy="733425"/>
                                  <wp:effectExtent l="0" t="0" r="0" b="0"/>
                                  <wp:docPr id="2" name="Billed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19"/>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418843" cy="7334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9F30FE4" id="_x0000_s1027" type="#_x0000_t202" style="position:absolute;left:0;text-align:left;margin-left:361.15pt;margin-top:-46.5pt;width:138.45pt;height:65.2pt;z-index:2516582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" filled="f" stroked="f">
                <v:textbox style="mso-fit-shape-to-text:t">
                  <w:txbxContent>
                    <w:p w14:paraId="69E48ADE" w14:textId="0D6F4C40" w:rsidR="006849DA" w:rsidRDefault="006849DA" w:rsidP="00A921F8">
                      <w:r>
                        <w:rPr>
                          <w:noProof/>
                          <w:lang w:val="da-DK" w:eastAsia="da-DK"/>
                        </w:rPr>
                        <w:drawing>
                          <wp:inline distT="0" distB="0" distL="0" distR="0" wp14:anchorId="3EEFF1E4" wp14:editId="2968800D">
                            <wp:extent cx="1418843" cy="733425"/>
                            <wp:effectExtent l="0" t="0" r="0" b="0"/>
                            <wp:docPr id="2" name="Billed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19"/>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418843" cy="733425"/>
                                    </a:xfrm>
                                    <a:prstGeom prst="rect">
                                      <a:avLst/>
                                    </a:prstGeom>
                                    <a:noFill/>
                                    <a:ln>
                                      <a:noFill/>
                                    </a:ln>
                                  </pic:spPr>
                                </pic:pic>
                              </a:graphicData>
                            </a:graphic>
                          </wp:inline>
                        </w:drawing>
                      </w:r>
                    </w:p>
                  </w:txbxContent>
                </v:textbox>
              </v:shape>
            </w:pict>
          </mc:Fallback>
        </mc:AlternateContent>
      </w:r>
    </w:p>
    <w:p w14:paraId="6C5B1846" w14:textId="77777777" w:rsidR="00A921F8" w:rsidRPr="00B04501" w:rsidRDefault="00A921F8" w:rsidP="003F0DB2">
      <w:pPr>
        <w:shd w:val="clear" w:color="auto" w:fill="FFFFFF"/>
        <w:rPr>
          <w:rFonts w:asciiTheme="majorHAnsi" w:hAnsiTheme="majorHAnsi" w:cstheme="majorHAnsi"/>
          <w:color w:val="222222"/>
          <w:sz w:val="22"/>
          <w:szCs w:val="22"/>
        </w:rPr>
      </w:pPr>
    </w:p>
    <w:p w14:paraId="7DBF339B" w14:textId="77777777" w:rsidR="00A921F8" w:rsidRPr="00B04501" w:rsidRDefault="00A921F8" w:rsidP="003F0DB2">
      <w:pPr>
        <w:shd w:val="clear" w:color="auto" w:fill="FFFFFF"/>
        <w:rPr>
          <w:rFonts w:asciiTheme="majorHAnsi" w:hAnsiTheme="majorHAnsi" w:cstheme="majorHAnsi"/>
          <w:color w:val="222222"/>
          <w:sz w:val="22"/>
          <w:szCs w:val="22"/>
        </w:rPr>
      </w:pPr>
    </w:p>
    <w:p w14:paraId="204C422A" w14:textId="77777777" w:rsidR="00A921F8" w:rsidRPr="00B04501" w:rsidRDefault="00A921F8" w:rsidP="003F0DB2">
      <w:pPr>
        <w:shd w:val="clear" w:color="auto" w:fill="FFFFFF"/>
        <w:rPr>
          <w:rFonts w:asciiTheme="majorHAnsi" w:hAnsiTheme="majorHAnsi" w:cstheme="majorHAnsi"/>
          <w:color w:val="222222"/>
          <w:sz w:val="22"/>
          <w:szCs w:val="22"/>
        </w:rPr>
      </w:pPr>
    </w:p>
    <w:p w14:paraId="2892F8E3" w14:textId="05B3E421" w:rsidR="00316AD0" w:rsidRPr="00B04501" w:rsidRDefault="008B79F9" w:rsidP="003F0DB2">
      <w:pPr>
        <w:shd w:val="clear" w:color="auto" w:fill="FFFFFF"/>
        <w:rPr>
          <w:rFonts w:asciiTheme="majorHAnsi" w:hAnsiTheme="majorHAnsi" w:cstheme="majorHAnsi"/>
          <w:color w:val="222222"/>
          <w:sz w:val="22"/>
          <w:szCs w:val="22"/>
          <w:lang w:val="en-GB"/>
        </w:rPr>
      </w:pPr>
      <w:r w:rsidRPr="00B04501">
        <w:rPr>
          <w:rFonts w:asciiTheme="majorHAnsi" w:hAnsiTheme="majorHAnsi" w:cstheme="majorHAnsi"/>
          <w:color w:val="222222"/>
          <w:sz w:val="22"/>
          <w:szCs w:val="22"/>
          <w:lang w:val="en-GB"/>
        </w:rPr>
        <w:t xml:space="preserve">Danish Refugee Council </w:t>
      </w:r>
    </w:p>
    <w:p w14:paraId="2962D5B6" w14:textId="32A433C6" w:rsidR="0005752D" w:rsidRPr="00B04501" w:rsidRDefault="008B79F9" w:rsidP="003F0DB2">
      <w:pPr>
        <w:shd w:val="clear" w:color="auto" w:fill="FFFFFF"/>
        <w:rPr>
          <w:rFonts w:asciiTheme="majorHAnsi" w:hAnsiTheme="majorHAnsi" w:cstheme="majorHAnsi"/>
          <w:color w:val="222222"/>
          <w:sz w:val="22"/>
          <w:szCs w:val="22"/>
          <w:lang w:val="en-GB"/>
        </w:rPr>
      </w:pPr>
      <w:r w:rsidRPr="00B04501">
        <w:rPr>
          <w:rFonts w:asciiTheme="majorHAnsi" w:hAnsiTheme="majorHAnsi" w:cstheme="majorHAnsi"/>
          <w:color w:val="222222"/>
          <w:sz w:val="22"/>
          <w:szCs w:val="22"/>
          <w:lang w:val="en-GB"/>
        </w:rPr>
        <w:t>Iraq Office</w:t>
      </w:r>
      <w:r w:rsidR="0073210B" w:rsidRPr="00B04501">
        <w:rPr>
          <w:rFonts w:asciiTheme="majorHAnsi" w:hAnsiTheme="majorHAnsi" w:cstheme="majorHAnsi"/>
          <w:color w:val="222222"/>
          <w:sz w:val="22"/>
          <w:szCs w:val="22"/>
          <w:lang w:val="en-GB"/>
        </w:rPr>
        <w:t>_Erbil</w:t>
      </w:r>
    </w:p>
    <w:p w14:paraId="01F9647F" w14:textId="77777777" w:rsidR="00E10EDD" w:rsidRPr="00B04501" w:rsidRDefault="00E10EDD" w:rsidP="6C534109">
      <w:pPr>
        <w:shd w:val="clear" w:color="auto" w:fill="FFFFFF" w:themeFill="background1"/>
        <w:rPr>
          <w:rFonts w:asciiTheme="majorHAnsi" w:hAnsiTheme="majorHAnsi" w:cstheme="majorHAnsi"/>
          <w:color w:val="222222"/>
          <w:sz w:val="22"/>
          <w:szCs w:val="22"/>
          <w:lang w:val="en-GB"/>
        </w:rPr>
      </w:pPr>
    </w:p>
    <w:p w14:paraId="0526B2ED" w14:textId="0851EB4D" w:rsidR="0005752D" w:rsidRPr="00B04501" w:rsidRDefault="008477AF" w:rsidP="6C534109">
      <w:pPr>
        <w:shd w:val="clear" w:color="auto" w:fill="FFFFFF" w:themeFill="background1"/>
        <w:rPr>
          <w:rFonts w:asciiTheme="majorHAnsi" w:hAnsiTheme="majorHAnsi" w:cstheme="majorHAnsi"/>
          <w:color w:val="222222"/>
          <w:sz w:val="22"/>
          <w:szCs w:val="22"/>
          <w:lang w:val="en-GB"/>
        </w:rPr>
      </w:pPr>
      <w:r w:rsidRPr="00B04501">
        <w:rPr>
          <w:rFonts w:asciiTheme="majorHAnsi" w:hAnsiTheme="majorHAnsi" w:cstheme="majorHAnsi"/>
          <w:color w:val="222222"/>
          <w:sz w:val="22"/>
          <w:szCs w:val="22"/>
          <w:lang w:val="en-GB"/>
        </w:rPr>
        <w:t>10</w:t>
      </w:r>
      <w:r w:rsidR="00B25937" w:rsidRPr="00B04501">
        <w:rPr>
          <w:rFonts w:asciiTheme="majorHAnsi" w:hAnsiTheme="majorHAnsi" w:cstheme="majorHAnsi"/>
          <w:color w:val="222222"/>
          <w:sz w:val="22"/>
          <w:szCs w:val="22"/>
          <w:lang w:val="en-GB"/>
        </w:rPr>
        <w:t>.0</w:t>
      </w:r>
      <w:r w:rsidR="00E30221" w:rsidRPr="00B04501">
        <w:rPr>
          <w:rFonts w:asciiTheme="majorHAnsi" w:hAnsiTheme="majorHAnsi" w:cstheme="majorHAnsi"/>
          <w:color w:val="222222"/>
          <w:sz w:val="22"/>
          <w:szCs w:val="22"/>
          <w:lang w:val="en-GB"/>
        </w:rPr>
        <w:t>6</w:t>
      </w:r>
      <w:r w:rsidR="007962BA" w:rsidRPr="00B04501">
        <w:rPr>
          <w:rFonts w:asciiTheme="majorHAnsi" w:hAnsiTheme="majorHAnsi" w:cstheme="majorHAnsi"/>
          <w:color w:val="222222"/>
          <w:sz w:val="22"/>
          <w:szCs w:val="22"/>
          <w:lang w:val="en-GB"/>
        </w:rPr>
        <w:t>.</w:t>
      </w:r>
      <w:r w:rsidR="0066597C" w:rsidRPr="00B04501">
        <w:rPr>
          <w:rFonts w:asciiTheme="majorHAnsi" w:hAnsiTheme="majorHAnsi" w:cstheme="majorHAnsi"/>
          <w:color w:val="222222"/>
          <w:sz w:val="22"/>
          <w:szCs w:val="22"/>
          <w:lang w:val="en-GB"/>
        </w:rPr>
        <w:t>202</w:t>
      </w:r>
      <w:r w:rsidR="00E30221" w:rsidRPr="00B04501">
        <w:rPr>
          <w:rFonts w:asciiTheme="majorHAnsi" w:hAnsiTheme="majorHAnsi" w:cstheme="majorHAnsi"/>
          <w:color w:val="222222"/>
          <w:sz w:val="22"/>
          <w:szCs w:val="22"/>
          <w:lang w:val="en-GB"/>
        </w:rPr>
        <w:t>6</w:t>
      </w:r>
    </w:p>
    <w:p w14:paraId="38AAD0DD" w14:textId="77777777" w:rsidR="006001BC" w:rsidRPr="00B04501" w:rsidRDefault="006001BC" w:rsidP="003F0DB2">
      <w:pPr>
        <w:shd w:val="clear" w:color="auto" w:fill="FFFFFF"/>
        <w:rPr>
          <w:rFonts w:asciiTheme="majorHAnsi" w:hAnsiTheme="majorHAnsi" w:cstheme="majorHAnsi"/>
          <w:color w:val="222222"/>
          <w:sz w:val="22"/>
          <w:szCs w:val="22"/>
          <w:lang w:val="en-GB"/>
        </w:rPr>
      </w:pPr>
    </w:p>
    <w:p w14:paraId="18DFF2AD" w14:textId="77777777" w:rsidR="00551C65" w:rsidRPr="00B04501" w:rsidRDefault="00551C65" w:rsidP="003F0DB2">
      <w:pPr>
        <w:shd w:val="clear" w:color="auto" w:fill="FFFFFF"/>
        <w:rPr>
          <w:rFonts w:asciiTheme="majorHAnsi" w:hAnsiTheme="majorHAnsi" w:cstheme="majorHAnsi"/>
          <w:color w:val="222222"/>
          <w:sz w:val="22"/>
          <w:szCs w:val="22"/>
          <w:lang w:val="en-GB"/>
        </w:rPr>
      </w:pPr>
    </w:p>
    <w:p w14:paraId="626D9E41" w14:textId="51BB17F9" w:rsidR="003F0DB2" w:rsidRPr="00B04501" w:rsidRDefault="003F0DB2" w:rsidP="003F0DB2">
      <w:pPr>
        <w:shd w:val="clear" w:color="auto" w:fill="FFFFFF"/>
        <w:rPr>
          <w:rFonts w:asciiTheme="majorHAnsi" w:hAnsiTheme="majorHAnsi" w:cstheme="majorHAnsi"/>
          <w:color w:val="222222"/>
          <w:sz w:val="22"/>
          <w:szCs w:val="22"/>
          <w:lang w:val="en-GB"/>
        </w:rPr>
      </w:pPr>
      <w:r w:rsidRPr="00B04501">
        <w:rPr>
          <w:rFonts w:asciiTheme="majorHAnsi" w:hAnsiTheme="majorHAnsi" w:cstheme="majorHAnsi"/>
          <w:color w:val="222222"/>
          <w:sz w:val="22"/>
          <w:szCs w:val="22"/>
          <w:lang w:val="en-GB"/>
        </w:rPr>
        <w:t>To:</w:t>
      </w:r>
      <w:r w:rsidR="00443A10" w:rsidRPr="00B04501">
        <w:rPr>
          <w:rFonts w:asciiTheme="majorHAnsi" w:hAnsiTheme="majorHAnsi" w:cstheme="majorHAnsi"/>
          <w:color w:val="222222"/>
          <w:sz w:val="22"/>
          <w:szCs w:val="22"/>
          <w:lang w:val="en-GB"/>
        </w:rPr>
        <w:t xml:space="preserve"> </w:t>
      </w:r>
      <w:r w:rsidR="008B79F9" w:rsidRPr="00B04501">
        <w:rPr>
          <w:rFonts w:asciiTheme="majorHAnsi" w:hAnsiTheme="majorHAnsi" w:cstheme="majorHAnsi"/>
          <w:color w:val="222222"/>
          <w:sz w:val="22"/>
          <w:szCs w:val="22"/>
          <w:lang w:val="en-GB"/>
        </w:rPr>
        <w:t>All prospective Bidders</w:t>
      </w:r>
    </w:p>
    <w:p w14:paraId="225D016D" w14:textId="77777777" w:rsidR="003F0DB2" w:rsidRPr="00B04501" w:rsidRDefault="003F0DB2" w:rsidP="003F0DB2">
      <w:pPr>
        <w:shd w:val="clear" w:color="auto" w:fill="FFFFFF"/>
        <w:rPr>
          <w:rFonts w:asciiTheme="majorHAnsi" w:hAnsiTheme="majorHAnsi" w:cstheme="majorHAnsi"/>
          <w:color w:val="222222"/>
          <w:sz w:val="22"/>
          <w:szCs w:val="22"/>
          <w:lang w:val="en-GB"/>
        </w:rPr>
      </w:pPr>
    </w:p>
    <w:p w14:paraId="2A161D29" w14:textId="77777777" w:rsidR="00551C65" w:rsidRPr="00B04501" w:rsidRDefault="00551C65" w:rsidP="003F0DB2">
      <w:pPr>
        <w:shd w:val="clear" w:color="auto" w:fill="FFFFFF"/>
        <w:rPr>
          <w:rFonts w:asciiTheme="majorHAnsi" w:hAnsiTheme="majorHAnsi" w:cstheme="majorHAnsi"/>
          <w:color w:val="222222"/>
          <w:sz w:val="22"/>
          <w:szCs w:val="22"/>
          <w:lang w:val="en-GB"/>
        </w:rPr>
      </w:pPr>
    </w:p>
    <w:p w14:paraId="2D69699D" w14:textId="1FC05C55" w:rsidR="00F5124B" w:rsidRPr="00B04501" w:rsidRDefault="00142DFA" w:rsidP="002B028C">
      <w:pPr>
        <w:rPr>
          <w:rFonts w:asciiTheme="majorHAnsi" w:hAnsiTheme="majorHAnsi" w:cstheme="majorHAnsi"/>
          <w:b/>
          <w:color w:val="222222"/>
          <w:sz w:val="22"/>
          <w:szCs w:val="22"/>
          <w:lang w:val="en-GB"/>
        </w:rPr>
      </w:pPr>
      <w:r w:rsidRPr="00B04501">
        <w:rPr>
          <w:rFonts w:asciiTheme="majorHAnsi" w:hAnsiTheme="majorHAnsi" w:cstheme="majorHAnsi"/>
          <w:b/>
          <w:color w:val="222222"/>
          <w:sz w:val="22"/>
          <w:szCs w:val="22"/>
          <w:lang w:val="en-GB"/>
        </w:rPr>
        <w:t xml:space="preserve">Invitation </w:t>
      </w:r>
      <w:r w:rsidR="006F1A94" w:rsidRPr="00B04501">
        <w:rPr>
          <w:rFonts w:asciiTheme="majorHAnsi" w:hAnsiTheme="majorHAnsi" w:cstheme="majorHAnsi"/>
          <w:b/>
          <w:color w:val="222222"/>
          <w:sz w:val="22"/>
          <w:szCs w:val="22"/>
          <w:lang w:val="en-GB"/>
        </w:rPr>
        <w:t>to</w:t>
      </w:r>
      <w:r w:rsidRPr="00B04501">
        <w:rPr>
          <w:rFonts w:asciiTheme="majorHAnsi" w:hAnsiTheme="majorHAnsi" w:cstheme="majorHAnsi"/>
          <w:b/>
          <w:color w:val="222222"/>
          <w:sz w:val="22"/>
          <w:szCs w:val="22"/>
          <w:lang w:val="en-GB"/>
        </w:rPr>
        <w:t xml:space="preserve"> Bid</w:t>
      </w:r>
      <w:r w:rsidR="00F5124B" w:rsidRPr="00B04501">
        <w:rPr>
          <w:rFonts w:asciiTheme="majorHAnsi" w:hAnsiTheme="majorHAnsi" w:cstheme="majorHAnsi"/>
          <w:b/>
          <w:color w:val="222222"/>
          <w:sz w:val="22"/>
          <w:szCs w:val="22"/>
          <w:lang w:val="en-GB"/>
        </w:rPr>
        <w:t xml:space="preserve"> </w:t>
      </w:r>
      <w:r w:rsidR="006F1A94" w:rsidRPr="00B04501">
        <w:rPr>
          <w:rFonts w:asciiTheme="majorHAnsi" w:hAnsiTheme="majorHAnsi" w:cstheme="majorHAnsi"/>
          <w:b/>
          <w:color w:val="222222"/>
          <w:sz w:val="22"/>
          <w:szCs w:val="22"/>
          <w:lang w:val="en-GB"/>
        </w:rPr>
        <w:t>No.</w:t>
      </w:r>
      <w:r w:rsidR="00F07CA3" w:rsidRPr="00B04501">
        <w:rPr>
          <w:rFonts w:asciiTheme="majorHAnsi" w:hAnsiTheme="majorHAnsi" w:cstheme="majorHAnsi"/>
          <w:b/>
          <w:color w:val="222222"/>
          <w:sz w:val="22"/>
          <w:szCs w:val="22"/>
          <w:lang w:val="en-GB"/>
        </w:rPr>
        <w:t>:</w:t>
      </w:r>
      <w:r w:rsidR="00693C5B" w:rsidRPr="00B04501">
        <w:rPr>
          <w:rFonts w:asciiTheme="majorHAnsi" w:hAnsiTheme="majorHAnsi" w:cstheme="majorHAnsi"/>
          <w:b/>
          <w:color w:val="222222"/>
          <w:sz w:val="22"/>
          <w:szCs w:val="22"/>
          <w:lang w:val="en-GB"/>
        </w:rPr>
        <w:t xml:space="preserve"> </w:t>
      </w:r>
      <w:r w:rsidR="00E30221" w:rsidRPr="00B04501">
        <w:rPr>
          <w:rFonts w:asciiTheme="majorHAnsi" w:hAnsiTheme="majorHAnsi" w:cstheme="majorHAnsi"/>
          <w:b/>
          <w:color w:val="222222"/>
          <w:sz w:val="22"/>
          <w:szCs w:val="22"/>
        </w:rPr>
        <w:t>ITB-IRQ-CO-26-002 Sale of DRC Used Vehicles and Caravan</w:t>
      </w:r>
      <w:r w:rsidR="006648A2" w:rsidRPr="00B04501">
        <w:rPr>
          <w:rFonts w:asciiTheme="majorHAnsi" w:hAnsiTheme="majorHAnsi" w:cstheme="majorHAnsi"/>
          <w:b/>
          <w:color w:val="222222"/>
          <w:sz w:val="22"/>
          <w:szCs w:val="22"/>
        </w:rPr>
        <w:t>.</w:t>
      </w:r>
    </w:p>
    <w:p w14:paraId="40057CF5" w14:textId="77777777" w:rsidR="00ED64EC" w:rsidRPr="00B04501" w:rsidRDefault="00ED64EC" w:rsidP="00F5124B">
      <w:pPr>
        <w:rPr>
          <w:rFonts w:asciiTheme="majorHAnsi" w:hAnsiTheme="majorHAnsi" w:cstheme="majorHAnsi"/>
          <w:b/>
          <w:color w:val="222222"/>
          <w:sz w:val="22"/>
          <w:szCs w:val="22"/>
          <w:lang w:val="en-GB"/>
        </w:rPr>
      </w:pPr>
    </w:p>
    <w:p w14:paraId="2D97A370" w14:textId="77777777" w:rsidR="00551C65" w:rsidRPr="00B04501" w:rsidRDefault="00551C65" w:rsidP="00F5124B">
      <w:pPr>
        <w:rPr>
          <w:rFonts w:asciiTheme="majorHAnsi" w:hAnsiTheme="majorHAnsi" w:cstheme="majorHAnsi"/>
          <w:b/>
          <w:color w:val="222222"/>
          <w:sz w:val="22"/>
          <w:szCs w:val="22"/>
          <w:lang w:val="en-GB"/>
        </w:rPr>
      </w:pPr>
    </w:p>
    <w:p w14:paraId="2D65D0C3" w14:textId="77777777" w:rsidR="003F0DB2" w:rsidRPr="00B04501" w:rsidRDefault="00316AD0" w:rsidP="00F5124B">
      <w:pPr>
        <w:rPr>
          <w:rFonts w:asciiTheme="majorHAnsi" w:hAnsiTheme="majorHAnsi" w:cstheme="majorHAnsi"/>
          <w:color w:val="222222"/>
          <w:sz w:val="22"/>
          <w:szCs w:val="22"/>
          <w:lang w:val="en-GB"/>
        </w:rPr>
      </w:pPr>
      <w:r w:rsidRPr="00B04501">
        <w:rPr>
          <w:rFonts w:asciiTheme="majorHAnsi" w:hAnsiTheme="majorHAnsi" w:cstheme="majorHAnsi"/>
          <w:color w:val="222222"/>
          <w:sz w:val="22"/>
          <w:szCs w:val="22"/>
          <w:lang w:val="en-GB"/>
        </w:rPr>
        <w:t xml:space="preserve">Dear </w:t>
      </w:r>
      <w:r w:rsidR="003F0DB2" w:rsidRPr="00B04501">
        <w:rPr>
          <w:rFonts w:asciiTheme="majorHAnsi" w:hAnsiTheme="majorHAnsi" w:cstheme="majorHAnsi"/>
          <w:color w:val="222222"/>
          <w:sz w:val="22"/>
          <w:szCs w:val="22"/>
          <w:lang w:val="en-GB"/>
        </w:rPr>
        <w:t>Sir</w:t>
      </w:r>
      <w:r w:rsidR="00443A10" w:rsidRPr="00B04501">
        <w:rPr>
          <w:rFonts w:asciiTheme="majorHAnsi" w:hAnsiTheme="majorHAnsi" w:cstheme="majorHAnsi"/>
          <w:color w:val="222222"/>
          <w:sz w:val="22"/>
          <w:szCs w:val="22"/>
          <w:lang w:val="en-GB"/>
        </w:rPr>
        <w:t>/Madam</w:t>
      </w:r>
      <w:r w:rsidR="003F0DB2" w:rsidRPr="00B04501">
        <w:rPr>
          <w:rFonts w:asciiTheme="majorHAnsi" w:hAnsiTheme="majorHAnsi" w:cstheme="majorHAnsi"/>
          <w:color w:val="222222"/>
          <w:sz w:val="22"/>
          <w:szCs w:val="22"/>
          <w:lang w:val="en-GB"/>
        </w:rPr>
        <w:t>:</w:t>
      </w:r>
    </w:p>
    <w:p w14:paraId="360690D9" w14:textId="77777777" w:rsidR="003F0DB2" w:rsidRPr="00B04501" w:rsidRDefault="003F0DB2" w:rsidP="003F0DB2">
      <w:pPr>
        <w:shd w:val="clear" w:color="auto" w:fill="FFFFFF"/>
        <w:rPr>
          <w:rFonts w:asciiTheme="majorHAnsi" w:hAnsiTheme="majorHAnsi" w:cstheme="majorHAnsi"/>
          <w:color w:val="222222"/>
          <w:sz w:val="22"/>
          <w:szCs w:val="22"/>
          <w:lang w:val="en-GB"/>
        </w:rPr>
      </w:pPr>
    </w:p>
    <w:p w14:paraId="67804B83" w14:textId="0DCFB792" w:rsidR="00040934" w:rsidRPr="00B04501" w:rsidRDefault="00693C5B" w:rsidP="00443A10">
      <w:pPr>
        <w:pStyle w:val="ColorfulList-Accent11"/>
        <w:shd w:val="clear" w:color="auto" w:fill="FFFFFF"/>
        <w:ind w:left="0"/>
        <w:rPr>
          <w:rFonts w:asciiTheme="majorHAnsi" w:hAnsiTheme="majorHAnsi" w:cstheme="majorHAnsi"/>
          <w:color w:val="222222"/>
          <w:sz w:val="22"/>
          <w:szCs w:val="22"/>
          <w:lang w:val="en-GB"/>
        </w:rPr>
      </w:pPr>
      <w:r w:rsidRPr="00B04501">
        <w:rPr>
          <w:rFonts w:asciiTheme="majorHAnsi" w:hAnsiTheme="majorHAnsi" w:cstheme="majorHAnsi"/>
          <w:color w:val="222222"/>
          <w:sz w:val="22"/>
          <w:szCs w:val="22"/>
          <w:lang w:val="en-GB"/>
        </w:rPr>
        <w:t xml:space="preserve">The Danish Refugee Council (DRC) is calling for bids to sell some of its </w:t>
      </w:r>
      <w:r w:rsidR="008477AF" w:rsidRPr="00B04501">
        <w:rPr>
          <w:rFonts w:asciiTheme="majorHAnsi" w:hAnsiTheme="majorHAnsi" w:cstheme="majorHAnsi"/>
          <w:color w:val="222222"/>
          <w:sz w:val="22"/>
          <w:szCs w:val="22"/>
          <w:lang w:val="en-GB"/>
        </w:rPr>
        <w:t>u</w:t>
      </w:r>
      <w:r w:rsidRPr="00B04501">
        <w:rPr>
          <w:rFonts w:asciiTheme="majorHAnsi" w:hAnsiTheme="majorHAnsi" w:cstheme="majorHAnsi"/>
          <w:color w:val="222222"/>
          <w:sz w:val="22"/>
          <w:szCs w:val="22"/>
          <w:lang w:val="en-GB"/>
        </w:rPr>
        <w:t xml:space="preserve">sed </w:t>
      </w:r>
      <w:r w:rsidR="00C41BFD" w:rsidRPr="00B04501">
        <w:rPr>
          <w:rFonts w:asciiTheme="majorHAnsi" w:hAnsiTheme="majorHAnsi" w:cstheme="majorHAnsi"/>
          <w:color w:val="222222"/>
          <w:sz w:val="22"/>
          <w:szCs w:val="22"/>
          <w:lang w:val="en-GB"/>
        </w:rPr>
        <w:t>v</w:t>
      </w:r>
      <w:r w:rsidRPr="00B04501">
        <w:rPr>
          <w:rFonts w:asciiTheme="majorHAnsi" w:hAnsiTheme="majorHAnsi" w:cstheme="majorHAnsi"/>
          <w:color w:val="222222"/>
          <w:sz w:val="22"/>
          <w:szCs w:val="22"/>
          <w:lang w:val="en-GB"/>
        </w:rPr>
        <w:t>ehicles</w:t>
      </w:r>
      <w:r w:rsidR="008477AF" w:rsidRPr="00B04501">
        <w:rPr>
          <w:rFonts w:asciiTheme="majorHAnsi" w:hAnsiTheme="majorHAnsi" w:cstheme="majorHAnsi"/>
          <w:color w:val="222222"/>
          <w:sz w:val="22"/>
          <w:szCs w:val="22"/>
          <w:lang w:val="en-GB"/>
        </w:rPr>
        <w:t xml:space="preserve"> and a caravan</w:t>
      </w:r>
      <w:r w:rsidRPr="00B04501">
        <w:rPr>
          <w:rFonts w:asciiTheme="majorHAnsi" w:hAnsiTheme="majorHAnsi" w:cstheme="majorHAnsi"/>
          <w:color w:val="222222"/>
          <w:sz w:val="22"/>
          <w:szCs w:val="22"/>
          <w:lang w:val="en-GB"/>
        </w:rPr>
        <w:t xml:space="preserve"> and therefore requests you to submit price bid(s) for the sale of the </w:t>
      </w:r>
      <w:r w:rsidR="008477AF" w:rsidRPr="00B04501">
        <w:rPr>
          <w:rFonts w:asciiTheme="majorHAnsi" w:hAnsiTheme="majorHAnsi" w:cstheme="majorHAnsi"/>
          <w:color w:val="222222"/>
          <w:sz w:val="22"/>
          <w:szCs w:val="22"/>
          <w:lang w:val="en-GB"/>
        </w:rPr>
        <w:t>v</w:t>
      </w:r>
      <w:r w:rsidRPr="00B04501">
        <w:rPr>
          <w:rFonts w:asciiTheme="majorHAnsi" w:hAnsiTheme="majorHAnsi" w:cstheme="majorHAnsi"/>
          <w:color w:val="222222"/>
          <w:sz w:val="22"/>
          <w:szCs w:val="22"/>
          <w:lang w:val="en-GB"/>
        </w:rPr>
        <w:t xml:space="preserve">ehicles </w:t>
      </w:r>
      <w:r w:rsidR="00E30221" w:rsidRPr="00B04501">
        <w:rPr>
          <w:rFonts w:asciiTheme="majorHAnsi" w:hAnsiTheme="majorHAnsi" w:cstheme="majorHAnsi"/>
          <w:color w:val="222222"/>
          <w:sz w:val="22"/>
          <w:szCs w:val="22"/>
          <w:lang w:val="en-GB"/>
        </w:rPr>
        <w:t xml:space="preserve">and </w:t>
      </w:r>
      <w:r w:rsidR="008477AF" w:rsidRPr="00B04501">
        <w:rPr>
          <w:rFonts w:asciiTheme="majorHAnsi" w:hAnsiTheme="majorHAnsi" w:cstheme="majorHAnsi"/>
          <w:color w:val="222222"/>
          <w:sz w:val="22"/>
          <w:szCs w:val="22"/>
          <w:lang w:val="en-GB"/>
        </w:rPr>
        <w:t>the</w:t>
      </w:r>
      <w:r w:rsidR="00E30221" w:rsidRPr="00B04501">
        <w:rPr>
          <w:rFonts w:asciiTheme="majorHAnsi" w:hAnsiTheme="majorHAnsi" w:cstheme="majorHAnsi"/>
          <w:color w:val="222222"/>
          <w:sz w:val="22"/>
          <w:szCs w:val="22"/>
          <w:lang w:val="en-GB"/>
        </w:rPr>
        <w:t xml:space="preserve"> caravan </w:t>
      </w:r>
      <w:r w:rsidRPr="00B04501">
        <w:rPr>
          <w:rFonts w:asciiTheme="majorHAnsi" w:hAnsiTheme="majorHAnsi" w:cstheme="majorHAnsi"/>
          <w:color w:val="222222"/>
          <w:sz w:val="22"/>
          <w:szCs w:val="22"/>
          <w:lang w:val="en-GB"/>
        </w:rPr>
        <w:t xml:space="preserve">listed on the attached DRC Bid Form Annex </w:t>
      </w:r>
      <w:r w:rsidR="000518B1" w:rsidRPr="00B04501">
        <w:rPr>
          <w:rFonts w:asciiTheme="majorHAnsi" w:hAnsiTheme="majorHAnsi" w:cstheme="majorHAnsi"/>
          <w:color w:val="222222"/>
          <w:sz w:val="22"/>
          <w:szCs w:val="22"/>
          <w:lang w:val="en-GB"/>
        </w:rPr>
        <w:t>B</w:t>
      </w:r>
      <w:r w:rsidRPr="00B04501">
        <w:rPr>
          <w:rFonts w:asciiTheme="majorHAnsi" w:hAnsiTheme="majorHAnsi" w:cstheme="majorHAnsi"/>
          <w:color w:val="222222"/>
          <w:sz w:val="22"/>
          <w:szCs w:val="22"/>
          <w:lang w:val="en-GB"/>
        </w:rPr>
        <w:t>.</w:t>
      </w:r>
    </w:p>
    <w:p w14:paraId="1034DFA0" w14:textId="6402CBB1" w:rsidR="00B36FEC" w:rsidRPr="00B04501" w:rsidRDefault="00B36FEC" w:rsidP="008B79F9">
      <w:pPr>
        <w:pStyle w:val="ColorfulList-Accent11"/>
        <w:shd w:val="clear" w:color="auto" w:fill="FFFFFF"/>
        <w:rPr>
          <w:rFonts w:asciiTheme="majorHAnsi" w:hAnsiTheme="majorHAnsi" w:cstheme="majorHAnsi"/>
          <w:b/>
          <w:color w:val="FF0000"/>
          <w:sz w:val="22"/>
          <w:szCs w:val="22"/>
          <w:lang w:val="en-GB"/>
        </w:rPr>
      </w:pPr>
    </w:p>
    <w:p w14:paraId="71637964" w14:textId="77777777" w:rsidR="00B36FEC" w:rsidRPr="00B04501" w:rsidRDefault="00B36FEC" w:rsidP="00443A10">
      <w:pPr>
        <w:pStyle w:val="ColorfulList-Accent11"/>
        <w:shd w:val="clear" w:color="auto" w:fill="FFFFFF"/>
        <w:ind w:left="0"/>
        <w:rPr>
          <w:rFonts w:asciiTheme="majorHAnsi" w:hAnsiTheme="majorHAnsi" w:cstheme="majorHAnsi"/>
          <w:color w:val="222222"/>
          <w:sz w:val="22"/>
          <w:szCs w:val="22"/>
          <w:lang w:val="en-GB"/>
        </w:rPr>
      </w:pPr>
    </w:p>
    <w:p w14:paraId="3FDDC8BE" w14:textId="6D0CB5B3" w:rsidR="00040934" w:rsidRPr="00B04501" w:rsidRDefault="00040934" w:rsidP="00972789">
      <w:pPr>
        <w:pStyle w:val="Heading1"/>
        <w:rPr>
          <w:rFonts w:asciiTheme="majorHAnsi" w:hAnsiTheme="majorHAnsi" w:cstheme="majorHAnsi"/>
          <w:sz w:val="22"/>
          <w:szCs w:val="22"/>
          <w:lang w:val="en-GB"/>
        </w:rPr>
      </w:pPr>
      <w:r w:rsidRPr="00B04501">
        <w:rPr>
          <w:rFonts w:asciiTheme="majorHAnsi" w:hAnsiTheme="majorHAnsi" w:cstheme="majorHAnsi"/>
          <w:sz w:val="22"/>
          <w:szCs w:val="22"/>
          <w:lang w:val="en-GB"/>
        </w:rPr>
        <w:t>Tender Details</w:t>
      </w:r>
    </w:p>
    <w:p w14:paraId="3A6AE6EF" w14:textId="77777777" w:rsidR="0040208C" w:rsidRPr="00B04501" w:rsidRDefault="0040208C" w:rsidP="00443A10">
      <w:pPr>
        <w:pStyle w:val="ColorfulList-Accent11"/>
        <w:shd w:val="clear" w:color="auto" w:fill="FFFFFF"/>
        <w:ind w:left="0"/>
        <w:rPr>
          <w:rFonts w:asciiTheme="majorHAnsi" w:hAnsiTheme="majorHAnsi" w:cstheme="majorHAnsi"/>
          <w:color w:val="222222"/>
          <w:sz w:val="22"/>
          <w:szCs w:val="22"/>
          <w:lang w:val="en-GB"/>
        </w:rPr>
      </w:pPr>
      <w:r w:rsidRPr="00B04501">
        <w:rPr>
          <w:rFonts w:asciiTheme="majorHAnsi" w:hAnsiTheme="majorHAnsi" w:cstheme="majorHAnsi"/>
          <w:color w:val="222222"/>
          <w:sz w:val="22"/>
          <w:szCs w:val="22"/>
          <w:lang w:val="en-GB"/>
        </w:rPr>
        <w:t xml:space="preserve">The </w:t>
      </w:r>
      <w:r w:rsidR="00040934" w:rsidRPr="00B04501">
        <w:rPr>
          <w:rFonts w:asciiTheme="majorHAnsi" w:hAnsiTheme="majorHAnsi" w:cstheme="majorHAnsi"/>
          <w:color w:val="222222"/>
          <w:sz w:val="22"/>
          <w:szCs w:val="22"/>
          <w:lang w:val="en-GB"/>
        </w:rPr>
        <w:t xml:space="preserve">Tender </w:t>
      </w:r>
      <w:r w:rsidRPr="00B04501">
        <w:rPr>
          <w:rFonts w:asciiTheme="majorHAnsi" w:hAnsiTheme="majorHAnsi" w:cstheme="majorHAnsi"/>
          <w:color w:val="222222"/>
          <w:sz w:val="22"/>
          <w:szCs w:val="22"/>
          <w:lang w:val="en-GB"/>
        </w:rPr>
        <w:t>details are as follows:</w:t>
      </w:r>
    </w:p>
    <w:p w14:paraId="322A245C" w14:textId="77777777" w:rsidR="00141F35" w:rsidRPr="00B04501" w:rsidRDefault="00141F35" w:rsidP="00443A10">
      <w:pPr>
        <w:pStyle w:val="ColorfulList-Accent11"/>
        <w:shd w:val="clear" w:color="auto" w:fill="FFFFFF"/>
        <w:ind w:left="0"/>
        <w:rPr>
          <w:rFonts w:asciiTheme="majorHAnsi" w:hAnsiTheme="majorHAnsi" w:cstheme="majorHAnsi"/>
          <w:color w:val="222222"/>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4893"/>
        <w:gridCol w:w="5523"/>
      </w:tblGrid>
      <w:tr w:rsidR="00141F35" w:rsidRPr="00B04501" w14:paraId="6794FA7D" w14:textId="77777777" w:rsidTr="1FE104A5">
        <w:trPr>
          <w:trHeight w:val="261"/>
        </w:trPr>
        <w:tc>
          <w:tcPr>
            <w:tcW w:w="291" w:type="pct"/>
            <w:shd w:val="clear" w:color="auto" w:fill="D9D9D9" w:themeFill="background1" w:themeFillShade="D9"/>
          </w:tcPr>
          <w:p w14:paraId="15C1A67B" w14:textId="77777777" w:rsidR="00141F35" w:rsidRPr="00B04501" w:rsidRDefault="00141F35" w:rsidP="008B6504">
            <w:pPr>
              <w:jc w:val="center"/>
              <w:rPr>
                <w:rFonts w:asciiTheme="majorHAnsi" w:hAnsiTheme="majorHAnsi" w:cstheme="majorHAnsi"/>
                <w:b/>
                <w:bCs/>
                <w:color w:val="000000"/>
                <w:sz w:val="22"/>
                <w:szCs w:val="22"/>
              </w:rPr>
            </w:pPr>
            <w:r w:rsidRPr="00B04501">
              <w:rPr>
                <w:rFonts w:asciiTheme="majorHAnsi" w:hAnsiTheme="majorHAnsi" w:cstheme="majorHAnsi"/>
                <w:b/>
                <w:bCs/>
                <w:color w:val="000000"/>
                <w:sz w:val="22"/>
                <w:szCs w:val="22"/>
              </w:rPr>
              <w:t>Line</w:t>
            </w:r>
          </w:p>
        </w:tc>
        <w:tc>
          <w:tcPr>
            <w:tcW w:w="2212" w:type="pct"/>
            <w:shd w:val="clear" w:color="auto" w:fill="D9D9D9" w:themeFill="background1" w:themeFillShade="D9"/>
          </w:tcPr>
          <w:p w14:paraId="411C73FB" w14:textId="77777777" w:rsidR="00141F35" w:rsidRPr="00B04501" w:rsidRDefault="00141F35" w:rsidP="008B6504">
            <w:pPr>
              <w:rPr>
                <w:rFonts w:asciiTheme="majorHAnsi" w:hAnsiTheme="majorHAnsi" w:cstheme="majorHAnsi"/>
                <w:b/>
                <w:bCs/>
                <w:color w:val="000000"/>
                <w:sz w:val="22"/>
                <w:szCs w:val="22"/>
              </w:rPr>
            </w:pPr>
            <w:r w:rsidRPr="00B04501">
              <w:rPr>
                <w:rFonts w:asciiTheme="majorHAnsi" w:hAnsiTheme="majorHAnsi" w:cstheme="majorHAnsi"/>
                <w:b/>
                <w:bCs/>
                <w:color w:val="000000"/>
                <w:sz w:val="22"/>
                <w:szCs w:val="22"/>
              </w:rPr>
              <w:t>Item</w:t>
            </w:r>
          </w:p>
        </w:tc>
        <w:tc>
          <w:tcPr>
            <w:tcW w:w="2497" w:type="pct"/>
            <w:shd w:val="clear" w:color="auto" w:fill="D9D9D9" w:themeFill="background1" w:themeFillShade="D9"/>
          </w:tcPr>
          <w:p w14:paraId="7B9A3FF8" w14:textId="666FD237" w:rsidR="00141F35" w:rsidRPr="00B04501" w:rsidRDefault="009E30DD" w:rsidP="009E30DD">
            <w:pPr>
              <w:rPr>
                <w:rFonts w:asciiTheme="majorHAnsi" w:hAnsiTheme="majorHAnsi" w:cstheme="majorHAnsi"/>
                <w:b/>
                <w:bCs/>
                <w:color w:val="000000"/>
                <w:sz w:val="22"/>
                <w:szCs w:val="22"/>
              </w:rPr>
            </w:pPr>
            <w:r w:rsidRPr="00B04501">
              <w:rPr>
                <w:rFonts w:asciiTheme="majorHAnsi" w:hAnsiTheme="majorHAnsi" w:cstheme="majorHAnsi"/>
                <w:b/>
                <w:bCs/>
                <w:color w:val="000000"/>
                <w:sz w:val="22"/>
                <w:szCs w:val="22"/>
              </w:rPr>
              <w:t>Time, date, address as appropriate</w:t>
            </w:r>
          </w:p>
        </w:tc>
      </w:tr>
      <w:tr w:rsidR="00141F35" w:rsidRPr="00B04501" w14:paraId="192A9434" w14:textId="77777777" w:rsidTr="1FE104A5">
        <w:trPr>
          <w:trHeight w:val="261"/>
        </w:trPr>
        <w:tc>
          <w:tcPr>
            <w:tcW w:w="291" w:type="pct"/>
            <w:shd w:val="clear" w:color="auto" w:fill="D9D9D9" w:themeFill="background1" w:themeFillShade="D9"/>
          </w:tcPr>
          <w:p w14:paraId="595A6EBE" w14:textId="77777777" w:rsidR="00141F35" w:rsidRPr="00B04501" w:rsidRDefault="00141F35" w:rsidP="008B6504">
            <w:pPr>
              <w:pStyle w:val="ACBody2"/>
              <w:tabs>
                <w:tab w:val="left" w:pos="7722"/>
              </w:tabs>
              <w:spacing w:after="0"/>
              <w:ind w:left="0"/>
              <w:jc w:val="left"/>
              <w:rPr>
                <w:rFonts w:asciiTheme="majorHAnsi" w:hAnsiTheme="majorHAnsi" w:cstheme="majorHAnsi"/>
                <w:color w:val="000000"/>
                <w:sz w:val="22"/>
                <w:szCs w:val="22"/>
                <w:lang w:val="en-GB" w:eastAsia="en-GB"/>
              </w:rPr>
            </w:pPr>
            <w:r w:rsidRPr="00B04501">
              <w:rPr>
                <w:rFonts w:asciiTheme="majorHAnsi" w:hAnsiTheme="majorHAnsi" w:cstheme="majorHAnsi"/>
                <w:color w:val="000000"/>
                <w:sz w:val="22"/>
                <w:szCs w:val="22"/>
                <w:lang w:val="en-GB" w:eastAsia="en-GB"/>
              </w:rPr>
              <w:t>1</w:t>
            </w:r>
          </w:p>
        </w:tc>
        <w:tc>
          <w:tcPr>
            <w:tcW w:w="2212" w:type="pct"/>
            <w:shd w:val="clear" w:color="auto" w:fill="F2F2F2" w:themeFill="background1" w:themeFillShade="F2"/>
          </w:tcPr>
          <w:p w14:paraId="7D5746FC" w14:textId="77777777" w:rsidR="00141F35" w:rsidRPr="00B04501" w:rsidRDefault="00141F35" w:rsidP="1FE104A5">
            <w:pPr>
              <w:pStyle w:val="ACBody2"/>
              <w:tabs>
                <w:tab w:val="left" w:pos="7722"/>
              </w:tabs>
              <w:spacing w:after="0"/>
              <w:ind w:left="0"/>
              <w:jc w:val="left"/>
              <w:rPr>
                <w:rFonts w:asciiTheme="majorHAnsi" w:eastAsia="Calibri" w:hAnsiTheme="majorHAnsi" w:cstheme="majorHAnsi"/>
                <w:color w:val="000000"/>
                <w:sz w:val="22"/>
                <w:szCs w:val="22"/>
                <w:lang w:val="en-GB" w:eastAsia="en-GB"/>
              </w:rPr>
            </w:pPr>
            <w:r w:rsidRPr="00B04501">
              <w:rPr>
                <w:rFonts w:asciiTheme="majorHAnsi" w:eastAsia="Calibri" w:hAnsiTheme="majorHAnsi" w:cstheme="majorHAnsi"/>
                <w:color w:val="000000" w:themeColor="text1"/>
                <w:sz w:val="22"/>
                <w:szCs w:val="22"/>
                <w:lang w:val="en-GB" w:eastAsia="en-GB"/>
              </w:rPr>
              <w:t>ITB published</w:t>
            </w:r>
          </w:p>
        </w:tc>
        <w:tc>
          <w:tcPr>
            <w:tcW w:w="2497" w:type="pct"/>
          </w:tcPr>
          <w:p w14:paraId="184B3B31" w14:textId="460D6BB0" w:rsidR="00141F35" w:rsidRPr="00B04501" w:rsidRDefault="008477AF" w:rsidP="1FE104A5">
            <w:pPr>
              <w:pStyle w:val="ACBody2"/>
              <w:tabs>
                <w:tab w:val="left" w:pos="7722"/>
              </w:tabs>
              <w:spacing w:after="0"/>
              <w:ind w:left="0"/>
              <w:jc w:val="left"/>
              <w:rPr>
                <w:rFonts w:asciiTheme="majorHAnsi" w:eastAsia="Calibri" w:hAnsiTheme="majorHAnsi" w:cstheme="majorHAnsi"/>
                <w:sz w:val="22"/>
                <w:szCs w:val="22"/>
                <w:lang w:val="en-GB" w:eastAsia="en-GB"/>
              </w:rPr>
            </w:pPr>
            <w:r w:rsidRPr="00B04501">
              <w:rPr>
                <w:rFonts w:asciiTheme="majorHAnsi" w:eastAsia="Calibri" w:hAnsiTheme="majorHAnsi" w:cstheme="majorHAnsi"/>
                <w:sz w:val="22"/>
                <w:szCs w:val="22"/>
                <w:lang w:val="en-GB" w:eastAsia="en-GB"/>
              </w:rPr>
              <w:t>10</w:t>
            </w:r>
            <w:r w:rsidR="00A67A72" w:rsidRPr="00B04501">
              <w:rPr>
                <w:rFonts w:asciiTheme="majorHAnsi" w:eastAsia="Calibri" w:hAnsiTheme="majorHAnsi" w:cstheme="majorHAnsi"/>
                <w:sz w:val="22"/>
                <w:szCs w:val="22"/>
                <w:vertAlign w:val="superscript"/>
                <w:lang w:val="en-GB" w:eastAsia="en-GB"/>
              </w:rPr>
              <w:t>th</w:t>
            </w:r>
            <w:r w:rsidR="00A67A72" w:rsidRPr="00B04501">
              <w:rPr>
                <w:rFonts w:asciiTheme="majorHAnsi" w:eastAsia="Calibri" w:hAnsiTheme="majorHAnsi" w:cstheme="majorHAnsi"/>
                <w:sz w:val="22"/>
                <w:szCs w:val="22"/>
                <w:lang w:val="en-GB" w:eastAsia="en-GB"/>
              </w:rPr>
              <w:t xml:space="preserve"> June</w:t>
            </w:r>
            <w:r w:rsidR="00A6051F" w:rsidRPr="00B04501">
              <w:rPr>
                <w:rFonts w:asciiTheme="majorHAnsi" w:eastAsia="Calibri" w:hAnsiTheme="majorHAnsi" w:cstheme="majorHAnsi"/>
                <w:sz w:val="22"/>
                <w:szCs w:val="22"/>
                <w:lang w:val="en-GB" w:eastAsia="en-GB"/>
              </w:rPr>
              <w:t xml:space="preserve"> </w:t>
            </w:r>
            <w:r w:rsidR="006648A2" w:rsidRPr="00B04501">
              <w:rPr>
                <w:rFonts w:asciiTheme="majorHAnsi" w:eastAsia="Calibri" w:hAnsiTheme="majorHAnsi" w:cstheme="majorHAnsi"/>
                <w:sz w:val="22"/>
                <w:szCs w:val="22"/>
                <w:lang w:val="en-GB" w:eastAsia="en-GB"/>
              </w:rPr>
              <w:t>202</w:t>
            </w:r>
            <w:r w:rsidR="00E30221" w:rsidRPr="00B04501">
              <w:rPr>
                <w:rFonts w:asciiTheme="majorHAnsi" w:eastAsia="Calibri" w:hAnsiTheme="majorHAnsi" w:cstheme="majorHAnsi"/>
                <w:sz w:val="22"/>
                <w:szCs w:val="22"/>
                <w:lang w:val="en-GB" w:eastAsia="en-GB"/>
              </w:rPr>
              <w:t>6</w:t>
            </w:r>
          </w:p>
        </w:tc>
      </w:tr>
      <w:tr w:rsidR="00141F35" w:rsidRPr="00B04501" w14:paraId="4CF7C956" w14:textId="77777777" w:rsidTr="00A67A72">
        <w:trPr>
          <w:trHeight w:val="908"/>
        </w:trPr>
        <w:tc>
          <w:tcPr>
            <w:tcW w:w="291" w:type="pct"/>
            <w:shd w:val="clear" w:color="auto" w:fill="D9D9D9" w:themeFill="background1" w:themeFillShade="D9"/>
          </w:tcPr>
          <w:p w14:paraId="11845AB9" w14:textId="77777777" w:rsidR="00141F35" w:rsidRPr="00B04501" w:rsidRDefault="00141F35" w:rsidP="008B6504">
            <w:pPr>
              <w:pStyle w:val="ACBody2"/>
              <w:tabs>
                <w:tab w:val="left" w:pos="7722"/>
              </w:tabs>
              <w:spacing w:after="0"/>
              <w:ind w:left="0"/>
              <w:jc w:val="left"/>
              <w:rPr>
                <w:rFonts w:asciiTheme="majorHAnsi" w:hAnsiTheme="majorHAnsi" w:cstheme="majorHAnsi"/>
                <w:sz w:val="22"/>
                <w:szCs w:val="22"/>
                <w:lang w:val="en-GB" w:eastAsia="en-GB"/>
              </w:rPr>
            </w:pPr>
            <w:r w:rsidRPr="00B04501">
              <w:rPr>
                <w:rFonts w:asciiTheme="majorHAnsi" w:hAnsiTheme="majorHAnsi" w:cstheme="majorHAnsi"/>
                <w:sz w:val="22"/>
                <w:szCs w:val="22"/>
                <w:lang w:val="en-GB" w:eastAsia="en-GB"/>
              </w:rPr>
              <w:t>2</w:t>
            </w:r>
          </w:p>
        </w:tc>
        <w:tc>
          <w:tcPr>
            <w:tcW w:w="2212" w:type="pct"/>
            <w:shd w:val="clear" w:color="auto" w:fill="F2F2F2" w:themeFill="background1" w:themeFillShade="F2"/>
          </w:tcPr>
          <w:p w14:paraId="1D9917CB" w14:textId="2A041C2B" w:rsidR="00552664" w:rsidRPr="00B04501" w:rsidRDefault="008B79F9" w:rsidP="00E82928">
            <w:pPr>
              <w:pStyle w:val="ACBody2"/>
              <w:tabs>
                <w:tab w:val="left" w:pos="7722"/>
              </w:tabs>
              <w:spacing w:after="0"/>
              <w:ind w:left="0"/>
              <w:jc w:val="left"/>
              <w:rPr>
                <w:rFonts w:asciiTheme="majorHAnsi" w:eastAsia="Calibri" w:hAnsiTheme="majorHAnsi" w:cstheme="majorHAnsi"/>
                <w:sz w:val="22"/>
                <w:szCs w:val="22"/>
                <w:lang w:val="en-GB" w:eastAsia="en-GB"/>
              </w:rPr>
            </w:pPr>
            <w:r w:rsidRPr="00B04501">
              <w:rPr>
                <w:rFonts w:asciiTheme="majorHAnsi" w:eastAsia="Calibri" w:hAnsiTheme="majorHAnsi" w:cstheme="majorHAnsi"/>
                <w:sz w:val="22"/>
                <w:szCs w:val="22"/>
                <w:lang w:val="en-GB" w:eastAsia="en-GB"/>
              </w:rPr>
              <w:t>Inspection of Vehicles</w:t>
            </w:r>
            <w:r w:rsidR="00E37370">
              <w:rPr>
                <w:rFonts w:asciiTheme="majorHAnsi" w:eastAsia="Calibri" w:hAnsiTheme="majorHAnsi" w:cstheme="majorHAnsi"/>
                <w:sz w:val="22"/>
                <w:szCs w:val="22"/>
                <w:lang w:val="en-GB" w:eastAsia="en-GB"/>
              </w:rPr>
              <w:t>/Caravan</w:t>
            </w:r>
            <w:r w:rsidRPr="00B04501">
              <w:rPr>
                <w:rFonts w:asciiTheme="majorHAnsi" w:eastAsia="Calibri" w:hAnsiTheme="majorHAnsi" w:cstheme="majorHAnsi"/>
                <w:sz w:val="22"/>
                <w:szCs w:val="22"/>
                <w:lang w:val="en-GB" w:eastAsia="en-GB"/>
              </w:rPr>
              <w:t xml:space="preserve"> at DRC premises in </w:t>
            </w:r>
            <w:r w:rsidR="00552664" w:rsidRPr="00B04501">
              <w:rPr>
                <w:rFonts w:asciiTheme="majorHAnsi" w:eastAsia="Calibri" w:hAnsiTheme="majorHAnsi" w:cstheme="majorHAnsi"/>
                <w:sz w:val="22"/>
                <w:szCs w:val="22"/>
                <w:lang w:val="en-GB" w:eastAsia="en-GB"/>
              </w:rPr>
              <w:t>Erbil</w:t>
            </w:r>
          </w:p>
        </w:tc>
        <w:tc>
          <w:tcPr>
            <w:tcW w:w="2497" w:type="pct"/>
          </w:tcPr>
          <w:p w14:paraId="4CD6B441" w14:textId="22B55725" w:rsidR="00141F35" w:rsidRPr="00B04501" w:rsidRDefault="001F6D56" w:rsidP="1FE104A5">
            <w:pPr>
              <w:pStyle w:val="ACBody2"/>
              <w:tabs>
                <w:tab w:val="left" w:pos="7722"/>
              </w:tabs>
              <w:spacing w:after="0"/>
              <w:ind w:left="0"/>
              <w:jc w:val="left"/>
              <w:rPr>
                <w:rFonts w:asciiTheme="majorHAnsi" w:eastAsia="Calibri" w:hAnsiTheme="majorHAnsi" w:cstheme="majorHAnsi"/>
                <w:sz w:val="22"/>
                <w:szCs w:val="22"/>
                <w:lang w:val="en-GB" w:eastAsia="en-GB"/>
              </w:rPr>
            </w:pPr>
            <w:r w:rsidRPr="00B04501">
              <w:rPr>
                <w:rFonts w:asciiTheme="majorHAnsi" w:eastAsia="Calibri" w:hAnsiTheme="majorHAnsi" w:cstheme="majorHAnsi"/>
                <w:sz w:val="22"/>
                <w:szCs w:val="22"/>
                <w:lang w:val="en-GB" w:eastAsia="en-GB"/>
              </w:rPr>
              <w:t>13</w:t>
            </w:r>
            <w:r w:rsidR="0017070C" w:rsidRPr="00B04501">
              <w:rPr>
                <w:rFonts w:asciiTheme="majorHAnsi" w:eastAsia="Calibri" w:hAnsiTheme="majorHAnsi" w:cstheme="majorHAnsi"/>
                <w:sz w:val="22"/>
                <w:szCs w:val="22"/>
                <w:vertAlign w:val="superscript"/>
                <w:lang w:val="en-GB" w:eastAsia="en-GB"/>
              </w:rPr>
              <w:t>th</w:t>
            </w:r>
            <w:r w:rsidR="688B2B02" w:rsidRPr="00B04501">
              <w:rPr>
                <w:rFonts w:asciiTheme="majorHAnsi" w:eastAsia="Calibri" w:hAnsiTheme="majorHAnsi" w:cstheme="majorHAnsi"/>
                <w:sz w:val="22"/>
                <w:szCs w:val="22"/>
                <w:lang w:val="en-GB" w:eastAsia="en-GB"/>
              </w:rPr>
              <w:t xml:space="preserve"> </w:t>
            </w:r>
            <w:r w:rsidR="00E30221" w:rsidRPr="00B04501">
              <w:rPr>
                <w:rFonts w:asciiTheme="majorHAnsi" w:eastAsia="Calibri" w:hAnsiTheme="majorHAnsi" w:cstheme="majorHAnsi"/>
                <w:sz w:val="22"/>
                <w:szCs w:val="22"/>
                <w:lang w:val="en-GB" w:eastAsia="en-GB"/>
              </w:rPr>
              <w:t>June</w:t>
            </w:r>
            <w:r w:rsidR="00A6051F" w:rsidRPr="00B04501">
              <w:rPr>
                <w:rFonts w:asciiTheme="majorHAnsi" w:eastAsia="Calibri" w:hAnsiTheme="majorHAnsi" w:cstheme="majorHAnsi"/>
                <w:sz w:val="22"/>
                <w:szCs w:val="22"/>
                <w:lang w:val="en-GB" w:eastAsia="en-GB"/>
              </w:rPr>
              <w:t xml:space="preserve"> 2026</w:t>
            </w:r>
            <w:r w:rsidR="002442A2" w:rsidRPr="00B04501">
              <w:rPr>
                <w:rFonts w:asciiTheme="majorHAnsi" w:eastAsia="Calibri" w:hAnsiTheme="majorHAnsi" w:cstheme="majorHAnsi"/>
                <w:sz w:val="22"/>
                <w:szCs w:val="22"/>
                <w:lang w:val="en-GB" w:eastAsia="en-GB"/>
              </w:rPr>
              <w:t xml:space="preserve"> </w:t>
            </w:r>
            <w:r w:rsidR="00F33A78" w:rsidRPr="00B04501">
              <w:rPr>
                <w:rFonts w:asciiTheme="majorHAnsi" w:eastAsia="Calibri" w:hAnsiTheme="majorHAnsi" w:cstheme="majorHAnsi"/>
                <w:sz w:val="22"/>
                <w:szCs w:val="22"/>
                <w:lang w:val="en-GB" w:eastAsia="en-GB"/>
              </w:rPr>
              <w:t xml:space="preserve">to </w:t>
            </w:r>
            <w:r w:rsidR="00C02290" w:rsidRPr="00B04501">
              <w:rPr>
                <w:rFonts w:asciiTheme="majorHAnsi" w:eastAsia="Calibri" w:hAnsiTheme="majorHAnsi" w:cstheme="majorHAnsi"/>
                <w:sz w:val="22"/>
                <w:szCs w:val="22"/>
                <w:lang w:val="en-GB" w:eastAsia="en-GB"/>
              </w:rPr>
              <w:t>2</w:t>
            </w:r>
            <w:r w:rsidR="001E3832" w:rsidRPr="00B04501">
              <w:rPr>
                <w:rFonts w:asciiTheme="majorHAnsi" w:eastAsia="Calibri" w:hAnsiTheme="majorHAnsi" w:cstheme="majorHAnsi"/>
                <w:sz w:val="22"/>
                <w:szCs w:val="22"/>
                <w:lang w:val="en-GB" w:eastAsia="en-GB"/>
              </w:rPr>
              <w:t>5</w:t>
            </w:r>
            <w:r w:rsidR="001E3832" w:rsidRPr="00B04501">
              <w:rPr>
                <w:rFonts w:asciiTheme="majorHAnsi" w:eastAsia="Calibri" w:hAnsiTheme="majorHAnsi" w:cstheme="majorHAnsi"/>
                <w:sz w:val="22"/>
                <w:szCs w:val="22"/>
                <w:vertAlign w:val="superscript"/>
                <w:lang w:val="en-GB" w:eastAsia="en-GB"/>
              </w:rPr>
              <w:t>th</w:t>
            </w:r>
            <w:r w:rsidR="00C02290" w:rsidRPr="00B04501">
              <w:rPr>
                <w:rFonts w:asciiTheme="majorHAnsi" w:eastAsia="Calibri" w:hAnsiTheme="majorHAnsi" w:cstheme="majorHAnsi"/>
                <w:sz w:val="22"/>
                <w:szCs w:val="22"/>
                <w:lang w:val="en-GB" w:eastAsia="en-GB"/>
              </w:rPr>
              <w:t xml:space="preserve"> </w:t>
            </w:r>
            <w:r w:rsidR="00E30221" w:rsidRPr="00B04501">
              <w:rPr>
                <w:rFonts w:asciiTheme="majorHAnsi" w:eastAsia="Calibri" w:hAnsiTheme="majorHAnsi" w:cstheme="majorHAnsi"/>
                <w:sz w:val="22"/>
                <w:szCs w:val="22"/>
                <w:lang w:val="en-GB" w:eastAsia="en-GB"/>
              </w:rPr>
              <w:t xml:space="preserve">June </w:t>
            </w:r>
            <w:r w:rsidR="00F33A78" w:rsidRPr="00B04501">
              <w:rPr>
                <w:rFonts w:asciiTheme="majorHAnsi" w:eastAsia="Calibri" w:hAnsiTheme="majorHAnsi" w:cstheme="majorHAnsi"/>
                <w:sz w:val="22"/>
                <w:szCs w:val="22"/>
                <w:lang w:val="en-GB" w:eastAsia="en-GB"/>
              </w:rPr>
              <w:t>202</w:t>
            </w:r>
            <w:r w:rsidR="00E30221" w:rsidRPr="00B04501">
              <w:rPr>
                <w:rFonts w:asciiTheme="majorHAnsi" w:eastAsia="Calibri" w:hAnsiTheme="majorHAnsi" w:cstheme="majorHAnsi"/>
                <w:sz w:val="22"/>
                <w:szCs w:val="22"/>
                <w:lang w:val="en-GB" w:eastAsia="en-GB"/>
              </w:rPr>
              <w:t>6</w:t>
            </w:r>
            <w:r w:rsidR="00205716" w:rsidRPr="00B04501">
              <w:rPr>
                <w:rFonts w:asciiTheme="majorHAnsi" w:eastAsia="Calibri" w:hAnsiTheme="majorHAnsi" w:cstheme="majorHAnsi"/>
                <w:sz w:val="22"/>
                <w:szCs w:val="22"/>
                <w:lang w:val="en-GB" w:eastAsia="en-GB"/>
              </w:rPr>
              <w:t xml:space="preserve"> from </w:t>
            </w:r>
            <w:r w:rsidR="00E30221" w:rsidRPr="00B04501">
              <w:rPr>
                <w:rFonts w:asciiTheme="majorHAnsi" w:eastAsia="Calibri" w:hAnsiTheme="majorHAnsi" w:cstheme="majorHAnsi"/>
                <w:sz w:val="22"/>
                <w:szCs w:val="22"/>
                <w:lang w:val="en-GB" w:eastAsia="en-GB"/>
              </w:rPr>
              <w:t>9</w:t>
            </w:r>
            <w:r w:rsidR="00205716" w:rsidRPr="00B04501">
              <w:rPr>
                <w:rFonts w:asciiTheme="majorHAnsi" w:eastAsia="Calibri" w:hAnsiTheme="majorHAnsi" w:cstheme="majorHAnsi"/>
                <w:sz w:val="22"/>
                <w:szCs w:val="22"/>
                <w:lang w:val="en-GB" w:eastAsia="en-GB"/>
              </w:rPr>
              <w:t>:30 AM to 12:30 PM</w:t>
            </w:r>
          </w:p>
          <w:p w14:paraId="0C6B4489" w14:textId="77777777" w:rsidR="00F33A78" w:rsidRPr="00B04501" w:rsidRDefault="00F33A78" w:rsidP="008B6504">
            <w:pPr>
              <w:pStyle w:val="ACBody2"/>
              <w:tabs>
                <w:tab w:val="left" w:pos="7722"/>
              </w:tabs>
              <w:spacing w:after="0"/>
              <w:ind w:left="0"/>
              <w:jc w:val="left"/>
              <w:rPr>
                <w:rFonts w:asciiTheme="majorHAnsi" w:eastAsia="Calibri" w:hAnsiTheme="majorHAnsi" w:cstheme="majorHAnsi"/>
                <w:sz w:val="22"/>
                <w:szCs w:val="22"/>
                <w:lang w:val="en-GB" w:eastAsia="en-GB"/>
              </w:rPr>
            </w:pPr>
            <w:r w:rsidRPr="00B04501">
              <w:rPr>
                <w:rFonts w:asciiTheme="majorHAnsi" w:eastAsia="Calibri" w:hAnsiTheme="majorHAnsi" w:cstheme="majorHAnsi"/>
                <w:sz w:val="22"/>
                <w:szCs w:val="22"/>
                <w:lang w:val="en-GB" w:eastAsia="en-GB"/>
              </w:rPr>
              <w:t xml:space="preserve">Location: </w:t>
            </w:r>
          </w:p>
          <w:p w14:paraId="00F0045B" w14:textId="5EB6891A" w:rsidR="00F33A78" w:rsidRPr="00B04501" w:rsidRDefault="00F33A78" w:rsidP="1FE104A5">
            <w:pPr>
              <w:pStyle w:val="ACBody2"/>
              <w:tabs>
                <w:tab w:val="left" w:pos="7722"/>
              </w:tabs>
              <w:spacing w:after="0"/>
              <w:ind w:left="0"/>
              <w:jc w:val="left"/>
              <w:rPr>
                <w:rFonts w:asciiTheme="majorHAnsi" w:eastAsia="Calibri" w:hAnsiTheme="majorHAnsi" w:cstheme="majorHAnsi"/>
                <w:sz w:val="22"/>
                <w:szCs w:val="22"/>
                <w:lang w:val="en-GB" w:eastAsia="en-GB"/>
              </w:rPr>
            </w:pPr>
            <w:r w:rsidRPr="00B04501">
              <w:rPr>
                <w:rFonts w:asciiTheme="majorHAnsi" w:eastAsia="Calibri" w:hAnsiTheme="majorHAnsi" w:cstheme="majorHAnsi"/>
                <w:sz w:val="22"/>
                <w:szCs w:val="22"/>
                <w:lang w:val="en-GB" w:eastAsia="en-GB"/>
              </w:rPr>
              <w:t>Danish Refugee Council Premises</w:t>
            </w:r>
          </w:p>
          <w:p w14:paraId="15327D26" w14:textId="4F6C50DF" w:rsidR="00F95D71" w:rsidRPr="00B04501" w:rsidRDefault="00D063E8" w:rsidP="00D063E8">
            <w:pPr>
              <w:pStyle w:val="ACBody2"/>
              <w:tabs>
                <w:tab w:val="left" w:pos="7722"/>
              </w:tabs>
              <w:ind w:left="0"/>
              <w:rPr>
                <w:rFonts w:asciiTheme="majorHAnsi" w:eastAsia="Calibri" w:hAnsiTheme="majorHAnsi" w:cstheme="majorHAnsi"/>
                <w:sz w:val="22"/>
                <w:szCs w:val="22"/>
                <w:lang w:val="en-GB" w:eastAsia="en-GB"/>
              </w:rPr>
            </w:pPr>
            <w:r w:rsidRPr="00B04501">
              <w:rPr>
                <w:rFonts w:asciiTheme="majorHAnsi" w:eastAsia="Calibri" w:hAnsiTheme="majorHAnsi" w:cstheme="majorHAnsi"/>
                <w:sz w:val="22"/>
                <w:szCs w:val="22"/>
                <w:lang w:val="en-GB" w:eastAsia="en-GB"/>
              </w:rPr>
              <w:t>Star Towers</w:t>
            </w:r>
            <w:r w:rsidR="21D4B036" w:rsidRPr="00B04501">
              <w:rPr>
                <w:rFonts w:asciiTheme="majorHAnsi" w:eastAsia="Calibri" w:hAnsiTheme="majorHAnsi" w:cstheme="majorHAnsi"/>
                <w:sz w:val="22"/>
                <w:szCs w:val="22"/>
                <w:lang w:val="en-GB" w:eastAsia="en-GB"/>
              </w:rPr>
              <w:t xml:space="preserve">, Block </w:t>
            </w:r>
            <w:r w:rsidRPr="00B04501">
              <w:rPr>
                <w:rFonts w:asciiTheme="majorHAnsi" w:eastAsia="Calibri" w:hAnsiTheme="majorHAnsi" w:cstheme="majorHAnsi"/>
                <w:sz w:val="22"/>
                <w:szCs w:val="22"/>
                <w:lang w:val="en-GB" w:eastAsia="en-GB"/>
              </w:rPr>
              <w:t>D</w:t>
            </w:r>
            <w:r w:rsidR="21D4B036" w:rsidRPr="00B04501">
              <w:rPr>
                <w:rFonts w:asciiTheme="majorHAnsi" w:eastAsia="Calibri" w:hAnsiTheme="majorHAnsi" w:cstheme="majorHAnsi"/>
                <w:sz w:val="22"/>
                <w:szCs w:val="22"/>
                <w:lang w:val="en-GB" w:eastAsia="en-GB"/>
              </w:rPr>
              <w:t>, Floor 1</w:t>
            </w:r>
            <w:r w:rsidRPr="00B04501">
              <w:rPr>
                <w:rFonts w:asciiTheme="majorHAnsi" w:eastAsia="Calibri" w:hAnsiTheme="majorHAnsi" w:cstheme="majorHAnsi"/>
                <w:sz w:val="22"/>
                <w:szCs w:val="22"/>
                <w:lang w:val="en-GB" w:eastAsia="en-GB"/>
              </w:rPr>
              <w:t>1</w:t>
            </w:r>
            <w:r w:rsidR="21D4B036" w:rsidRPr="00B04501">
              <w:rPr>
                <w:rFonts w:asciiTheme="majorHAnsi" w:eastAsia="Calibri" w:hAnsiTheme="majorHAnsi" w:cstheme="majorHAnsi"/>
                <w:sz w:val="22"/>
                <w:szCs w:val="22"/>
                <w:lang w:val="en-GB" w:eastAsia="en-GB"/>
              </w:rPr>
              <w:t xml:space="preserve"> Erbil, Iraq</w:t>
            </w:r>
          </w:p>
        </w:tc>
      </w:tr>
      <w:tr w:rsidR="00141F35" w:rsidRPr="00B04501" w14:paraId="222B2921" w14:textId="77777777" w:rsidTr="1FE104A5">
        <w:trPr>
          <w:trHeight w:val="261"/>
        </w:trPr>
        <w:tc>
          <w:tcPr>
            <w:tcW w:w="291" w:type="pct"/>
            <w:shd w:val="clear" w:color="auto" w:fill="D9D9D9" w:themeFill="background1" w:themeFillShade="D9"/>
          </w:tcPr>
          <w:p w14:paraId="58F3BA5D" w14:textId="77777777" w:rsidR="00141F35" w:rsidRPr="00B04501" w:rsidRDefault="00141F35" w:rsidP="008B6504">
            <w:pPr>
              <w:pStyle w:val="ACBody2"/>
              <w:tabs>
                <w:tab w:val="left" w:pos="7722"/>
              </w:tabs>
              <w:spacing w:after="0"/>
              <w:ind w:left="0"/>
              <w:jc w:val="left"/>
              <w:rPr>
                <w:rFonts w:asciiTheme="majorHAnsi" w:hAnsiTheme="majorHAnsi" w:cstheme="majorHAnsi"/>
                <w:color w:val="000000"/>
                <w:sz w:val="22"/>
                <w:szCs w:val="22"/>
                <w:lang w:val="en-GB" w:eastAsia="en-GB"/>
              </w:rPr>
            </w:pPr>
            <w:r w:rsidRPr="00B04501">
              <w:rPr>
                <w:rFonts w:asciiTheme="majorHAnsi" w:hAnsiTheme="majorHAnsi" w:cstheme="majorHAnsi"/>
                <w:color w:val="000000"/>
                <w:sz w:val="22"/>
                <w:szCs w:val="22"/>
                <w:lang w:val="en-GB" w:eastAsia="en-GB"/>
              </w:rPr>
              <w:t>3</w:t>
            </w:r>
          </w:p>
        </w:tc>
        <w:tc>
          <w:tcPr>
            <w:tcW w:w="2212" w:type="pct"/>
            <w:shd w:val="clear" w:color="auto" w:fill="F2F2F2" w:themeFill="background1" w:themeFillShade="F2"/>
          </w:tcPr>
          <w:p w14:paraId="19415EA0" w14:textId="2B97C5A1" w:rsidR="00141F35" w:rsidRPr="00B04501" w:rsidRDefault="00141F35" w:rsidP="008B6504">
            <w:pPr>
              <w:pStyle w:val="ACBody2"/>
              <w:tabs>
                <w:tab w:val="left" w:pos="7722"/>
              </w:tabs>
              <w:spacing w:after="0"/>
              <w:ind w:left="0"/>
              <w:jc w:val="left"/>
              <w:rPr>
                <w:rFonts w:asciiTheme="majorHAnsi" w:hAnsiTheme="majorHAnsi" w:cstheme="majorHAnsi"/>
                <w:color w:val="000000"/>
                <w:sz w:val="22"/>
                <w:szCs w:val="22"/>
                <w:lang w:val="en-GB" w:eastAsia="en-GB"/>
              </w:rPr>
            </w:pPr>
            <w:r w:rsidRPr="00B04501">
              <w:rPr>
                <w:rFonts w:asciiTheme="majorHAnsi" w:hAnsiTheme="majorHAnsi" w:cstheme="majorHAnsi"/>
                <w:color w:val="000000"/>
                <w:sz w:val="22"/>
                <w:szCs w:val="22"/>
                <w:lang w:val="en-GB" w:eastAsia="en-GB"/>
              </w:rPr>
              <w:t xml:space="preserve">Closing </w:t>
            </w:r>
            <w:r w:rsidR="002102BC">
              <w:rPr>
                <w:rFonts w:asciiTheme="majorHAnsi" w:hAnsiTheme="majorHAnsi" w:cstheme="majorHAnsi"/>
                <w:color w:val="000000"/>
                <w:sz w:val="22"/>
                <w:szCs w:val="22"/>
                <w:lang w:val="en-GB" w:eastAsia="en-GB"/>
              </w:rPr>
              <w:t>time/</w:t>
            </w:r>
            <w:r w:rsidRPr="00B04501">
              <w:rPr>
                <w:rFonts w:asciiTheme="majorHAnsi" w:hAnsiTheme="majorHAnsi" w:cstheme="majorHAnsi"/>
                <w:color w:val="000000"/>
                <w:sz w:val="22"/>
                <w:szCs w:val="22"/>
                <w:lang w:val="en-GB" w:eastAsia="en-GB"/>
              </w:rPr>
              <w:t>date for clarifications</w:t>
            </w:r>
          </w:p>
        </w:tc>
        <w:tc>
          <w:tcPr>
            <w:tcW w:w="2497" w:type="pct"/>
          </w:tcPr>
          <w:p w14:paraId="7422CC56" w14:textId="601C8E65" w:rsidR="550614E0" w:rsidRPr="00B04501" w:rsidRDefault="002102BC" w:rsidP="1FE104A5">
            <w:pPr>
              <w:pStyle w:val="ACBody2"/>
              <w:tabs>
                <w:tab w:val="left" w:pos="7722"/>
              </w:tabs>
              <w:spacing w:after="0"/>
              <w:ind w:left="0"/>
              <w:jc w:val="left"/>
              <w:rPr>
                <w:rFonts w:asciiTheme="majorHAnsi" w:eastAsia="Calibri" w:hAnsiTheme="majorHAnsi" w:cstheme="majorHAnsi"/>
                <w:sz w:val="22"/>
                <w:szCs w:val="22"/>
                <w:lang w:val="en-GB" w:eastAsia="en-GB"/>
              </w:rPr>
            </w:pPr>
            <w:r>
              <w:rPr>
                <w:rFonts w:asciiTheme="majorHAnsi" w:eastAsia="Calibri" w:hAnsiTheme="majorHAnsi" w:cstheme="majorHAnsi"/>
                <w:sz w:val="22"/>
                <w:szCs w:val="22"/>
                <w:lang w:val="en-GB" w:eastAsia="en-GB"/>
              </w:rPr>
              <w:t>12:30 PM -</w:t>
            </w:r>
            <w:r w:rsidR="00262D3A" w:rsidRPr="00B04501">
              <w:rPr>
                <w:rFonts w:asciiTheme="majorHAnsi" w:eastAsia="Calibri" w:hAnsiTheme="majorHAnsi" w:cstheme="majorHAnsi"/>
                <w:sz w:val="22"/>
                <w:szCs w:val="22"/>
                <w:lang w:val="en-GB" w:eastAsia="en-GB"/>
              </w:rPr>
              <w:t>2</w:t>
            </w:r>
            <w:r w:rsidR="009B01F4" w:rsidRPr="00B04501">
              <w:rPr>
                <w:rFonts w:asciiTheme="majorHAnsi" w:eastAsia="Calibri" w:hAnsiTheme="majorHAnsi" w:cstheme="majorHAnsi"/>
                <w:sz w:val="22"/>
                <w:szCs w:val="22"/>
                <w:lang w:val="en-GB" w:eastAsia="en-GB"/>
              </w:rPr>
              <w:t>5</w:t>
            </w:r>
            <w:r w:rsidR="00A67A72" w:rsidRPr="00B04501">
              <w:rPr>
                <w:rFonts w:asciiTheme="majorHAnsi" w:eastAsia="Calibri" w:hAnsiTheme="majorHAnsi" w:cstheme="majorHAnsi"/>
                <w:sz w:val="22"/>
                <w:szCs w:val="22"/>
                <w:vertAlign w:val="superscript"/>
                <w:lang w:val="en-GB" w:eastAsia="en-GB"/>
              </w:rPr>
              <w:t>th</w:t>
            </w:r>
            <w:r w:rsidR="00A67A72" w:rsidRPr="00B04501">
              <w:rPr>
                <w:rFonts w:asciiTheme="majorHAnsi" w:eastAsia="Calibri" w:hAnsiTheme="majorHAnsi" w:cstheme="majorHAnsi"/>
                <w:sz w:val="22"/>
                <w:szCs w:val="22"/>
                <w:lang w:val="en-GB" w:eastAsia="en-GB"/>
              </w:rPr>
              <w:t xml:space="preserve"> June</w:t>
            </w:r>
            <w:r w:rsidR="009B01F4" w:rsidRPr="00B04501">
              <w:rPr>
                <w:rFonts w:asciiTheme="majorHAnsi" w:eastAsia="Calibri" w:hAnsiTheme="majorHAnsi" w:cstheme="majorHAnsi"/>
                <w:sz w:val="22"/>
                <w:szCs w:val="22"/>
                <w:lang w:val="en-GB" w:eastAsia="en-GB"/>
              </w:rPr>
              <w:t xml:space="preserve"> </w:t>
            </w:r>
            <w:r w:rsidR="00951E5D" w:rsidRPr="00B04501">
              <w:rPr>
                <w:rFonts w:asciiTheme="majorHAnsi" w:eastAsia="Calibri" w:hAnsiTheme="majorHAnsi" w:cstheme="majorHAnsi"/>
                <w:sz w:val="22"/>
                <w:szCs w:val="22"/>
                <w:lang w:val="en-GB" w:eastAsia="en-GB"/>
              </w:rPr>
              <w:t>202</w:t>
            </w:r>
            <w:r w:rsidR="00E30221" w:rsidRPr="00B04501">
              <w:rPr>
                <w:rFonts w:asciiTheme="majorHAnsi" w:eastAsia="Calibri" w:hAnsiTheme="majorHAnsi" w:cstheme="majorHAnsi"/>
                <w:sz w:val="22"/>
                <w:szCs w:val="22"/>
                <w:lang w:val="en-GB" w:eastAsia="en-GB"/>
              </w:rPr>
              <w:t>6</w:t>
            </w:r>
          </w:p>
          <w:p w14:paraId="7BD7D59F" w14:textId="73A156DE" w:rsidR="008B79F9" w:rsidRPr="00B04501" w:rsidRDefault="008B79F9" w:rsidP="008B6504">
            <w:pPr>
              <w:pStyle w:val="ACBody2"/>
              <w:tabs>
                <w:tab w:val="left" w:pos="7722"/>
              </w:tabs>
              <w:spacing w:after="0"/>
              <w:ind w:left="0"/>
              <w:jc w:val="left"/>
              <w:rPr>
                <w:rFonts w:asciiTheme="majorHAnsi" w:eastAsia="Calibri" w:hAnsiTheme="majorHAnsi" w:cstheme="majorHAnsi"/>
                <w:b/>
                <w:bCs/>
                <w:sz w:val="22"/>
                <w:szCs w:val="22"/>
                <w:lang w:val="en-GB" w:eastAsia="en-GB"/>
              </w:rPr>
            </w:pPr>
            <w:r w:rsidRPr="00B04501">
              <w:rPr>
                <w:rFonts w:asciiTheme="majorHAnsi" w:eastAsia="Calibri" w:hAnsiTheme="majorHAnsi" w:cstheme="majorHAnsi"/>
                <w:b/>
                <w:bCs/>
                <w:sz w:val="22"/>
                <w:szCs w:val="22"/>
                <w:lang w:val="en-GB" w:eastAsia="en-GB"/>
              </w:rPr>
              <w:t xml:space="preserve">All Inquiries regarding the sale bid shall be sent to               </w:t>
            </w:r>
            <w:r w:rsidR="00CD7971" w:rsidRPr="00B04501">
              <w:rPr>
                <w:rFonts w:asciiTheme="majorHAnsi" w:hAnsiTheme="majorHAnsi" w:cstheme="majorHAnsi"/>
                <w:color w:val="2E74B5" w:themeColor="accent1" w:themeShade="BF"/>
                <w:sz w:val="22"/>
                <w:szCs w:val="22"/>
              </w:rPr>
              <w:t>bidqueries.irq.co@drc.ngo</w:t>
            </w:r>
          </w:p>
        </w:tc>
      </w:tr>
      <w:tr w:rsidR="00E37370" w:rsidRPr="00B04501" w14:paraId="1A262107" w14:textId="77777777" w:rsidTr="1FE104A5">
        <w:trPr>
          <w:trHeight w:val="261"/>
        </w:trPr>
        <w:tc>
          <w:tcPr>
            <w:tcW w:w="291" w:type="pct"/>
            <w:shd w:val="clear" w:color="auto" w:fill="D9D9D9" w:themeFill="background1" w:themeFillShade="D9"/>
          </w:tcPr>
          <w:p w14:paraId="5CCF24D0" w14:textId="0CA01778" w:rsidR="00E37370" w:rsidRPr="00B04501" w:rsidRDefault="00D61AFD" w:rsidP="008B6504">
            <w:pPr>
              <w:pStyle w:val="ACBody2"/>
              <w:tabs>
                <w:tab w:val="left" w:pos="7722"/>
              </w:tabs>
              <w:spacing w:after="0"/>
              <w:ind w:left="0"/>
              <w:jc w:val="left"/>
              <w:rPr>
                <w:rFonts w:asciiTheme="majorHAnsi" w:hAnsiTheme="majorHAnsi" w:cstheme="majorHAnsi"/>
                <w:color w:val="000000"/>
                <w:sz w:val="22"/>
                <w:szCs w:val="22"/>
                <w:lang w:val="en-GB" w:eastAsia="en-GB"/>
              </w:rPr>
            </w:pPr>
            <w:r>
              <w:rPr>
                <w:rFonts w:asciiTheme="majorHAnsi" w:hAnsiTheme="majorHAnsi" w:cstheme="majorHAnsi"/>
                <w:color w:val="000000"/>
                <w:sz w:val="22"/>
                <w:szCs w:val="22"/>
                <w:lang w:val="en-GB" w:eastAsia="en-GB"/>
              </w:rPr>
              <w:t>4</w:t>
            </w:r>
          </w:p>
        </w:tc>
        <w:tc>
          <w:tcPr>
            <w:tcW w:w="2212" w:type="pct"/>
            <w:shd w:val="clear" w:color="auto" w:fill="F2F2F2" w:themeFill="background1" w:themeFillShade="F2"/>
          </w:tcPr>
          <w:p w14:paraId="11C41728" w14:textId="08915755" w:rsidR="00E37370" w:rsidRPr="00B04501" w:rsidRDefault="00D6250E" w:rsidP="008B6504">
            <w:pPr>
              <w:pStyle w:val="ACBody2"/>
              <w:tabs>
                <w:tab w:val="left" w:pos="7722"/>
              </w:tabs>
              <w:spacing w:after="0"/>
              <w:ind w:left="0"/>
              <w:jc w:val="left"/>
              <w:rPr>
                <w:rFonts w:asciiTheme="majorHAnsi" w:hAnsiTheme="majorHAnsi" w:cstheme="majorHAnsi"/>
                <w:color w:val="000000"/>
                <w:sz w:val="22"/>
                <w:szCs w:val="22"/>
                <w:lang w:val="en-GB" w:eastAsia="en-GB"/>
              </w:rPr>
            </w:pPr>
            <w:r>
              <w:rPr>
                <w:rFonts w:asciiTheme="majorHAnsi" w:hAnsiTheme="majorHAnsi" w:cstheme="majorHAnsi"/>
                <w:color w:val="000000"/>
                <w:sz w:val="22"/>
                <w:szCs w:val="22"/>
                <w:lang w:val="en-GB" w:eastAsia="en-GB"/>
              </w:rPr>
              <w:t xml:space="preserve">Secured </w:t>
            </w:r>
            <w:r w:rsidR="00D61AFD">
              <w:rPr>
                <w:rFonts w:asciiTheme="majorHAnsi" w:hAnsiTheme="majorHAnsi" w:cstheme="majorHAnsi"/>
                <w:color w:val="000000"/>
                <w:sz w:val="22"/>
                <w:szCs w:val="22"/>
                <w:lang w:val="en-GB" w:eastAsia="en-GB"/>
              </w:rPr>
              <w:t>e</w:t>
            </w:r>
            <w:r>
              <w:rPr>
                <w:rFonts w:asciiTheme="majorHAnsi" w:hAnsiTheme="majorHAnsi" w:cstheme="majorHAnsi"/>
                <w:color w:val="000000"/>
                <w:sz w:val="22"/>
                <w:szCs w:val="22"/>
                <w:lang w:val="en-GB" w:eastAsia="en-GB"/>
              </w:rPr>
              <w:t>mail for bid submission</w:t>
            </w:r>
          </w:p>
        </w:tc>
        <w:tc>
          <w:tcPr>
            <w:tcW w:w="2497" w:type="pct"/>
          </w:tcPr>
          <w:p w14:paraId="75B5B401" w14:textId="77777777" w:rsidR="00D61AFD" w:rsidRPr="00B04501" w:rsidRDefault="00D61AFD" w:rsidP="00D61AFD">
            <w:pPr>
              <w:tabs>
                <w:tab w:val="left" w:pos="900"/>
              </w:tabs>
              <w:rPr>
                <w:rFonts w:asciiTheme="majorHAnsi" w:hAnsiTheme="majorHAnsi" w:cstheme="majorHAnsi"/>
                <w:b/>
                <w:bCs/>
                <w:color w:val="222222"/>
                <w:sz w:val="22"/>
                <w:szCs w:val="22"/>
                <w:lang w:val="en-GB"/>
              </w:rPr>
            </w:pPr>
            <w:r w:rsidRPr="00D61AFD">
              <w:rPr>
                <w:rFonts w:asciiTheme="majorHAnsi" w:hAnsiTheme="majorHAnsi" w:cstheme="majorHAnsi"/>
                <w:color w:val="2E74B5" w:themeColor="accent1" w:themeShade="BF"/>
                <w:sz w:val="22"/>
                <w:szCs w:val="22"/>
                <w:lang w:val="en-IE"/>
              </w:rPr>
              <w:t>tender.irq.co@drc.</w:t>
            </w:r>
            <w:r w:rsidRPr="00D61AFD">
              <w:rPr>
                <w:rFonts w:asciiTheme="majorHAnsi" w:hAnsiTheme="majorHAnsi" w:cstheme="majorHAnsi"/>
                <w:color w:val="2E74B5" w:themeColor="accent1" w:themeShade="BF"/>
                <w:sz w:val="22"/>
                <w:szCs w:val="22"/>
              </w:rPr>
              <w:t>ngo</w:t>
            </w:r>
            <w:r w:rsidRPr="00B04501">
              <w:rPr>
                <w:rFonts w:asciiTheme="majorHAnsi" w:hAnsiTheme="majorHAnsi" w:cstheme="majorHAnsi"/>
                <w:b/>
                <w:bCs/>
                <w:color w:val="2E74B5" w:themeColor="accent1" w:themeShade="BF"/>
                <w:sz w:val="22"/>
                <w:szCs w:val="22"/>
                <w:lang w:val="en-GB"/>
              </w:rPr>
              <w:t xml:space="preserve">  </w:t>
            </w:r>
          </w:p>
          <w:p w14:paraId="2AB919F9" w14:textId="77777777" w:rsidR="00E37370" w:rsidRPr="00B04501" w:rsidRDefault="00E37370" w:rsidP="1FE104A5">
            <w:pPr>
              <w:pStyle w:val="ACBody2"/>
              <w:tabs>
                <w:tab w:val="left" w:pos="7722"/>
              </w:tabs>
              <w:spacing w:after="0"/>
              <w:ind w:left="0"/>
              <w:jc w:val="left"/>
              <w:rPr>
                <w:rFonts w:asciiTheme="majorHAnsi" w:eastAsia="Calibri" w:hAnsiTheme="majorHAnsi" w:cstheme="majorHAnsi"/>
                <w:sz w:val="22"/>
                <w:szCs w:val="22"/>
                <w:lang w:val="en-GB" w:eastAsia="en-GB"/>
              </w:rPr>
            </w:pPr>
          </w:p>
        </w:tc>
      </w:tr>
      <w:tr w:rsidR="00141F35" w:rsidRPr="00B04501" w14:paraId="16515141" w14:textId="77777777" w:rsidTr="1FE104A5">
        <w:trPr>
          <w:trHeight w:val="278"/>
        </w:trPr>
        <w:tc>
          <w:tcPr>
            <w:tcW w:w="291" w:type="pct"/>
            <w:shd w:val="clear" w:color="auto" w:fill="D9D9D9" w:themeFill="background1" w:themeFillShade="D9"/>
          </w:tcPr>
          <w:p w14:paraId="6CD58DE9" w14:textId="45387918" w:rsidR="00141F35" w:rsidRPr="00B04501" w:rsidRDefault="00D61AFD" w:rsidP="008B6504">
            <w:pPr>
              <w:pStyle w:val="ACBody2"/>
              <w:tabs>
                <w:tab w:val="left" w:pos="7722"/>
              </w:tabs>
              <w:spacing w:after="0"/>
              <w:ind w:left="0"/>
              <w:jc w:val="left"/>
              <w:rPr>
                <w:rFonts w:asciiTheme="majorHAnsi" w:hAnsiTheme="majorHAnsi" w:cstheme="majorHAnsi"/>
                <w:color w:val="000000"/>
                <w:sz w:val="22"/>
                <w:szCs w:val="22"/>
                <w:lang w:val="en-GB" w:eastAsia="en-GB"/>
              </w:rPr>
            </w:pPr>
            <w:r>
              <w:rPr>
                <w:rFonts w:asciiTheme="majorHAnsi" w:hAnsiTheme="majorHAnsi" w:cstheme="majorHAnsi"/>
                <w:color w:val="000000"/>
                <w:sz w:val="22"/>
                <w:szCs w:val="22"/>
                <w:lang w:val="en-GB" w:eastAsia="en-GB"/>
              </w:rPr>
              <w:t>5</w:t>
            </w:r>
          </w:p>
        </w:tc>
        <w:tc>
          <w:tcPr>
            <w:tcW w:w="2212" w:type="pct"/>
            <w:shd w:val="clear" w:color="auto" w:fill="F2F2F2" w:themeFill="background1" w:themeFillShade="F2"/>
          </w:tcPr>
          <w:p w14:paraId="57B202F4" w14:textId="79AB4FC0" w:rsidR="00141F35" w:rsidRPr="00B04501" w:rsidRDefault="00141F35" w:rsidP="1FE104A5">
            <w:pPr>
              <w:pStyle w:val="ACBody2"/>
              <w:tabs>
                <w:tab w:val="left" w:pos="7722"/>
              </w:tabs>
              <w:spacing w:after="0"/>
              <w:ind w:left="0"/>
              <w:jc w:val="left"/>
              <w:rPr>
                <w:rFonts w:asciiTheme="majorHAnsi" w:hAnsiTheme="majorHAnsi" w:cstheme="majorHAnsi"/>
                <w:color w:val="000000"/>
                <w:sz w:val="22"/>
                <w:szCs w:val="22"/>
                <w:lang w:val="en-GB" w:eastAsia="en-GB"/>
              </w:rPr>
            </w:pPr>
            <w:r w:rsidRPr="00B04501">
              <w:rPr>
                <w:rFonts w:asciiTheme="majorHAnsi" w:hAnsiTheme="majorHAnsi" w:cstheme="majorHAnsi"/>
                <w:color w:val="000000" w:themeColor="text1"/>
                <w:sz w:val="22"/>
                <w:szCs w:val="22"/>
                <w:lang w:val="en-GB" w:eastAsia="en-GB"/>
              </w:rPr>
              <w:t xml:space="preserve">Closing date and time for receipt of </w:t>
            </w:r>
            <w:r w:rsidR="0017070C" w:rsidRPr="00B04501">
              <w:rPr>
                <w:rFonts w:asciiTheme="majorHAnsi" w:hAnsiTheme="majorHAnsi" w:cstheme="majorHAnsi"/>
                <w:color w:val="000000" w:themeColor="text1"/>
                <w:sz w:val="22"/>
                <w:szCs w:val="22"/>
                <w:lang w:val="en-GB" w:eastAsia="en-GB"/>
              </w:rPr>
              <w:t>bids</w:t>
            </w:r>
          </w:p>
        </w:tc>
        <w:tc>
          <w:tcPr>
            <w:tcW w:w="2497" w:type="pct"/>
          </w:tcPr>
          <w:p w14:paraId="63282647" w14:textId="0B5E1590" w:rsidR="00141F35" w:rsidRPr="00B04501" w:rsidRDefault="00C526D5" w:rsidP="00362380">
            <w:pPr>
              <w:pStyle w:val="ACBody2"/>
              <w:tabs>
                <w:tab w:val="left" w:pos="7722"/>
              </w:tabs>
              <w:spacing w:after="0"/>
              <w:ind w:left="0"/>
              <w:jc w:val="left"/>
              <w:rPr>
                <w:rFonts w:asciiTheme="majorHAnsi" w:eastAsia="Calibri" w:hAnsiTheme="majorHAnsi" w:cstheme="majorHAnsi"/>
                <w:sz w:val="22"/>
                <w:szCs w:val="22"/>
                <w:lang w:val="en-GB" w:eastAsia="en-GB"/>
              </w:rPr>
            </w:pPr>
            <w:r w:rsidRPr="00B04501">
              <w:rPr>
                <w:rFonts w:asciiTheme="majorHAnsi" w:eastAsia="Calibri" w:hAnsiTheme="majorHAnsi" w:cstheme="majorHAnsi"/>
                <w:sz w:val="22"/>
                <w:szCs w:val="22"/>
                <w:lang w:val="en-GB" w:eastAsia="en-GB"/>
              </w:rPr>
              <w:t>2</w:t>
            </w:r>
            <w:r w:rsidR="00B55F5B">
              <w:rPr>
                <w:rFonts w:asciiTheme="majorHAnsi" w:eastAsia="Calibri" w:hAnsiTheme="majorHAnsi" w:cstheme="majorHAnsi"/>
                <w:sz w:val="22"/>
                <w:szCs w:val="22"/>
                <w:lang w:val="en-GB" w:eastAsia="en-GB"/>
              </w:rPr>
              <w:t>8</w:t>
            </w:r>
            <w:r w:rsidR="00A67A72" w:rsidRPr="00B04501">
              <w:rPr>
                <w:rFonts w:asciiTheme="majorHAnsi" w:eastAsia="Calibri" w:hAnsiTheme="majorHAnsi" w:cstheme="majorHAnsi"/>
                <w:sz w:val="22"/>
                <w:szCs w:val="22"/>
                <w:vertAlign w:val="superscript"/>
                <w:lang w:val="en-GB" w:eastAsia="en-GB"/>
              </w:rPr>
              <w:t>th</w:t>
            </w:r>
            <w:r w:rsidR="00A67A72" w:rsidRPr="00B04501">
              <w:rPr>
                <w:rFonts w:asciiTheme="majorHAnsi" w:eastAsia="Calibri" w:hAnsiTheme="majorHAnsi" w:cstheme="majorHAnsi"/>
                <w:sz w:val="22"/>
                <w:szCs w:val="22"/>
                <w:lang w:val="en-GB" w:eastAsia="en-GB"/>
              </w:rPr>
              <w:t xml:space="preserve"> June </w:t>
            </w:r>
            <w:r w:rsidR="00362380" w:rsidRPr="00B04501">
              <w:rPr>
                <w:rFonts w:asciiTheme="majorHAnsi" w:eastAsia="Calibri" w:hAnsiTheme="majorHAnsi" w:cstheme="majorHAnsi"/>
                <w:sz w:val="22"/>
                <w:szCs w:val="22"/>
                <w:lang w:val="en-GB" w:eastAsia="en-GB"/>
              </w:rPr>
              <w:t>202</w:t>
            </w:r>
            <w:r w:rsidR="00E52439" w:rsidRPr="00B04501">
              <w:rPr>
                <w:rFonts w:asciiTheme="majorHAnsi" w:eastAsia="Calibri" w:hAnsiTheme="majorHAnsi" w:cstheme="majorHAnsi"/>
                <w:sz w:val="22"/>
                <w:szCs w:val="22"/>
                <w:lang w:val="en-GB" w:eastAsia="en-GB"/>
              </w:rPr>
              <w:t>6</w:t>
            </w:r>
            <w:r w:rsidR="00362380" w:rsidRPr="00B04501">
              <w:rPr>
                <w:rFonts w:asciiTheme="majorHAnsi" w:eastAsia="Calibri" w:hAnsiTheme="majorHAnsi" w:cstheme="majorHAnsi"/>
                <w:sz w:val="22"/>
                <w:szCs w:val="22"/>
                <w:lang w:val="en-GB" w:eastAsia="en-GB"/>
              </w:rPr>
              <w:t>-</w:t>
            </w:r>
            <w:r w:rsidR="00F33A78" w:rsidRPr="00B04501">
              <w:rPr>
                <w:rFonts w:asciiTheme="majorHAnsi" w:eastAsia="Calibri" w:hAnsiTheme="majorHAnsi" w:cstheme="majorHAnsi"/>
                <w:sz w:val="22"/>
                <w:szCs w:val="22"/>
                <w:lang w:val="en-GB" w:eastAsia="en-GB"/>
              </w:rPr>
              <w:t xml:space="preserve"> </w:t>
            </w:r>
            <w:r w:rsidR="00C02290" w:rsidRPr="00B04501">
              <w:rPr>
                <w:rFonts w:asciiTheme="majorHAnsi" w:eastAsia="Calibri" w:hAnsiTheme="majorHAnsi" w:cstheme="majorHAnsi"/>
                <w:sz w:val="22"/>
                <w:szCs w:val="22"/>
                <w:lang w:val="en-GB" w:eastAsia="en-GB"/>
              </w:rPr>
              <w:t>4</w:t>
            </w:r>
            <w:r w:rsidR="00F33A78" w:rsidRPr="00B04501">
              <w:rPr>
                <w:rFonts w:asciiTheme="majorHAnsi" w:eastAsia="Calibri" w:hAnsiTheme="majorHAnsi" w:cstheme="majorHAnsi"/>
                <w:sz w:val="22"/>
                <w:szCs w:val="22"/>
                <w:lang w:val="en-GB" w:eastAsia="en-GB"/>
              </w:rPr>
              <w:t>:00</w:t>
            </w:r>
            <w:r w:rsidR="2B2445AF" w:rsidRPr="00B04501">
              <w:rPr>
                <w:rFonts w:asciiTheme="majorHAnsi" w:eastAsia="Calibri" w:hAnsiTheme="majorHAnsi" w:cstheme="majorHAnsi"/>
                <w:sz w:val="22"/>
                <w:szCs w:val="22"/>
                <w:lang w:val="en-GB" w:eastAsia="en-GB"/>
              </w:rPr>
              <w:t xml:space="preserve"> </w:t>
            </w:r>
            <w:r w:rsidR="00F33A78" w:rsidRPr="00B04501">
              <w:rPr>
                <w:rFonts w:asciiTheme="majorHAnsi" w:eastAsia="Calibri" w:hAnsiTheme="majorHAnsi" w:cstheme="majorHAnsi"/>
                <w:sz w:val="22"/>
                <w:szCs w:val="22"/>
                <w:lang w:val="en-GB" w:eastAsia="en-GB"/>
              </w:rPr>
              <w:t>PM Iraq Time</w:t>
            </w:r>
          </w:p>
        </w:tc>
      </w:tr>
      <w:tr w:rsidR="00141F35" w:rsidRPr="00B04501" w14:paraId="09CEA1E9" w14:textId="77777777" w:rsidTr="002442A2">
        <w:trPr>
          <w:trHeight w:val="125"/>
        </w:trPr>
        <w:tc>
          <w:tcPr>
            <w:tcW w:w="291" w:type="pct"/>
            <w:shd w:val="clear" w:color="auto" w:fill="D9D9D9" w:themeFill="background1" w:themeFillShade="D9"/>
          </w:tcPr>
          <w:p w14:paraId="7A3B8BF6" w14:textId="30D0C059" w:rsidR="00141F35" w:rsidRPr="00B04501" w:rsidRDefault="00D61AFD" w:rsidP="008B6504">
            <w:pPr>
              <w:pStyle w:val="ACBody2"/>
              <w:tabs>
                <w:tab w:val="left" w:pos="7722"/>
              </w:tabs>
              <w:spacing w:after="0"/>
              <w:ind w:left="0"/>
              <w:jc w:val="left"/>
              <w:rPr>
                <w:rFonts w:asciiTheme="majorHAnsi" w:hAnsiTheme="majorHAnsi" w:cstheme="majorHAnsi"/>
                <w:color w:val="000000"/>
                <w:sz w:val="22"/>
                <w:szCs w:val="22"/>
                <w:lang w:val="en-GB" w:eastAsia="en-GB"/>
              </w:rPr>
            </w:pPr>
            <w:r>
              <w:rPr>
                <w:rFonts w:asciiTheme="majorHAnsi" w:hAnsiTheme="majorHAnsi" w:cstheme="majorHAnsi"/>
                <w:color w:val="000000"/>
                <w:sz w:val="22"/>
                <w:szCs w:val="22"/>
                <w:lang w:val="en-GB" w:eastAsia="en-GB"/>
              </w:rPr>
              <w:t>6</w:t>
            </w:r>
          </w:p>
        </w:tc>
        <w:tc>
          <w:tcPr>
            <w:tcW w:w="2212" w:type="pct"/>
            <w:shd w:val="clear" w:color="auto" w:fill="F2F2F2" w:themeFill="background1" w:themeFillShade="F2"/>
          </w:tcPr>
          <w:p w14:paraId="597556B9" w14:textId="77777777" w:rsidR="00141F35" w:rsidRPr="00B04501" w:rsidRDefault="00141F35" w:rsidP="008B6504">
            <w:pPr>
              <w:pStyle w:val="ACBody2"/>
              <w:tabs>
                <w:tab w:val="left" w:pos="7722"/>
              </w:tabs>
              <w:spacing w:after="0"/>
              <w:ind w:left="0"/>
              <w:jc w:val="left"/>
              <w:rPr>
                <w:rFonts w:asciiTheme="majorHAnsi" w:hAnsiTheme="majorHAnsi" w:cstheme="majorHAnsi"/>
                <w:color w:val="000000"/>
                <w:sz w:val="22"/>
                <w:szCs w:val="22"/>
                <w:lang w:val="en-GB" w:eastAsia="en-GB"/>
              </w:rPr>
            </w:pPr>
            <w:r w:rsidRPr="00B04501">
              <w:rPr>
                <w:rFonts w:asciiTheme="majorHAnsi" w:hAnsiTheme="majorHAnsi" w:cstheme="majorHAnsi"/>
                <w:color w:val="000000"/>
                <w:sz w:val="22"/>
                <w:szCs w:val="22"/>
                <w:lang w:val="en-GB" w:eastAsia="en-GB"/>
              </w:rPr>
              <w:t xml:space="preserve">Tender Opening Date and time </w:t>
            </w:r>
          </w:p>
        </w:tc>
        <w:tc>
          <w:tcPr>
            <w:tcW w:w="2497" w:type="pct"/>
          </w:tcPr>
          <w:p w14:paraId="058CE8E1" w14:textId="1B3D76E9" w:rsidR="00141F35" w:rsidRPr="00B04501" w:rsidRDefault="00B25937" w:rsidP="1FE104A5">
            <w:pPr>
              <w:pStyle w:val="ACBody2"/>
              <w:tabs>
                <w:tab w:val="left" w:pos="7722"/>
              </w:tabs>
              <w:spacing w:after="0"/>
              <w:ind w:left="0"/>
              <w:jc w:val="left"/>
              <w:rPr>
                <w:rFonts w:asciiTheme="majorHAnsi" w:eastAsia="Calibri" w:hAnsiTheme="majorHAnsi" w:cstheme="majorHAnsi"/>
                <w:sz w:val="22"/>
                <w:szCs w:val="22"/>
                <w:lang w:val="en-GB" w:eastAsia="en-GB"/>
              </w:rPr>
            </w:pPr>
            <w:r w:rsidRPr="00B04501">
              <w:rPr>
                <w:rFonts w:asciiTheme="majorHAnsi" w:eastAsia="Calibri" w:hAnsiTheme="majorHAnsi" w:cstheme="majorHAnsi"/>
                <w:sz w:val="22"/>
                <w:szCs w:val="22"/>
                <w:lang w:val="en-GB" w:eastAsia="en-GB"/>
              </w:rPr>
              <w:t>2</w:t>
            </w:r>
            <w:r w:rsidR="00B55F5B">
              <w:rPr>
                <w:rFonts w:asciiTheme="majorHAnsi" w:eastAsia="Calibri" w:hAnsiTheme="majorHAnsi" w:cstheme="majorHAnsi"/>
                <w:sz w:val="22"/>
                <w:szCs w:val="22"/>
                <w:lang w:val="en-GB" w:eastAsia="en-GB"/>
              </w:rPr>
              <w:t>9</w:t>
            </w:r>
            <w:r w:rsidR="00A67A72" w:rsidRPr="00B04501">
              <w:rPr>
                <w:rFonts w:asciiTheme="majorHAnsi" w:eastAsia="Calibri" w:hAnsiTheme="majorHAnsi" w:cstheme="majorHAnsi"/>
                <w:sz w:val="22"/>
                <w:szCs w:val="22"/>
                <w:vertAlign w:val="superscript"/>
                <w:lang w:val="en-GB" w:eastAsia="en-GB"/>
              </w:rPr>
              <w:t>th</w:t>
            </w:r>
            <w:r w:rsidR="00A67A72" w:rsidRPr="00B04501">
              <w:rPr>
                <w:rFonts w:asciiTheme="majorHAnsi" w:eastAsia="Calibri" w:hAnsiTheme="majorHAnsi" w:cstheme="majorHAnsi"/>
                <w:sz w:val="22"/>
                <w:szCs w:val="22"/>
                <w:lang w:val="en-GB" w:eastAsia="en-GB"/>
              </w:rPr>
              <w:t xml:space="preserve"> June </w:t>
            </w:r>
            <w:r w:rsidR="00404923" w:rsidRPr="00B04501">
              <w:rPr>
                <w:rFonts w:asciiTheme="majorHAnsi" w:eastAsia="Calibri" w:hAnsiTheme="majorHAnsi" w:cstheme="majorHAnsi"/>
                <w:sz w:val="22"/>
                <w:szCs w:val="22"/>
                <w:lang w:val="en-GB" w:eastAsia="en-GB"/>
              </w:rPr>
              <w:t>202</w:t>
            </w:r>
            <w:r w:rsidR="00E52439" w:rsidRPr="00B04501">
              <w:rPr>
                <w:rFonts w:asciiTheme="majorHAnsi" w:eastAsia="Calibri" w:hAnsiTheme="majorHAnsi" w:cstheme="majorHAnsi"/>
                <w:sz w:val="22"/>
                <w:szCs w:val="22"/>
                <w:lang w:val="en-GB" w:eastAsia="en-GB"/>
              </w:rPr>
              <w:t>6</w:t>
            </w:r>
            <w:r w:rsidR="00404923" w:rsidRPr="00B04501">
              <w:rPr>
                <w:rFonts w:asciiTheme="majorHAnsi" w:eastAsia="Calibri" w:hAnsiTheme="majorHAnsi" w:cstheme="majorHAnsi"/>
                <w:sz w:val="22"/>
                <w:szCs w:val="22"/>
                <w:lang w:val="en-GB" w:eastAsia="en-GB"/>
              </w:rPr>
              <w:t>- 10:00 AM Iraq Time</w:t>
            </w:r>
          </w:p>
        </w:tc>
      </w:tr>
    </w:tbl>
    <w:p w14:paraId="57261487" w14:textId="77777777" w:rsidR="0040208C" w:rsidRPr="00B04501" w:rsidRDefault="0040208C" w:rsidP="00443A10">
      <w:pPr>
        <w:pStyle w:val="ColorfulList-Accent11"/>
        <w:shd w:val="clear" w:color="auto" w:fill="FFFFFF"/>
        <w:ind w:left="0"/>
        <w:rPr>
          <w:rFonts w:asciiTheme="majorHAnsi" w:hAnsiTheme="majorHAnsi" w:cstheme="majorHAnsi"/>
          <w:color w:val="222222"/>
          <w:sz w:val="22"/>
          <w:szCs w:val="22"/>
          <w:lang w:val="en-GB"/>
        </w:rPr>
      </w:pPr>
    </w:p>
    <w:p w14:paraId="53B254D6" w14:textId="77777777" w:rsidR="00141F35" w:rsidRPr="00B04501" w:rsidRDefault="00141F35" w:rsidP="00443A10">
      <w:pPr>
        <w:pStyle w:val="ColorfulList-Accent11"/>
        <w:shd w:val="clear" w:color="auto" w:fill="FFFFFF"/>
        <w:ind w:left="0"/>
        <w:rPr>
          <w:rFonts w:asciiTheme="majorHAnsi" w:hAnsiTheme="majorHAnsi" w:cstheme="majorHAnsi"/>
          <w:b/>
          <w:color w:val="222222"/>
          <w:sz w:val="22"/>
          <w:szCs w:val="22"/>
          <w:lang w:val="en-GB"/>
        </w:rPr>
      </w:pPr>
    </w:p>
    <w:p w14:paraId="435ABF71" w14:textId="28A88EBB" w:rsidR="008B79F9" w:rsidRPr="00B04501" w:rsidRDefault="008B79F9" w:rsidP="00443A10">
      <w:pPr>
        <w:pStyle w:val="ColorfulList-Accent11"/>
        <w:shd w:val="clear" w:color="auto" w:fill="FFFFFF"/>
        <w:ind w:left="0"/>
        <w:rPr>
          <w:rFonts w:asciiTheme="majorHAnsi" w:hAnsiTheme="majorHAnsi" w:cstheme="majorHAnsi"/>
          <w:b/>
          <w:color w:val="222222"/>
          <w:sz w:val="22"/>
          <w:szCs w:val="22"/>
          <w:lang w:val="en-GB"/>
        </w:rPr>
      </w:pPr>
      <w:r w:rsidRPr="00B04501">
        <w:rPr>
          <w:rFonts w:asciiTheme="majorHAnsi" w:hAnsiTheme="majorHAnsi" w:cstheme="majorHAnsi"/>
          <w:b/>
          <w:color w:val="222222"/>
          <w:sz w:val="22"/>
          <w:szCs w:val="22"/>
          <w:lang w:val="en-GB"/>
        </w:rPr>
        <w:t>DETAILS OF THE INVITATION</w:t>
      </w:r>
    </w:p>
    <w:p w14:paraId="6578685C" w14:textId="77777777" w:rsidR="008B79F9" w:rsidRPr="00B04501" w:rsidRDefault="008B79F9" w:rsidP="00443A10">
      <w:pPr>
        <w:pStyle w:val="ColorfulList-Accent11"/>
        <w:shd w:val="clear" w:color="auto" w:fill="FFFFFF"/>
        <w:ind w:left="0"/>
        <w:rPr>
          <w:rFonts w:asciiTheme="majorHAnsi" w:hAnsiTheme="majorHAnsi" w:cstheme="majorHAnsi"/>
          <w:b/>
          <w:color w:val="222222"/>
          <w:sz w:val="22"/>
          <w:szCs w:val="22"/>
          <w:lang w:val="en-GB"/>
        </w:rPr>
      </w:pPr>
    </w:p>
    <w:p w14:paraId="327EAC61" w14:textId="4D225C14" w:rsidR="008B79F9" w:rsidRPr="00B04501" w:rsidRDefault="008B79F9" w:rsidP="1FE104A5">
      <w:pPr>
        <w:pStyle w:val="ColorfulList-Accent11"/>
        <w:shd w:val="clear" w:color="auto" w:fill="FFFFFF" w:themeFill="background1"/>
        <w:ind w:left="0"/>
        <w:rPr>
          <w:rFonts w:asciiTheme="majorHAnsi" w:hAnsiTheme="majorHAnsi" w:cstheme="majorHAnsi"/>
          <w:sz w:val="22"/>
          <w:szCs w:val="22"/>
        </w:rPr>
      </w:pPr>
      <w:r w:rsidRPr="00B04501">
        <w:rPr>
          <w:rFonts w:asciiTheme="majorHAnsi" w:hAnsiTheme="majorHAnsi" w:cstheme="majorHAnsi"/>
          <w:sz w:val="22"/>
          <w:szCs w:val="22"/>
        </w:rPr>
        <w:t xml:space="preserve">The Danish Refugee Council is selling its </w:t>
      </w:r>
      <w:r w:rsidR="4C112831" w:rsidRPr="00B04501">
        <w:rPr>
          <w:rFonts w:asciiTheme="majorHAnsi" w:hAnsiTheme="majorHAnsi" w:cstheme="majorHAnsi"/>
          <w:sz w:val="22"/>
          <w:szCs w:val="22"/>
        </w:rPr>
        <w:t>used v</w:t>
      </w:r>
      <w:r w:rsidRPr="00B04501">
        <w:rPr>
          <w:rFonts w:asciiTheme="majorHAnsi" w:hAnsiTheme="majorHAnsi" w:cstheme="majorHAnsi"/>
          <w:sz w:val="22"/>
          <w:szCs w:val="22"/>
        </w:rPr>
        <w:t>ehicles</w:t>
      </w:r>
      <w:r w:rsidR="00E52439" w:rsidRPr="00B04501">
        <w:rPr>
          <w:rFonts w:asciiTheme="majorHAnsi" w:hAnsiTheme="majorHAnsi" w:cstheme="majorHAnsi"/>
          <w:sz w:val="22"/>
          <w:szCs w:val="22"/>
        </w:rPr>
        <w:t xml:space="preserve"> and a caravan</w:t>
      </w:r>
      <w:r w:rsidRPr="00B04501">
        <w:rPr>
          <w:rFonts w:asciiTheme="majorHAnsi" w:hAnsiTheme="majorHAnsi" w:cstheme="majorHAnsi"/>
          <w:sz w:val="22"/>
          <w:szCs w:val="22"/>
        </w:rPr>
        <w:t xml:space="preserve"> within </w:t>
      </w:r>
      <w:r w:rsidR="08D9D9F6" w:rsidRPr="00B04501">
        <w:rPr>
          <w:rFonts w:asciiTheme="majorHAnsi" w:hAnsiTheme="majorHAnsi" w:cstheme="majorHAnsi"/>
          <w:sz w:val="22"/>
          <w:szCs w:val="22"/>
        </w:rPr>
        <w:t xml:space="preserve">Erbil </w:t>
      </w:r>
      <w:r w:rsidRPr="00B04501">
        <w:rPr>
          <w:rFonts w:asciiTheme="majorHAnsi" w:hAnsiTheme="majorHAnsi" w:cstheme="majorHAnsi"/>
          <w:sz w:val="22"/>
          <w:szCs w:val="22"/>
        </w:rPr>
        <w:t>Governorate</w:t>
      </w:r>
      <w:r w:rsidR="006A4F91" w:rsidRPr="00B04501">
        <w:rPr>
          <w:rFonts w:asciiTheme="majorHAnsi" w:hAnsiTheme="majorHAnsi" w:cstheme="majorHAnsi"/>
          <w:sz w:val="22"/>
          <w:szCs w:val="22"/>
        </w:rPr>
        <w:t xml:space="preserve"> </w:t>
      </w:r>
      <w:r w:rsidRPr="00B04501">
        <w:rPr>
          <w:rFonts w:asciiTheme="majorHAnsi" w:hAnsiTheme="majorHAnsi" w:cstheme="majorHAnsi"/>
          <w:sz w:val="22"/>
          <w:szCs w:val="22"/>
        </w:rPr>
        <w:t xml:space="preserve">and is inviting bidders to submit price proposals for the </w:t>
      </w:r>
      <w:r w:rsidR="00A67A72" w:rsidRPr="00B04501">
        <w:rPr>
          <w:rFonts w:asciiTheme="majorHAnsi" w:hAnsiTheme="majorHAnsi" w:cstheme="majorHAnsi"/>
          <w:sz w:val="22"/>
          <w:szCs w:val="22"/>
        </w:rPr>
        <w:t>v</w:t>
      </w:r>
      <w:r w:rsidRPr="00B04501">
        <w:rPr>
          <w:rFonts w:asciiTheme="majorHAnsi" w:hAnsiTheme="majorHAnsi" w:cstheme="majorHAnsi"/>
          <w:sz w:val="22"/>
          <w:szCs w:val="22"/>
        </w:rPr>
        <w:t>ehicles</w:t>
      </w:r>
      <w:r w:rsidR="00E52439" w:rsidRPr="00B04501">
        <w:rPr>
          <w:rFonts w:asciiTheme="majorHAnsi" w:hAnsiTheme="majorHAnsi" w:cstheme="majorHAnsi"/>
          <w:sz w:val="22"/>
          <w:szCs w:val="22"/>
        </w:rPr>
        <w:t xml:space="preserve"> and caravan</w:t>
      </w:r>
      <w:r w:rsidRPr="00B04501">
        <w:rPr>
          <w:rFonts w:asciiTheme="majorHAnsi" w:hAnsiTheme="majorHAnsi" w:cstheme="majorHAnsi"/>
          <w:sz w:val="22"/>
          <w:szCs w:val="22"/>
        </w:rPr>
        <w:t>. This is in line with DRC Sale Disposal Principles of Equal Opportunity and Competitive Sales to give all prospective bidders or buyers an equal opportunity to submit quotations to DRC and to enhance transparency and Fairness.</w:t>
      </w:r>
    </w:p>
    <w:p w14:paraId="4A8EDB4A" w14:textId="77777777" w:rsidR="00404923" w:rsidRPr="00B04501" w:rsidRDefault="00404923" w:rsidP="1FE104A5">
      <w:pPr>
        <w:pStyle w:val="ColorfulList-Accent11"/>
        <w:shd w:val="clear" w:color="auto" w:fill="FFFFFF" w:themeFill="background1"/>
        <w:ind w:left="0"/>
        <w:rPr>
          <w:rFonts w:asciiTheme="majorHAnsi" w:hAnsiTheme="majorHAnsi" w:cstheme="majorHAnsi"/>
          <w:sz w:val="22"/>
          <w:szCs w:val="22"/>
        </w:rPr>
      </w:pPr>
    </w:p>
    <w:p w14:paraId="507E8206" w14:textId="20DE3617" w:rsidR="00AD3A75" w:rsidRPr="00B04501" w:rsidRDefault="00AD3A75" w:rsidP="00CF3607">
      <w:pPr>
        <w:pStyle w:val="ColorfulList-Accent11"/>
        <w:shd w:val="clear" w:color="auto" w:fill="FFFFFF"/>
        <w:ind w:left="-630"/>
        <w:rPr>
          <w:rFonts w:asciiTheme="majorHAnsi" w:hAnsiTheme="majorHAnsi" w:cstheme="majorHAnsi"/>
          <w:sz w:val="22"/>
          <w:szCs w:val="22"/>
        </w:rPr>
      </w:pPr>
    </w:p>
    <w:p w14:paraId="07CDCBA1" w14:textId="7D098699" w:rsidR="00AD3A75" w:rsidRPr="00B04501" w:rsidRDefault="00AD3A75" w:rsidP="00443A10">
      <w:pPr>
        <w:pStyle w:val="ColorfulList-Accent11"/>
        <w:shd w:val="clear" w:color="auto" w:fill="FFFFFF"/>
        <w:ind w:left="0"/>
        <w:rPr>
          <w:rFonts w:asciiTheme="majorHAnsi" w:hAnsiTheme="majorHAnsi" w:cstheme="majorHAnsi"/>
          <w:sz w:val="22"/>
          <w:szCs w:val="22"/>
        </w:rPr>
      </w:pPr>
    </w:p>
    <w:tbl>
      <w:tblPr>
        <w:tblW w:w="10604" w:type="dxa"/>
        <w:tblLook w:val="04A0" w:firstRow="1" w:lastRow="0" w:firstColumn="1" w:lastColumn="0" w:noHBand="0" w:noVBand="1"/>
      </w:tblPr>
      <w:tblGrid>
        <w:gridCol w:w="879"/>
        <w:gridCol w:w="1446"/>
        <w:gridCol w:w="4877"/>
        <w:gridCol w:w="1620"/>
        <w:gridCol w:w="1782"/>
      </w:tblGrid>
      <w:tr w:rsidR="00EA2743" w:rsidRPr="00B04501" w14:paraId="6552CD1D" w14:textId="77777777" w:rsidTr="00EA2743">
        <w:trPr>
          <w:trHeight w:val="714"/>
        </w:trPr>
        <w:tc>
          <w:tcPr>
            <w:tcW w:w="879" w:type="dxa"/>
            <w:tcBorders>
              <w:top w:val="single" w:sz="4" w:space="0" w:color="auto"/>
              <w:left w:val="single" w:sz="4" w:space="0" w:color="auto"/>
              <w:bottom w:val="single" w:sz="4" w:space="0" w:color="auto"/>
              <w:right w:val="single" w:sz="4" w:space="0" w:color="auto"/>
            </w:tcBorders>
            <w:vAlign w:val="center"/>
            <w:hideMark/>
          </w:tcPr>
          <w:p w14:paraId="300DBB06" w14:textId="77777777" w:rsidR="00EA2743" w:rsidRPr="00B04501" w:rsidRDefault="00EA2743" w:rsidP="00E32083">
            <w:pPr>
              <w:jc w:val="center"/>
              <w:rPr>
                <w:rFonts w:asciiTheme="majorHAnsi" w:hAnsiTheme="majorHAnsi" w:cstheme="majorHAnsi"/>
                <w:sz w:val="22"/>
                <w:szCs w:val="22"/>
              </w:rPr>
            </w:pPr>
            <w:r w:rsidRPr="00B04501">
              <w:rPr>
                <w:rFonts w:asciiTheme="majorHAnsi" w:hAnsiTheme="majorHAnsi" w:cstheme="majorHAnsi"/>
                <w:sz w:val="22"/>
                <w:szCs w:val="22"/>
              </w:rPr>
              <w:t>Lot#</w:t>
            </w:r>
          </w:p>
        </w:tc>
        <w:tc>
          <w:tcPr>
            <w:tcW w:w="1446" w:type="dxa"/>
            <w:tcBorders>
              <w:top w:val="single" w:sz="4" w:space="0" w:color="auto"/>
              <w:left w:val="nil"/>
              <w:bottom w:val="single" w:sz="4" w:space="0" w:color="auto"/>
              <w:right w:val="single" w:sz="4" w:space="0" w:color="auto"/>
            </w:tcBorders>
            <w:vAlign w:val="center"/>
            <w:hideMark/>
          </w:tcPr>
          <w:p w14:paraId="19CCA8F4" w14:textId="77777777" w:rsidR="00EA2743" w:rsidRPr="00B04501" w:rsidRDefault="00EA2743" w:rsidP="00E32083">
            <w:pPr>
              <w:jc w:val="center"/>
              <w:rPr>
                <w:rFonts w:asciiTheme="majorHAnsi" w:hAnsiTheme="majorHAnsi" w:cstheme="majorHAnsi"/>
                <w:sz w:val="22"/>
                <w:szCs w:val="22"/>
              </w:rPr>
            </w:pPr>
            <w:r w:rsidRPr="00B04501">
              <w:rPr>
                <w:rFonts w:asciiTheme="majorHAnsi" w:hAnsiTheme="majorHAnsi" w:cstheme="majorHAnsi"/>
                <w:sz w:val="22"/>
                <w:szCs w:val="22"/>
              </w:rPr>
              <w:t>Type</w:t>
            </w:r>
          </w:p>
        </w:tc>
        <w:tc>
          <w:tcPr>
            <w:tcW w:w="4877" w:type="dxa"/>
            <w:tcBorders>
              <w:top w:val="single" w:sz="4" w:space="0" w:color="auto"/>
              <w:left w:val="nil"/>
              <w:bottom w:val="single" w:sz="4" w:space="0" w:color="auto"/>
              <w:right w:val="single" w:sz="4" w:space="0" w:color="auto"/>
            </w:tcBorders>
            <w:vAlign w:val="center"/>
            <w:hideMark/>
          </w:tcPr>
          <w:p w14:paraId="5B7A4EF6" w14:textId="77777777" w:rsidR="00EA2743" w:rsidRPr="00B04501" w:rsidRDefault="00EA2743" w:rsidP="00E32083">
            <w:pPr>
              <w:jc w:val="center"/>
              <w:rPr>
                <w:rFonts w:asciiTheme="majorHAnsi" w:hAnsiTheme="majorHAnsi" w:cstheme="majorHAnsi"/>
                <w:sz w:val="22"/>
                <w:szCs w:val="22"/>
              </w:rPr>
            </w:pPr>
            <w:r w:rsidRPr="00B04501">
              <w:rPr>
                <w:rFonts w:asciiTheme="majorHAnsi" w:hAnsiTheme="majorHAnsi" w:cstheme="majorHAnsi"/>
                <w:sz w:val="22"/>
                <w:szCs w:val="22"/>
              </w:rPr>
              <w:t>Vehicle Details</w:t>
            </w:r>
          </w:p>
        </w:tc>
        <w:tc>
          <w:tcPr>
            <w:tcW w:w="1620" w:type="dxa"/>
            <w:tcBorders>
              <w:top w:val="single" w:sz="4" w:space="0" w:color="auto"/>
              <w:left w:val="nil"/>
              <w:bottom w:val="single" w:sz="4" w:space="0" w:color="auto"/>
              <w:right w:val="single" w:sz="4" w:space="0" w:color="auto"/>
            </w:tcBorders>
            <w:vAlign w:val="center"/>
            <w:hideMark/>
          </w:tcPr>
          <w:p w14:paraId="7E3427A7" w14:textId="77777777" w:rsidR="00EA2743" w:rsidRPr="00B04501" w:rsidRDefault="00EA2743" w:rsidP="00E32083">
            <w:pPr>
              <w:jc w:val="center"/>
              <w:rPr>
                <w:rFonts w:asciiTheme="majorHAnsi" w:hAnsiTheme="majorHAnsi" w:cstheme="majorHAnsi"/>
                <w:sz w:val="22"/>
                <w:szCs w:val="22"/>
              </w:rPr>
            </w:pPr>
            <w:r w:rsidRPr="00B04501">
              <w:rPr>
                <w:rFonts w:asciiTheme="majorHAnsi" w:hAnsiTheme="majorHAnsi" w:cstheme="majorHAnsi"/>
                <w:sz w:val="22"/>
                <w:szCs w:val="22"/>
              </w:rPr>
              <w:t>Odometer</w:t>
            </w:r>
          </w:p>
        </w:tc>
        <w:tc>
          <w:tcPr>
            <w:tcW w:w="1781" w:type="dxa"/>
            <w:tcBorders>
              <w:top w:val="single" w:sz="4" w:space="0" w:color="auto"/>
              <w:left w:val="nil"/>
              <w:bottom w:val="single" w:sz="4" w:space="0" w:color="auto"/>
              <w:right w:val="single" w:sz="4" w:space="0" w:color="auto"/>
            </w:tcBorders>
            <w:vAlign w:val="center"/>
            <w:hideMark/>
          </w:tcPr>
          <w:p w14:paraId="31E22E46" w14:textId="77777777" w:rsidR="00EA2743" w:rsidRPr="00B04501" w:rsidRDefault="00EA2743" w:rsidP="00E32083">
            <w:pPr>
              <w:jc w:val="center"/>
              <w:rPr>
                <w:rFonts w:asciiTheme="majorHAnsi" w:hAnsiTheme="majorHAnsi" w:cstheme="majorHAnsi"/>
                <w:sz w:val="22"/>
                <w:szCs w:val="22"/>
              </w:rPr>
            </w:pPr>
            <w:r w:rsidRPr="00B04501">
              <w:rPr>
                <w:rFonts w:asciiTheme="majorHAnsi" w:hAnsiTheme="majorHAnsi" w:cstheme="majorHAnsi"/>
                <w:sz w:val="22"/>
                <w:szCs w:val="22"/>
              </w:rPr>
              <w:t>Plate registration</w:t>
            </w:r>
          </w:p>
        </w:tc>
      </w:tr>
      <w:tr w:rsidR="00EA2743" w:rsidRPr="00B04501" w14:paraId="2CF4FCBF" w14:textId="77777777" w:rsidTr="00EA2743">
        <w:trPr>
          <w:trHeight w:val="278"/>
        </w:trPr>
        <w:tc>
          <w:tcPr>
            <w:tcW w:w="879" w:type="dxa"/>
            <w:tcBorders>
              <w:top w:val="nil"/>
              <w:left w:val="single" w:sz="4" w:space="0" w:color="auto"/>
              <w:bottom w:val="single" w:sz="4" w:space="0" w:color="auto"/>
              <w:right w:val="single" w:sz="4" w:space="0" w:color="auto"/>
            </w:tcBorders>
            <w:noWrap/>
            <w:vAlign w:val="center"/>
            <w:hideMark/>
          </w:tcPr>
          <w:p w14:paraId="3493AD40" w14:textId="77777777" w:rsidR="00EA2743" w:rsidRPr="00B04501" w:rsidRDefault="00EA2743" w:rsidP="00E32083">
            <w:pPr>
              <w:jc w:val="center"/>
              <w:rPr>
                <w:rFonts w:asciiTheme="majorHAnsi" w:hAnsiTheme="majorHAnsi" w:cstheme="majorHAnsi"/>
                <w:color w:val="000000"/>
                <w:sz w:val="22"/>
                <w:szCs w:val="22"/>
              </w:rPr>
            </w:pPr>
            <w:r w:rsidRPr="00B04501">
              <w:rPr>
                <w:rFonts w:asciiTheme="majorHAnsi" w:hAnsiTheme="majorHAnsi" w:cstheme="majorHAnsi"/>
                <w:color w:val="000000"/>
                <w:sz w:val="22"/>
                <w:szCs w:val="22"/>
              </w:rPr>
              <w:t>1</w:t>
            </w:r>
          </w:p>
        </w:tc>
        <w:tc>
          <w:tcPr>
            <w:tcW w:w="1446" w:type="dxa"/>
            <w:tcBorders>
              <w:top w:val="nil"/>
              <w:left w:val="nil"/>
              <w:bottom w:val="single" w:sz="4" w:space="0" w:color="auto"/>
              <w:right w:val="single" w:sz="4" w:space="0" w:color="auto"/>
            </w:tcBorders>
            <w:noWrap/>
            <w:vAlign w:val="center"/>
          </w:tcPr>
          <w:p w14:paraId="206A3051" w14:textId="77777777" w:rsidR="00EA2743" w:rsidRPr="00B04501" w:rsidRDefault="00EA2743" w:rsidP="00E32083">
            <w:pPr>
              <w:jc w:val="center"/>
              <w:rPr>
                <w:rFonts w:asciiTheme="majorHAnsi" w:hAnsiTheme="majorHAnsi" w:cstheme="majorHAnsi"/>
                <w:sz w:val="22"/>
                <w:szCs w:val="22"/>
              </w:rPr>
            </w:pPr>
            <w:r w:rsidRPr="00B04501">
              <w:rPr>
                <w:rFonts w:asciiTheme="majorHAnsi" w:eastAsia="Calibri" w:hAnsiTheme="majorHAnsi" w:cstheme="majorHAnsi"/>
                <w:sz w:val="22"/>
                <w:szCs w:val="22"/>
              </w:rPr>
              <w:t>Sedan Car</w:t>
            </w:r>
          </w:p>
        </w:tc>
        <w:tc>
          <w:tcPr>
            <w:tcW w:w="4877" w:type="dxa"/>
            <w:tcBorders>
              <w:top w:val="nil"/>
              <w:left w:val="nil"/>
              <w:bottom w:val="single" w:sz="4" w:space="0" w:color="auto"/>
              <w:right w:val="single" w:sz="4" w:space="0" w:color="auto"/>
            </w:tcBorders>
            <w:noWrap/>
            <w:vAlign w:val="center"/>
          </w:tcPr>
          <w:p w14:paraId="24CC5284" w14:textId="77777777" w:rsidR="00EA2743" w:rsidRPr="00B04501" w:rsidRDefault="00EA2743" w:rsidP="00E32083">
            <w:pPr>
              <w:jc w:val="left"/>
              <w:rPr>
                <w:rFonts w:asciiTheme="majorHAnsi" w:hAnsiTheme="majorHAnsi" w:cstheme="majorHAnsi"/>
                <w:color w:val="000000" w:themeColor="text1"/>
                <w:sz w:val="22"/>
                <w:szCs w:val="22"/>
              </w:rPr>
            </w:pPr>
            <w:r w:rsidRPr="00B04501">
              <w:rPr>
                <w:rFonts w:asciiTheme="majorHAnsi" w:eastAsia="Calibri" w:hAnsiTheme="majorHAnsi" w:cstheme="majorHAnsi"/>
                <w:color w:val="000000" w:themeColor="text1"/>
                <w:sz w:val="22"/>
                <w:szCs w:val="22"/>
              </w:rPr>
              <w:t>Chevrolet-Malibu LS-2013-Petrol -Automatic transmission</w:t>
            </w:r>
          </w:p>
        </w:tc>
        <w:tc>
          <w:tcPr>
            <w:tcW w:w="1620" w:type="dxa"/>
            <w:tcBorders>
              <w:top w:val="nil"/>
              <w:left w:val="nil"/>
              <w:bottom w:val="single" w:sz="4" w:space="0" w:color="auto"/>
              <w:right w:val="single" w:sz="4" w:space="0" w:color="auto"/>
            </w:tcBorders>
            <w:noWrap/>
            <w:vAlign w:val="center"/>
          </w:tcPr>
          <w:p w14:paraId="4D86698B" w14:textId="77777777" w:rsidR="00EA2743" w:rsidRPr="00B04501" w:rsidRDefault="00EA2743" w:rsidP="00E32083">
            <w:pPr>
              <w:jc w:val="center"/>
              <w:rPr>
                <w:rFonts w:asciiTheme="majorHAnsi" w:eastAsia="Calibri" w:hAnsiTheme="majorHAnsi" w:cstheme="majorHAnsi"/>
                <w:sz w:val="22"/>
                <w:szCs w:val="22"/>
              </w:rPr>
            </w:pPr>
            <w:r w:rsidRPr="00B04501">
              <w:rPr>
                <w:rFonts w:asciiTheme="majorHAnsi" w:eastAsia="Calibri" w:hAnsiTheme="majorHAnsi" w:cstheme="majorHAnsi"/>
                <w:sz w:val="22"/>
                <w:szCs w:val="22"/>
              </w:rPr>
              <w:t>118885</w:t>
            </w:r>
          </w:p>
        </w:tc>
        <w:tc>
          <w:tcPr>
            <w:tcW w:w="1781" w:type="dxa"/>
            <w:tcBorders>
              <w:top w:val="nil"/>
              <w:left w:val="nil"/>
              <w:bottom w:val="single" w:sz="4" w:space="0" w:color="auto"/>
              <w:right w:val="single" w:sz="4" w:space="0" w:color="auto"/>
            </w:tcBorders>
            <w:noWrap/>
            <w:vAlign w:val="center"/>
          </w:tcPr>
          <w:p w14:paraId="388BE04C" w14:textId="77777777" w:rsidR="00EA2743" w:rsidRPr="00B04501" w:rsidRDefault="00EA2743" w:rsidP="00E32083">
            <w:pPr>
              <w:jc w:val="center"/>
              <w:rPr>
                <w:rFonts w:asciiTheme="majorHAnsi" w:eastAsia="Calibri" w:hAnsiTheme="majorHAnsi" w:cstheme="majorHAnsi"/>
                <w:sz w:val="22"/>
                <w:szCs w:val="22"/>
              </w:rPr>
            </w:pPr>
            <w:r w:rsidRPr="00B04501">
              <w:rPr>
                <w:rFonts w:asciiTheme="majorHAnsi" w:eastAsia="Calibri" w:hAnsiTheme="majorHAnsi" w:cstheme="majorHAnsi"/>
                <w:sz w:val="22"/>
                <w:szCs w:val="22"/>
              </w:rPr>
              <w:t>22 C37922</w:t>
            </w:r>
          </w:p>
        </w:tc>
      </w:tr>
      <w:tr w:rsidR="00EA2743" w:rsidRPr="00B04501" w14:paraId="3590BB04" w14:textId="77777777" w:rsidTr="00EA2743">
        <w:trPr>
          <w:trHeight w:val="278"/>
        </w:trPr>
        <w:tc>
          <w:tcPr>
            <w:tcW w:w="879" w:type="dxa"/>
            <w:tcBorders>
              <w:top w:val="nil"/>
              <w:left w:val="single" w:sz="4" w:space="0" w:color="auto"/>
              <w:bottom w:val="single" w:sz="4" w:space="0" w:color="auto"/>
              <w:right w:val="single" w:sz="4" w:space="0" w:color="auto"/>
            </w:tcBorders>
            <w:noWrap/>
            <w:vAlign w:val="center"/>
            <w:hideMark/>
          </w:tcPr>
          <w:p w14:paraId="4D90FA70" w14:textId="77777777" w:rsidR="00EA2743" w:rsidRPr="00B04501" w:rsidRDefault="00EA2743" w:rsidP="00E32083">
            <w:pPr>
              <w:jc w:val="center"/>
              <w:rPr>
                <w:rFonts w:asciiTheme="majorHAnsi" w:hAnsiTheme="majorHAnsi" w:cstheme="majorHAnsi"/>
                <w:color w:val="000000"/>
                <w:sz w:val="22"/>
                <w:szCs w:val="22"/>
              </w:rPr>
            </w:pPr>
            <w:r w:rsidRPr="00B04501">
              <w:rPr>
                <w:rFonts w:asciiTheme="majorHAnsi" w:hAnsiTheme="majorHAnsi" w:cstheme="majorHAnsi"/>
                <w:color w:val="000000"/>
                <w:sz w:val="22"/>
                <w:szCs w:val="22"/>
              </w:rPr>
              <w:t>2</w:t>
            </w:r>
          </w:p>
        </w:tc>
        <w:tc>
          <w:tcPr>
            <w:tcW w:w="1446" w:type="dxa"/>
            <w:tcBorders>
              <w:top w:val="nil"/>
              <w:left w:val="nil"/>
              <w:bottom w:val="single" w:sz="4" w:space="0" w:color="auto"/>
              <w:right w:val="single" w:sz="4" w:space="0" w:color="auto"/>
            </w:tcBorders>
            <w:noWrap/>
            <w:vAlign w:val="center"/>
          </w:tcPr>
          <w:p w14:paraId="4DE4665D" w14:textId="77777777" w:rsidR="00EA2743" w:rsidRPr="00B04501" w:rsidRDefault="00EA2743" w:rsidP="00E32083">
            <w:pPr>
              <w:jc w:val="center"/>
              <w:rPr>
                <w:rFonts w:asciiTheme="majorHAnsi" w:hAnsiTheme="majorHAnsi" w:cstheme="majorHAnsi"/>
                <w:sz w:val="22"/>
                <w:szCs w:val="22"/>
              </w:rPr>
            </w:pPr>
            <w:r w:rsidRPr="00B04501">
              <w:rPr>
                <w:rFonts w:asciiTheme="majorHAnsi" w:eastAsia="Calibri" w:hAnsiTheme="majorHAnsi" w:cstheme="majorHAnsi"/>
                <w:sz w:val="22"/>
                <w:szCs w:val="22"/>
              </w:rPr>
              <w:t>SUV Car</w:t>
            </w:r>
          </w:p>
        </w:tc>
        <w:tc>
          <w:tcPr>
            <w:tcW w:w="4877" w:type="dxa"/>
            <w:tcBorders>
              <w:top w:val="nil"/>
              <w:left w:val="nil"/>
              <w:bottom w:val="single" w:sz="4" w:space="0" w:color="auto"/>
              <w:right w:val="single" w:sz="4" w:space="0" w:color="auto"/>
            </w:tcBorders>
            <w:noWrap/>
            <w:vAlign w:val="center"/>
          </w:tcPr>
          <w:p w14:paraId="4E37E928" w14:textId="77777777" w:rsidR="00EA2743" w:rsidRPr="00B04501" w:rsidRDefault="00EA2743" w:rsidP="00E32083">
            <w:pPr>
              <w:jc w:val="left"/>
              <w:rPr>
                <w:rFonts w:asciiTheme="majorHAnsi" w:hAnsiTheme="majorHAnsi" w:cstheme="majorHAnsi"/>
                <w:color w:val="000000" w:themeColor="text1"/>
                <w:sz w:val="22"/>
                <w:szCs w:val="22"/>
              </w:rPr>
            </w:pPr>
            <w:r w:rsidRPr="00B04501">
              <w:rPr>
                <w:rFonts w:asciiTheme="majorHAnsi" w:eastAsia="Calibri" w:hAnsiTheme="majorHAnsi" w:cstheme="majorHAnsi"/>
                <w:color w:val="000000" w:themeColor="text1"/>
                <w:sz w:val="22"/>
                <w:szCs w:val="22"/>
              </w:rPr>
              <w:t>Hyundai -Tucson- 2018-Petrol Automatic transmission</w:t>
            </w:r>
          </w:p>
        </w:tc>
        <w:tc>
          <w:tcPr>
            <w:tcW w:w="1620" w:type="dxa"/>
            <w:tcBorders>
              <w:top w:val="nil"/>
              <w:left w:val="nil"/>
              <w:bottom w:val="single" w:sz="4" w:space="0" w:color="auto"/>
              <w:right w:val="single" w:sz="4" w:space="0" w:color="auto"/>
            </w:tcBorders>
            <w:noWrap/>
            <w:vAlign w:val="center"/>
          </w:tcPr>
          <w:p w14:paraId="51F88889" w14:textId="77777777" w:rsidR="00EA2743" w:rsidRPr="00B04501" w:rsidRDefault="00EA2743" w:rsidP="00E32083">
            <w:pPr>
              <w:jc w:val="center"/>
              <w:rPr>
                <w:rFonts w:asciiTheme="majorHAnsi" w:eastAsia="Calibri" w:hAnsiTheme="majorHAnsi" w:cstheme="majorHAnsi"/>
                <w:sz w:val="22"/>
                <w:szCs w:val="22"/>
              </w:rPr>
            </w:pPr>
            <w:r w:rsidRPr="00B04501">
              <w:rPr>
                <w:rFonts w:asciiTheme="majorHAnsi" w:eastAsia="Calibri" w:hAnsiTheme="majorHAnsi" w:cstheme="majorHAnsi"/>
                <w:sz w:val="22"/>
                <w:szCs w:val="22"/>
              </w:rPr>
              <w:t>76968</w:t>
            </w:r>
          </w:p>
        </w:tc>
        <w:tc>
          <w:tcPr>
            <w:tcW w:w="1781" w:type="dxa"/>
            <w:tcBorders>
              <w:top w:val="nil"/>
              <w:left w:val="nil"/>
              <w:bottom w:val="single" w:sz="4" w:space="0" w:color="auto"/>
              <w:right w:val="single" w:sz="4" w:space="0" w:color="auto"/>
            </w:tcBorders>
            <w:noWrap/>
            <w:vAlign w:val="center"/>
          </w:tcPr>
          <w:p w14:paraId="469AC3EA" w14:textId="77777777" w:rsidR="00EA2743" w:rsidRPr="00B04501" w:rsidRDefault="00EA2743" w:rsidP="00E32083">
            <w:pPr>
              <w:jc w:val="center"/>
              <w:rPr>
                <w:rFonts w:asciiTheme="majorHAnsi" w:eastAsia="Calibri" w:hAnsiTheme="majorHAnsi" w:cstheme="majorHAnsi"/>
                <w:sz w:val="22"/>
                <w:szCs w:val="22"/>
              </w:rPr>
            </w:pPr>
            <w:r w:rsidRPr="00B04501">
              <w:rPr>
                <w:rFonts w:asciiTheme="majorHAnsi" w:eastAsia="Calibri" w:hAnsiTheme="majorHAnsi" w:cstheme="majorHAnsi"/>
                <w:sz w:val="22"/>
                <w:szCs w:val="22"/>
              </w:rPr>
              <w:t>22 F46978</w:t>
            </w:r>
          </w:p>
        </w:tc>
      </w:tr>
      <w:tr w:rsidR="00EA2743" w:rsidRPr="00B04501" w14:paraId="78093797" w14:textId="77777777" w:rsidTr="00EA2743">
        <w:trPr>
          <w:trHeight w:val="278"/>
        </w:trPr>
        <w:tc>
          <w:tcPr>
            <w:tcW w:w="879" w:type="dxa"/>
            <w:tcBorders>
              <w:top w:val="nil"/>
              <w:left w:val="single" w:sz="4" w:space="0" w:color="auto"/>
              <w:bottom w:val="single" w:sz="4" w:space="0" w:color="auto"/>
              <w:right w:val="single" w:sz="4" w:space="0" w:color="auto"/>
            </w:tcBorders>
            <w:noWrap/>
            <w:vAlign w:val="center"/>
            <w:hideMark/>
          </w:tcPr>
          <w:p w14:paraId="0C634D8A" w14:textId="77777777" w:rsidR="00EA2743" w:rsidRPr="00B04501" w:rsidRDefault="00EA2743" w:rsidP="00E32083">
            <w:pPr>
              <w:jc w:val="center"/>
              <w:rPr>
                <w:rFonts w:asciiTheme="majorHAnsi" w:hAnsiTheme="majorHAnsi" w:cstheme="majorHAnsi"/>
                <w:color w:val="000000"/>
                <w:sz w:val="22"/>
                <w:szCs w:val="22"/>
              </w:rPr>
            </w:pPr>
            <w:r w:rsidRPr="00B04501">
              <w:rPr>
                <w:rFonts w:asciiTheme="majorHAnsi" w:hAnsiTheme="majorHAnsi" w:cstheme="majorHAnsi"/>
                <w:color w:val="000000"/>
                <w:sz w:val="22"/>
                <w:szCs w:val="22"/>
              </w:rPr>
              <w:t>3</w:t>
            </w:r>
          </w:p>
        </w:tc>
        <w:tc>
          <w:tcPr>
            <w:tcW w:w="1446" w:type="dxa"/>
            <w:tcBorders>
              <w:top w:val="nil"/>
              <w:left w:val="nil"/>
              <w:bottom w:val="single" w:sz="4" w:space="0" w:color="auto"/>
              <w:right w:val="single" w:sz="4" w:space="0" w:color="auto"/>
            </w:tcBorders>
            <w:noWrap/>
            <w:vAlign w:val="center"/>
          </w:tcPr>
          <w:p w14:paraId="58A26CBD" w14:textId="77777777" w:rsidR="00EA2743" w:rsidRPr="00B04501" w:rsidRDefault="00EA2743" w:rsidP="00E32083">
            <w:pPr>
              <w:jc w:val="center"/>
              <w:rPr>
                <w:rFonts w:asciiTheme="majorHAnsi" w:hAnsiTheme="majorHAnsi" w:cstheme="majorHAnsi"/>
                <w:sz w:val="22"/>
                <w:szCs w:val="22"/>
              </w:rPr>
            </w:pPr>
            <w:r w:rsidRPr="00B04501">
              <w:rPr>
                <w:rFonts w:asciiTheme="majorHAnsi" w:eastAsia="Calibri" w:hAnsiTheme="majorHAnsi" w:cstheme="majorHAnsi"/>
                <w:sz w:val="22"/>
                <w:szCs w:val="22"/>
              </w:rPr>
              <w:t>Minivan Car</w:t>
            </w:r>
          </w:p>
        </w:tc>
        <w:tc>
          <w:tcPr>
            <w:tcW w:w="4877" w:type="dxa"/>
            <w:tcBorders>
              <w:top w:val="nil"/>
              <w:left w:val="nil"/>
              <w:bottom w:val="single" w:sz="4" w:space="0" w:color="auto"/>
              <w:right w:val="single" w:sz="4" w:space="0" w:color="auto"/>
            </w:tcBorders>
            <w:noWrap/>
            <w:vAlign w:val="center"/>
          </w:tcPr>
          <w:p w14:paraId="6A32850B" w14:textId="77777777" w:rsidR="00EA2743" w:rsidRPr="00B04501" w:rsidRDefault="00EA2743" w:rsidP="00E32083">
            <w:pPr>
              <w:jc w:val="left"/>
              <w:rPr>
                <w:rFonts w:asciiTheme="majorHAnsi" w:hAnsiTheme="majorHAnsi" w:cstheme="majorHAnsi"/>
                <w:color w:val="000000" w:themeColor="text1"/>
                <w:sz w:val="22"/>
                <w:szCs w:val="22"/>
              </w:rPr>
            </w:pPr>
            <w:r w:rsidRPr="00B04501">
              <w:rPr>
                <w:rFonts w:asciiTheme="majorHAnsi" w:eastAsia="Calibri" w:hAnsiTheme="majorHAnsi" w:cstheme="majorHAnsi"/>
                <w:color w:val="000000" w:themeColor="text1"/>
                <w:sz w:val="22"/>
                <w:szCs w:val="22"/>
              </w:rPr>
              <w:t>Toyota-Hiace- 2018-Petrol Manual transmission</w:t>
            </w:r>
          </w:p>
        </w:tc>
        <w:tc>
          <w:tcPr>
            <w:tcW w:w="1620" w:type="dxa"/>
            <w:tcBorders>
              <w:top w:val="nil"/>
              <w:left w:val="nil"/>
              <w:bottom w:val="single" w:sz="4" w:space="0" w:color="auto"/>
              <w:right w:val="single" w:sz="4" w:space="0" w:color="auto"/>
            </w:tcBorders>
            <w:noWrap/>
            <w:vAlign w:val="center"/>
          </w:tcPr>
          <w:p w14:paraId="2F26F6E6" w14:textId="77777777" w:rsidR="00EA2743" w:rsidRPr="00B04501" w:rsidRDefault="00EA2743" w:rsidP="00E32083">
            <w:pPr>
              <w:jc w:val="center"/>
              <w:rPr>
                <w:rFonts w:asciiTheme="majorHAnsi" w:hAnsiTheme="majorHAnsi" w:cstheme="majorHAnsi"/>
                <w:sz w:val="22"/>
                <w:szCs w:val="22"/>
              </w:rPr>
            </w:pPr>
            <w:r w:rsidRPr="00B04501">
              <w:rPr>
                <w:rFonts w:asciiTheme="majorHAnsi" w:eastAsia="Calibri" w:hAnsiTheme="majorHAnsi" w:cstheme="majorHAnsi"/>
                <w:sz w:val="22"/>
                <w:szCs w:val="22"/>
              </w:rPr>
              <w:t>32835</w:t>
            </w:r>
          </w:p>
        </w:tc>
        <w:tc>
          <w:tcPr>
            <w:tcW w:w="1781" w:type="dxa"/>
            <w:tcBorders>
              <w:top w:val="nil"/>
              <w:left w:val="nil"/>
              <w:bottom w:val="single" w:sz="4" w:space="0" w:color="auto"/>
              <w:right w:val="single" w:sz="4" w:space="0" w:color="auto"/>
            </w:tcBorders>
            <w:noWrap/>
            <w:vAlign w:val="center"/>
          </w:tcPr>
          <w:p w14:paraId="04DAB1B8" w14:textId="77777777" w:rsidR="00EA2743" w:rsidRPr="00B04501" w:rsidRDefault="00EA2743" w:rsidP="00E32083">
            <w:pPr>
              <w:jc w:val="center"/>
              <w:rPr>
                <w:rFonts w:asciiTheme="majorHAnsi" w:eastAsia="Calibri" w:hAnsiTheme="majorHAnsi" w:cstheme="majorHAnsi"/>
                <w:sz w:val="22"/>
                <w:szCs w:val="22"/>
              </w:rPr>
            </w:pPr>
            <w:r w:rsidRPr="00B04501">
              <w:rPr>
                <w:rFonts w:asciiTheme="majorHAnsi" w:eastAsia="Calibri" w:hAnsiTheme="majorHAnsi" w:cstheme="majorHAnsi"/>
                <w:sz w:val="22"/>
                <w:szCs w:val="22"/>
              </w:rPr>
              <w:t>22 A42978</w:t>
            </w:r>
          </w:p>
        </w:tc>
      </w:tr>
      <w:tr w:rsidR="00EA2743" w:rsidRPr="00B04501" w14:paraId="7A52A7A9" w14:textId="77777777" w:rsidTr="00EA2743">
        <w:trPr>
          <w:trHeight w:val="278"/>
        </w:trPr>
        <w:tc>
          <w:tcPr>
            <w:tcW w:w="879" w:type="dxa"/>
            <w:tcBorders>
              <w:top w:val="nil"/>
              <w:left w:val="single" w:sz="4" w:space="0" w:color="auto"/>
              <w:bottom w:val="single" w:sz="4" w:space="0" w:color="auto"/>
              <w:right w:val="single" w:sz="4" w:space="0" w:color="auto"/>
            </w:tcBorders>
            <w:noWrap/>
            <w:vAlign w:val="center"/>
            <w:hideMark/>
          </w:tcPr>
          <w:p w14:paraId="14A69BC3" w14:textId="77777777" w:rsidR="00EA2743" w:rsidRPr="00B04501" w:rsidRDefault="00EA2743" w:rsidP="00E32083">
            <w:pPr>
              <w:jc w:val="center"/>
              <w:rPr>
                <w:rFonts w:asciiTheme="majorHAnsi" w:hAnsiTheme="majorHAnsi" w:cstheme="majorHAnsi"/>
                <w:color w:val="000000"/>
                <w:sz w:val="22"/>
                <w:szCs w:val="22"/>
              </w:rPr>
            </w:pPr>
            <w:r w:rsidRPr="00B04501">
              <w:rPr>
                <w:rFonts w:asciiTheme="majorHAnsi" w:hAnsiTheme="majorHAnsi" w:cstheme="majorHAnsi"/>
                <w:color w:val="000000"/>
                <w:sz w:val="22"/>
                <w:szCs w:val="22"/>
              </w:rPr>
              <w:t>4</w:t>
            </w:r>
          </w:p>
        </w:tc>
        <w:tc>
          <w:tcPr>
            <w:tcW w:w="1446" w:type="dxa"/>
            <w:tcBorders>
              <w:top w:val="nil"/>
              <w:left w:val="nil"/>
              <w:bottom w:val="single" w:sz="4" w:space="0" w:color="auto"/>
              <w:right w:val="single" w:sz="4" w:space="0" w:color="auto"/>
            </w:tcBorders>
            <w:noWrap/>
            <w:vAlign w:val="center"/>
          </w:tcPr>
          <w:p w14:paraId="56B23DB6" w14:textId="77777777" w:rsidR="00EA2743" w:rsidRPr="00B04501" w:rsidRDefault="00EA2743" w:rsidP="00E32083">
            <w:pPr>
              <w:jc w:val="center"/>
              <w:rPr>
                <w:rFonts w:asciiTheme="majorHAnsi" w:hAnsiTheme="majorHAnsi" w:cstheme="majorHAnsi"/>
                <w:sz w:val="22"/>
                <w:szCs w:val="22"/>
              </w:rPr>
            </w:pPr>
            <w:r w:rsidRPr="00B04501">
              <w:rPr>
                <w:rFonts w:asciiTheme="majorHAnsi" w:eastAsia="Calibri" w:hAnsiTheme="majorHAnsi" w:cstheme="majorHAnsi"/>
                <w:sz w:val="22"/>
                <w:szCs w:val="22"/>
              </w:rPr>
              <w:t>Pick-up Car</w:t>
            </w:r>
          </w:p>
        </w:tc>
        <w:tc>
          <w:tcPr>
            <w:tcW w:w="4877" w:type="dxa"/>
            <w:tcBorders>
              <w:top w:val="nil"/>
              <w:left w:val="nil"/>
              <w:bottom w:val="single" w:sz="4" w:space="0" w:color="auto"/>
              <w:right w:val="single" w:sz="4" w:space="0" w:color="auto"/>
            </w:tcBorders>
            <w:noWrap/>
            <w:vAlign w:val="center"/>
          </w:tcPr>
          <w:p w14:paraId="0EF65FF6" w14:textId="77777777" w:rsidR="00EA2743" w:rsidRPr="00B04501" w:rsidRDefault="00EA2743" w:rsidP="00E32083">
            <w:pPr>
              <w:jc w:val="left"/>
              <w:rPr>
                <w:rFonts w:asciiTheme="majorHAnsi" w:hAnsiTheme="majorHAnsi" w:cstheme="majorHAnsi"/>
                <w:color w:val="000000" w:themeColor="text1"/>
                <w:sz w:val="22"/>
                <w:szCs w:val="22"/>
              </w:rPr>
            </w:pPr>
            <w:r w:rsidRPr="00B04501">
              <w:rPr>
                <w:rFonts w:asciiTheme="majorHAnsi" w:eastAsia="Calibri" w:hAnsiTheme="majorHAnsi" w:cstheme="majorHAnsi"/>
                <w:color w:val="000000" w:themeColor="text1"/>
                <w:sz w:val="22"/>
                <w:szCs w:val="22"/>
              </w:rPr>
              <w:t>Ford-Ranger-Double Cabin-2015-Petrol Manual transmission</w:t>
            </w:r>
          </w:p>
        </w:tc>
        <w:tc>
          <w:tcPr>
            <w:tcW w:w="1620" w:type="dxa"/>
            <w:tcBorders>
              <w:top w:val="nil"/>
              <w:left w:val="nil"/>
              <w:bottom w:val="single" w:sz="4" w:space="0" w:color="auto"/>
              <w:right w:val="single" w:sz="4" w:space="0" w:color="auto"/>
            </w:tcBorders>
            <w:noWrap/>
            <w:vAlign w:val="center"/>
          </w:tcPr>
          <w:p w14:paraId="1CCC28FA" w14:textId="77777777" w:rsidR="00EA2743" w:rsidRPr="00B04501" w:rsidRDefault="00EA2743" w:rsidP="00E32083">
            <w:pPr>
              <w:jc w:val="center"/>
              <w:rPr>
                <w:rFonts w:asciiTheme="majorHAnsi" w:eastAsia="Calibri" w:hAnsiTheme="majorHAnsi" w:cstheme="majorHAnsi"/>
                <w:sz w:val="22"/>
                <w:szCs w:val="22"/>
              </w:rPr>
            </w:pPr>
            <w:r w:rsidRPr="00B04501">
              <w:rPr>
                <w:rFonts w:asciiTheme="majorHAnsi" w:eastAsia="Calibri" w:hAnsiTheme="majorHAnsi" w:cstheme="majorHAnsi"/>
                <w:sz w:val="22"/>
                <w:szCs w:val="22"/>
              </w:rPr>
              <w:t>124156</w:t>
            </w:r>
          </w:p>
        </w:tc>
        <w:tc>
          <w:tcPr>
            <w:tcW w:w="1781" w:type="dxa"/>
            <w:tcBorders>
              <w:top w:val="nil"/>
              <w:left w:val="nil"/>
              <w:bottom w:val="single" w:sz="4" w:space="0" w:color="auto"/>
              <w:right w:val="single" w:sz="4" w:space="0" w:color="auto"/>
            </w:tcBorders>
            <w:noWrap/>
            <w:vAlign w:val="center"/>
          </w:tcPr>
          <w:p w14:paraId="5F4CB2AB" w14:textId="77777777" w:rsidR="00EA2743" w:rsidRPr="00B04501" w:rsidRDefault="00EA2743" w:rsidP="00E32083">
            <w:pPr>
              <w:jc w:val="center"/>
              <w:rPr>
                <w:rFonts w:asciiTheme="majorHAnsi" w:eastAsia="Calibri" w:hAnsiTheme="majorHAnsi" w:cstheme="majorHAnsi"/>
                <w:sz w:val="22"/>
                <w:szCs w:val="22"/>
              </w:rPr>
            </w:pPr>
            <w:r w:rsidRPr="00B04501">
              <w:rPr>
                <w:rFonts w:asciiTheme="majorHAnsi" w:eastAsia="Calibri" w:hAnsiTheme="majorHAnsi" w:cstheme="majorHAnsi"/>
                <w:sz w:val="22"/>
                <w:szCs w:val="22"/>
              </w:rPr>
              <w:t>Erbil-179311</w:t>
            </w:r>
          </w:p>
        </w:tc>
      </w:tr>
      <w:tr w:rsidR="00EA2743" w:rsidRPr="00B04501" w14:paraId="3A6CEAB3" w14:textId="77777777" w:rsidTr="00EA2743">
        <w:trPr>
          <w:trHeight w:val="293"/>
        </w:trPr>
        <w:tc>
          <w:tcPr>
            <w:tcW w:w="879" w:type="dxa"/>
            <w:tcBorders>
              <w:top w:val="nil"/>
              <w:left w:val="single" w:sz="4" w:space="0" w:color="auto"/>
              <w:bottom w:val="single" w:sz="4" w:space="0" w:color="auto"/>
              <w:right w:val="single" w:sz="4" w:space="0" w:color="auto"/>
            </w:tcBorders>
            <w:noWrap/>
            <w:vAlign w:val="center"/>
            <w:hideMark/>
          </w:tcPr>
          <w:p w14:paraId="4FF703C4" w14:textId="77777777" w:rsidR="00EA2743" w:rsidRPr="00B04501" w:rsidRDefault="00EA2743" w:rsidP="00E32083">
            <w:pPr>
              <w:jc w:val="center"/>
              <w:rPr>
                <w:rFonts w:asciiTheme="majorHAnsi" w:hAnsiTheme="majorHAnsi" w:cstheme="majorHAnsi"/>
                <w:color w:val="000000"/>
                <w:sz w:val="22"/>
                <w:szCs w:val="22"/>
              </w:rPr>
            </w:pPr>
            <w:r w:rsidRPr="00B04501">
              <w:rPr>
                <w:rFonts w:asciiTheme="majorHAnsi" w:hAnsiTheme="majorHAnsi" w:cstheme="majorHAnsi"/>
                <w:color w:val="000000"/>
                <w:sz w:val="22"/>
                <w:szCs w:val="22"/>
              </w:rPr>
              <w:t>5</w:t>
            </w:r>
          </w:p>
        </w:tc>
        <w:tc>
          <w:tcPr>
            <w:tcW w:w="1446" w:type="dxa"/>
            <w:tcBorders>
              <w:top w:val="nil"/>
              <w:left w:val="nil"/>
              <w:bottom w:val="single" w:sz="4" w:space="0" w:color="auto"/>
              <w:right w:val="single" w:sz="4" w:space="0" w:color="auto"/>
            </w:tcBorders>
            <w:noWrap/>
            <w:vAlign w:val="center"/>
          </w:tcPr>
          <w:p w14:paraId="52585C54" w14:textId="77777777" w:rsidR="00EA2743" w:rsidRPr="00B04501" w:rsidRDefault="00EA2743" w:rsidP="00E32083">
            <w:pPr>
              <w:jc w:val="center"/>
              <w:rPr>
                <w:rFonts w:asciiTheme="majorHAnsi" w:hAnsiTheme="majorHAnsi" w:cstheme="majorHAnsi"/>
                <w:sz w:val="22"/>
                <w:szCs w:val="22"/>
              </w:rPr>
            </w:pPr>
            <w:r w:rsidRPr="00B04501">
              <w:rPr>
                <w:rFonts w:asciiTheme="majorHAnsi" w:eastAsia="Calibri" w:hAnsiTheme="majorHAnsi" w:cstheme="majorHAnsi"/>
                <w:sz w:val="22"/>
                <w:szCs w:val="22"/>
              </w:rPr>
              <w:t>Pick-up Car</w:t>
            </w:r>
          </w:p>
        </w:tc>
        <w:tc>
          <w:tcPr>
            <w:tcW w:w="4877" w:type="dxa"/>
            <w:tcBorders>
              <w:top w:val="nil"/>
              <w:left w:val="nil"/>
              <w:bottom w:val="single" w:sz="4" w:space="0" w:color="auto"/>
              <w:right w:val="single" w:sz="4" w:space="0" w:color="auto"/>
            </w:tcBorders>
            <w:noWrap/>
            <w:vAlign w:val="center"/>
          </w:tcPr>
          <w:p w14:paraId="22DAF276" w14:textId="77777777" w:rsidR="00EA2743" w:rsidRPr="00B04501" w:rsidRDefault="00EA2743" w:rsidP="00E32083">
            <w:pPr>
              <w:jc w:val="left"/>
              <w:rPr>
                <w:rFonts w:asciiTheme="majorHAnsi" w:hAnsiTheme="majorHAnsi" w:cstheme="majorHAnsi"/>
                <w:color w:val="000000" w:themeColor="text1"/>
                <w:sz w:val="22"/>
                <w:szCs w:val="22"/>
              </w:rPr>
            </w:pPr>
            <w:r w:rsidRPr="00B04501">
              <w:rPr>
                <w:rFonts w:asciiTheme="majorHAnsi" w:eastAsia="Calibri" w:hAnsiTheme="majorHAnsi" w:cstheme="majorHAnsi"/>
                <w:color w:val="000000" w:themeColor="text1"/>
                <w:sz w:val="22"/>
                <w:szCs w:val="22"/>
              </w:rPr>
              <w:t>Toyota-Hilux- Double Cabin-2018-Patrol Automatic transmission</w:t>
            </w:r>
          </w:p>
        </w:tc>
        <w:tc>
          <w:tcPr>
            <w:tcW w:w="1620" w:type="dxa"/>
            <w:tcBorders>
              <w:top w:val="nil"/>
              <w:left w:val="nil"/>
              <w:bottom w:val="single" w:sz="4" w:space="0" w:color="auto"/>
              <w:right w:val="single" w:sz="4" w:space="0" w:color="auto"/>
            </w:tcBorders>
            <w:noWrap/>
            <w:vAlign w:val="center"/>
          </w:tcPr>
          <w:p w14:paraId="44945A94" w14:textId="77777777" w:rsidR="00EA2743" w:rsidRPr="00B04501" w:rsidRDefault="00EA2743" w:rsidP="00E32083">
            <w:pPr>
              <w:jc w:val="center"/>
              <w:rPr>
                <w:rFonts w:asciiTheme="majorHAnsi" w:eastAsia="Calibri" w:hAnsiTheme="majorHAnsi" w:cstheme="majorHAnsi"/>
                <w:sz w:val="22"/>
                <w:szCs w:val="22"/>
              </w:rPr>
            </w:pPr>
            <w:r w:rsidRPr="00B04501">
              <w:rPr>
                <w:rFonts w:asciiTheme="majorHAnsi" w:eastAsia="Calibri" w:hAnsiTheme="majorHAnsi" w:cstheme="majorHAnsi"/>
                <w:sz w:val="22"/>
                <w:szCs w:val="22"/>
              </w:rPr>
              <w:t>117147</w:t>
            </w:r>
          </w:p>
        </w:tc>
        <w:tc>
          <w:tcPr>
            <w:tcW w:w="1781" w:type="dxa"/>
            <w:tcBorders>
              <w:top w:val="nil"/>
              <w:left w:val="nil"/>
              <w:bottom w:val="single" w:sz="4" w:space="0" w:color="auto"/>
              <w:right w:val="single" w:sz="4" w:space="0" w:color="auto"/>
            </w:tcBorders>
            <w:noWrap/>
            <w:vAlign w:val="center"/>
          </w:tcPr>
          <w:p w14:paraId="0A63C513" w14:textId="77777777" w:rsidR="00EA2743" w:rsidRPr="00B04501" w:rsidRDefault="00EA2743" w:rsidP="00E32083">
            <w:pPr>
              <w:jc w:val="center"/>
              <w:rPr>
                <w:rFonts w:asciiTheme="majorHAnsi" w:eastAsia="Calibri" w:hAnsiTheme="majorHAnsi" w:cstheme="majorHAnsi"/>
                <w:sz w:val="22"/>
                <w:szCs w:val="22"/>
              </w:rPr>
            </w:pPr>
            <w:r w:rsidRPr="00B04501">
              <w:rPr>
                <w:rFonts w:asciiTheme="majorHAnsi" w:eastAsia="Calibri" w:hAnsiTheme="majorHAnsi" w:cstheme="majorHAnsi"/>
                <w:sz w:val="22"/>
                <w:szCs w:val="22"/>
              </w:rPr>
              <w:t>22 K15414</w:t>
            </w:r>
          </w:p>
        </w:tc>
      </w:tr>
      <w:tr w:rsidR="00EA2743" w:rsidRPr="00B04501" w14:paraId="67FC36FB" w14:textId="77777777" w:rsidTr="00EA2743">
        <w:trPr>
          <w:trHeight w:val="278"/>
        </w:trPr>
        <w:tc>
          <w:tcPr>
            <w:tcW w:w="879" w:type="dxa"/>
            <w:tcBorders>
              <w:top w:val="nil"/>
              <w:left w:val="single" w:sz="4" w:space="0" w:color="auto"/>
              <w:bottom w:val="single" w:sz="4" w:space="0" w:color="auto"/>
              <w:right w:val="single" w:sz="4" w:space="0" w:color="auto"/>
            </w:tcBorders>
            <w:noWrap/>
            <w:vAlign w:val="center"/>
            <w:hideMark/>
          </w:tcPr>
          <w:p w14:paraId="7F749A2F" w14:textId="77777777" w:rsidR="00EA2743" w:rsidRPr="00B04501" w:rsidRDefault="00EA2743" w:rsidP="00E32083">
            <w:pPr>
              <w:jc w:val="center"/>
              <w:rPr>
                <w:rFonts w:asciiTheme="majorHAnsi" w:hAnsiTheme="majorHAnsi" w:cstheme="majorHAnsi"/>
                <w:color w:val="000000"/>
                <w:sz w:val="22"/>
                <w:szCs w:val="22"/>
              </w:rPr>
            </w:pPr>
            <w:r w:rsidRPr="00B04501">
              <w:rPr>
                <w:rFonts w:asciiTheme="majorHAnsi" w:hAnsiTheme="majorHAnsi" w:cstheme="majorHAnsi"/>
                <w:color w:val="000000"/>
                <w:sz w:val="22"/>
                <w:szCs w:val="22"/>
              </w:rPr>
              <w:t>6</w:t>
            </w:r>
          </w:p>
        </w:tc>
        <w:tc>
          <w:tcPr>
            <w:tcW w:w="1446" w:type="dxa"/>
            <w:tcBorders>
              <w:top w:val="nil"/>
              <w:left w:val="nil"/>
              <w:bottom w:val="single" w:sz="4" w:space="0" w:color="auto"/>
              <w:right w:val="single" w:sz="4" w:space="0" w:color="auto"/>
            </w:tcBorders>
            <w:noWrap/>
            <w:vAlign w:val="center"/>
          </w:tcPr>
          <w:p w14:paraId="374BF004" w14:textId="77777777" w:rsidR="00EA2743" w:rsidRPr="00B04501" w:rsidRDefault="00EA2743" w:rsidP="00E32083">
            <w:pPr>
              <w:jc w:val="center"/>
              <w:rPr>
                <w:rFonts w:asciiTheme="majorHAnsi" w:hAnsiTheme="majorHAnsi" w:cstheme="majorHAnsi"/>
                <w:sz w:val="22"/>
                <w:szCs w:val="22"/>
              </w:rPr>
            </w:pPr>
            <w:r w:rsidRPr="00B04501">
              <w:rPr>
                <w:rFonts w:asciiTheme="majorHAnsi" w:eastAsia="Calibri" w:hAnsiTheme="majorHAnsi" w:cstheme="majorHAnsi"/>
                <w:sz w:val="22"/>
                <w:szCs w:val="22"/>
              </w:rPr>
              <w:t>Pick-up Car</w:t>
            </w:r>
          </w:p>
        </w:tc>
        <w:tc>
          <w:tcPr>
            <w:tcW w:w="4877" w:type="dxa"/>
            <w:tcBorders>
              <w:top w:val="nil"/>
              <w:left w:val="nil"/>
              <w:bottom w:val="single" w:sz="4" w:space="0" w:color="auto"/>
              <w:right w:val="single" w:sz="4" w:space="0" w:color="auto"/>
            </w:tcBorders>
            <w:noWrap/>
            <w:vAlign w:val="center"/>
          </w:tcPr>
          <w:p w14:paraId="77439581" w14:textId="77777777" w:rsidR="00EA2743" w:rsidRPr="00B04501" w:rsidRDefault="00EA2743" w:rsidP="00E32083">
            <w:pPr>
              <w:jc w:val="left"/>
              <w:rPr>
                <w:rFonts w:asciiTheme="majorHAnsi" w:hAnsiTheme="majorHAnsi" w:cstheme="majorHAnsi"/>
                <w:color w:val="000000" w:themeColor="text1"/>
                <w:sz w:val="22"/>
                <w:szCs w:val="22"/>
              </w:rPr>
            </w:pPr>
            <w:r w:rsidRPr="00B04501">
              <w:rPr>
                <w:rFonts w:asciiTheme="majorHAnsi" w:eastAsia="Calibri" w:hAnsiTheme="majorHAnsi" w:cstheme="majorHAnsi"/>
                <w:color w:val="000000" w:themeColor="text1"/>
                <w:sz w:val="22"/>
                <w:szCs w:val="22"/>
              </w:rPr>
              <w:t>Toyota-Hilux- Double Cabin-2018-Patrol Automatic transmission</w:t>
            </w:r>
          </w:p>
        </w:tc>
        <w:tc>
          <w:tcPr>
            <w:tcW w:w="1620" w:type="dxa"/>
            <w:tcBorders>
              <w:top w:val="nil"/>
              <w:left w:val="nil"/>
              <w:bottom w:val="single" w:sz="4" w:space="0" w:color="auto"/>
              <w:right w:val="single" w:sz="4" w:space="0" w:color="auto"/>
            </w:tcBorders>
            <w:noWrap/>
            <w:vAlign w:val="center"/>
          </w:tcPr>
          <w:p w14:paraId="76CB5DB6" w14:textId="77777777" w:rsidR="00EA2743" w:rsidRPr="00B04501" w:rsidRDefault="00EA2743" w:rsidP="00E32083">
            <w:pPr>
              <w:jc w:val="center"/>
              <w:rPr>
                <w:rFonts w:asciiTheme="majorHAnsi" w:eastAsia="Calibri" w:hAnsiTheme="majorHAnsi" w:cstheme="majorHAnsi"/>
                <w:sz w:val="22"/>
                <w:szCs w:val="22"/>
              </w:rPr>
            </w:pPr>
            <w:r w:rsidRPr="00B04501">
              <w:rPr>
                <w:rFonts w:asciiTheme="majorHAnsi" w:eastAsia="Calibri" w:hAnsiTheme="majorHAnsi" w:cstheme="majorHAnsi"/>
                <w:sz w:val="22"/>
                <w:szCs w:val="22"/>
              </w:rPr>
              <w:t>137557</w:t>
            </w:r>
          </w:p>
        </w:tc>
        <w:tc>
          <w:tcPr>
            <w:tcW w:w="1781" w:type="dxa"/>
            <w:tcBorders>
              <w:top w:val="nil"/>
              <w:left w:val="nil"/>
              <w:bottom w:val="single" w:sz="4" w:space="0" w:color="auto"/>
              <w:right w:val="single" w:sz="4" w:space="0" w:color="auto"/>
            </w:tcBorders>
            <w:noWrap/>
            <w:vAlign w:val="center"/>
          </w:tcPr>
          <w:p w14:paraId="72D70607" w14:textId="77777777" w:rsidR="00EA2743" w:rsidRPr="00B04501" w:rsidRDefault="00EA2743" w:rsidP="00E32083">
            <w:pPr>
              <w:jc w:val="center"/>
              <w:rPr>
                <w:rFonts w:asciiTheme="majorHAnsi" w:eastAsia="Calibri" w:hAnsiTheme="majorHAnsi" w:cstheme="majorHAnsi"/>
                <w:sz w:val="22"/>
                <w:szCs w:val="22"/>
              </w:rPr>
            </w:pPr>
            <w:r w:rsidRPr="00B04501">
              <w:rPr>
                <w:rFonts w:asciiTheme="majorHAnsi" w:eastAsia="Calibri" w:hAnsiTheme="majorHAnsi" w:cstheme="majorHAnsi"/>
                <w:sz w:val="22"/>
                <w:szCs w:val="22"/>
              </w:rPr>
              <w:t>22 K 14559</w:t>
            </w:r>
          </w:p>
        </w:tc>
      </w:tr>
      <w:tr w:rsidR="00EA2743" w:rsidRPr="00B04501" w14:paraId="45E5C2D2" w14:textId="77777777" w:rsidTr="00EA2743">
        <w:trPr>
          <w:trHeight w:val="278"/>
        </w:trPr>
        <w:tc>
          <w:tcPr>
            <w:tcW w:w="879" w:type="dxa"/>
            <w:tcBorders>
              <w:top w:val="nil"/>
              <w:left w:val="single" w:sz="4" w:space="0" w:color="auto"/>
              <w:bottom w:val="single" w:sz="4" w:space="0" w:color="auto"/>
              <w:right w:val="single" w:sz="4" w:space="0" w:color="auto"/>
            </w:tcBorders>
            <w:noWrap/>
            <w:vAlign w:val="center"/>
            <w:hideMark/>
          </w:tcPr>
          <w:p w14:paraId="51D61B17" w14:textId="77777777" w:rsidR="00EA2743" w:rsidRPr="00B04501" w:rsidRDefault="00EA2743" w:rsidP="00E32083">
            <w:pPr>
              <w:jc w:val="center"/>
              <w:rPr>
                <w:rFonts w:asciiTheme="majorHAnsi" w:hAnsiTheme="majorHAnsi" w:cstheme="majorHAnsi"/>
                <w:color w:val="000000"/>
                <w:sz w:val="22"/>
                <w:szCs w:val="22"/>
              </w:rPr>
            </w:pPr>
            <w:r w:rsidRPr="00B04501">
              <w:rPr>
                <w:rFonts w:asciiTheme="majorHAnsi" w:hAnsiTheme="majorHAnsi" w:cstheme="majorHAnsi"/>
                <w:color w:val="000000"/>
                <w:sz w:val="22"/>
                <w:szCs w:val="22"/>
              </w:rPr>
              <w:t>7</w:t>
            </w:r>
          </w:p>
        </w:tc>
        <w:tc>
          <w:tcPr>
            <w:tcW w:w="1446" w:type="dxa"/>
            <w:tcBorders>
              <w:top w:val="nil"/>
              <w:left w:val="nil"/>
              <w:bottom w:val="single" w:sz="4" w:space="0" w:color="auto"/>
              <w:right w:val="single" w:sz="4" w:space="0" w:color="auto"/>
            </w:tcBorders>
            <w:noWrap/>
            <w:vAlign w:val="center"/>
          </w:tcPr>
          <w:p w14:paraId="1DDA2E61" w14:textId="77777777" w:rsidR="00EA2743" w:rsidRPr="00B04501" w:rsidRDefault="00EA2743" w:rsidP="00E32083">
            <w:pPr>
              <w:jc w:val="center"/>
              <w:rPr>
                <w:rFonts w:asciiTheme="majorHAnsi" w:hAnsiTheme="majorHAnsi" w:cstheme="majorHAnsi"/>
                <w:sz w:val="22"/>
                <w:szCs w:val="22"/>
              </w:rPr>
            </w:pPr>
            <w:r w:rsidRPr="00B04501">
              <w:rPr>
                <w:rFonts w:asciiTheme="majorHAnsi" w:eastAsia="Calibri" w:hAnsiTheme="majorHAnsi" w:cstheme="majorHAnsi"/>
                <w:sz w:val="22"/>
                <w:szCs w:val="22"/>
              </w:rPr>
              <w:t>Pick-up Car</w:t>
            </w:r>
          </w:p>
        </w:tc>
        <w:tc>
          <w:tcPr>
            <w:tcW w:w="4877" w:type="dxa"/>
            <w:tcBorders>
              <w:top w:val="nil"/>
              <w:left w:val="nil"/>
              <w:bottom w:val="single" w:sz="4" w:space="0" w:color="auto"/>
              <w:right w:val="single" w:sz="4" w:space="0" w:color="auto"/>
            </w:tcBorders>
            <w:noWrap/>
          </w:tcPr>
          <w:p w14:paraId="5631FDBA" w14:textId="77777777" w:rsidR="00EA2743" w:rsidRPr="00B04501" w:rsidRDefault="00EA2743" w:rsidP="00E32083">
            <w:pPr>
              <w:jc w:val="left"/>
              <w:rPr>
                <w:rFonts w:asciiTheme="majorHAnsi" w:hAnsiTheme="majorHAnsi" w:cstheme="majorHAnsi"/>
                <w:color w:val="000000" w:themeColor="text1"/>
                <w:sz w:val="22"/>
                <w:szCs w:val="22"/>
              </w:rPr>
            </w:pPr>
            <w:r w:rsidRPr="00B04501">
              <w:rPr>
                <w:rFonts w:asciiTheme="majorHAnsi" w:eastAsia="Calibri" w:hAnsiTheme="majorHAnsi" w:cstheme="majorHAnsi"/>
                <w:color w:val="000000" w:themeColor="text1"/>
                <w:sz w:val="22"/>
                <w:szCs w:val="22"/>
              </w:rPr>
              <w:t>Toyota-Hilux- Double Cabin-2018-Patrol Automatic transmission</w:t>
            </w:r>
          </w:p>
        </w:tc>
        <w:tc>
          <w:tcPr>
            <w:tcW w:w="1620" w:type="dxa"/>
            <w:tcBorders>
              <w:top w:val="nil"/>
              <w:left w:val="nil"/>
              <w:bottom w:val="single" w:sz="4" w:space="0" w:color="auto"/>
              <w:right w:val="single" w:sz="4" w:space="0" w:color="auto"/>
            </w:tcBorders>
            <w:noWrap/>
            <w:vAlign w:val="center"/>
          </w:tcPr>
          <w:p w14:paraId="56DFB524" w14:textId="77777777" w:rsidR="00EA2743" w:rsidRPr="00B04501" w:rsidRDefault="00EA2743" w:rsidP="00E32083">
            <w:pPr>
              <w:jc w:val="center"/>
              <w:rPr>
                <w:rFonts w:asciiTheme="majorHAnsi" w:eastAsia="Calibri" w:hAnsiTheme="majorHAnsi" w:cstheme="majorHAnsi"/>
                <w:sz w:val="22"/>
                <w:szCs w:val="22"/>
              </w:rPr>
            </w:pPr>
            <w:r w:rsidRPr="00B04501">
              <w:rPr>
                <w:rFonts w:asciiTheme="majorHAnsi" w:eastAsia="Calibri" w:hAnsiTheme="majorHAnsi" w:cstheme="majorHAnsi"/>
                <w:sz w:val="22"/>
                <w:szCs w:val="22"/>
                <w:lang w:val="en-GB"/>
              </w:rPr>
              <w:t>88231</w:t>
            </w:r>
          </w:p>
        </w:tc>
        <w:tc>
          <w:tcPr>
            <w:tcW w:w="1781" w:type="dxa"/>
            <w:tcBorders>
              <w:top w:val="nil"/>
              <w:left w:val="nil"/>
              <w:bottom w:val="single" w:sz="4" w:space="0" w:color="auto"/>
              <w:right w:val="single" w:sz="4" w:space="0" w:color="auto"/>
            </w:tcBorders>
            <w:noWrap/>
            <w:vAlign w:val="center"/>
          </w:tcPr>
          <w:p w14:paraId="5F35077C" w14:textId="77777777" w:rsidR="00EA2743" w:rsidRPr="00B04501" w:rsidRDefault="00EA2743" w:rsidP="00E32083">
            <w:pPr>
              <w:jc w:val="center"/>
              <w:rPr>
                <w:rFonts w:asciiTheme="majorHAnsi" w:hAnsiTheme="majorHAnsi" w:cstheme="majorHAnsi"/>
                <w:sz w:val="22"/>
                <w:szCs w:val="22"/>
              </w:rPr>
            </w:pPr>
            <w:r w:rsidRPr="00B04501">
              <w:rPr>
                <w:rFonts w:asciiTheme="majorHAnsi" w:eastAsia="Calibri" w:hAnsiTheme="majorHAnsi" w:cstheme="majorHAnsi"/>
                <w:sz w:val="22"/>
                <w:szCs w:val="22"/>
              </w:rPr>
              <w:t>22 K16589</w:t>
            </w:r>
          </w:p>
        </w:tc>
      </w:tr>
      <w:tr w:rsidR="00EA2743" w:rsidRPr="00B04501" w14:paraId="17F3E65D" w14:textId="77777777" w:rsidTr="00EA2743">
        <w:trPr>
          <w:trHeight w:val="278"/>
        </w:trPr>
        <w:tc>
          <w:tcPr>
            <w:tcW w:w="879" w:type="dxa"/>
            <w:tcBorders>
              <w:top w:val="nil"/>
              <w:left w:val="single" w:sz="4" w:space="0" w:color="auto"/>
              <w:bottom w:val="single" w:sz="4" w:space="0" w:color="auto"/>
              <w:right w:val="single" w:sz="4" w:space="0" w:color="auto"/>
            </w:tcBorders>
            <w:noWrap/>
            <w:vAlign w:val="center"/>
          </w:tcPr>
          <w:p w14:paraId="1A6FDB1E" w14:textId="77777777" w:rsidR="00EA2743" w:rsidRPr="00B04501" w:rsidRDefault="00EA2743" w:rsidP="00E32083">
            <w:pPr>
              <w:jc w:val="center"/>
              <w:rPr>
                <w:rFonts w:asciiTheme="majorHAnsi" w:hAnsiTheme="majorHAnsi" w:cstheme="majorHAnsi"/>
                <w:color w:val="000000"/>
                <w:sz w:val="22"/>
                <w:szCs w:val="22"/>
              </w:rPr>
            </w:pPr>
            <w:r w:rsidRPr="00B04501">
              <w:rPr>
                <w:rFonts w:asciiTheme="majorHAnsi" w:hAnsiTheme="majorHAnsi" w:cstheme="majorHAnsi"/>
                <w:sz w:val="22"/>
                <w:szCs w:val="22"/>
              </w:rPr>
              <w:t>Lot#</w:t>
            </w:r>
          </w:p>
        </w:tc>
        <w:tc>
          <w:tcPr>
            <w:tcW w:w="1446" w:type="dxa"/>
            <w:tcBorders>
              <w:top w:val="nil"/>
              <w:left w:val="nil"/>
              <w:bottom w:val="single" w:sz="4" w:space="0" w:color="auto"/>
              <w:right w:val="single" w:sz="4" w:space="0" w:color="auto"/>
            </w:tcBorders>
            <w:noWrap/>
            <w:vAlign w:val="center"/>
          </w:tcPr>
          <w:p w14:paraId="5035C5CB" w14:textId="77777777" w:rsidR="00EA2743" w:rsidRPr="00B04501" w:rsidRDefault="00EA2743" w:rsidP="00E32083">
            <w:pPr>
              <w:jc w:val="center"/>
              <w:rPr>
                <w:rFonts w:asciiTheme="majorHAnsi" w:eastAsia="Calibri" w:hAnsiTheme="majorHAnsi" w:cstheme="majorHAnsi"/>
                <w:sz w:val="22"/>
                <w:szCs w:val="22"/>
              </w:rPr>
            </w:pPr>
            <w:r w:rsidRPr="00B04501">
              <w:rPr>
                <w:rFonts w:asciiTheme="majorHAnsi" w:hAnsiTheme="majorHAnsi" w:cstheme="majorHAnsi"/>
                <w:sz w:val="22"/>
                <w:szCs w:val="22"/>
              </w:rPr>
              <w:t>Type</w:t>
            </w:r>
          </w:p>
        </w:tc>
        <w:tc>
          <w:tcPr>
            <w:tcW w:w="8279" w:type="dxa"/>
            <w:gridSpan w:val="3"/>
            <w:tcBorders>
              <w:top w:val="nil"/>
              <w:left w:val="nil"/>
              <w:bottom w:val="single" w:sz="4" w:space="0" w:color="auto"/>
              <w:right w:val="single" w:sz="4" w:space="0" w:color="auto"/>
            </w:tcBorders>
            <w:noWrap/>
          </w:tcPr>
          <w:p w14:paraId="39F1E9EB" w14:textId="77777777" w:rsidR="00EA2743" w:rsidRPr="00B04501" w:rsidRDefault="00EA2743" w:rsidP="00E32083">
            <w:pPr>
              <w:jc w:val="center"/>
              <w:rPr>
                <w:rFonts w:asciiTheme="majorHAnsi" w:eastAsia="Calibri" w:hAnsiTheme="majorHAnsi" w:cstheme="majorHAnsi"/>
                <w:sz w:val="22"/>
                <w:szCs w:val="22"/>
              </w:rPr>
            </w:pPr>
            <w:r w:rsidRPr="00B04501">
              <w:rPr>
                <w:rFonts w:asciiTheme="majorHAnsi" w:eastAsia="Calibri" w:hAnsiTheme="majorHAnsi" w:cstheme="majorHAnsi"/>
                <w:sz w:val="22"/>
                <w:szCs w:val="22"/>
              </w:rPr>
              <w:t>Caravan Details</w:t>
            </w:r>
          </w:p>
        </w:tc>
      </w:tr>
      <w:tr w:rsidR="00EA2743" w:rsidRPr="00B04501" w14:paraId="2E1A232B" w14:textId="77777777" w:rsidTr="00EA2743">
        <w:trPr>
          <w:trHeight w:val="278"/>
        </w:trPr>
        <w:tc>
          <w:tcPr>
            <w:tcW w:w="879" w:type="dxa"/>
            <w:tcBorders>
              <w:top w:val="nil"/>
              <w:left w:val="single" w:sz="4" w:space="0" w:color="auto"/>
              <w:bottom w:val="single" w:sz="4" w:space="0" w:color="auto"/>
              <w:right w:val="single" w:sz="4" w:space="0" w:color="auto"/>
            </w:tcBorders>
            <w:noWrap/>
            <w:vAlign w:val="center"/>
            <w:hideMark/>
          </w:tcPr>
          <w:p w14:paraId="02D933BD" w14:textId="77777777" w:rsidR="00EA2743" w:rsidRPr="00B04501" w:rsidRDefault="00EA2743" w:rsidP="00E32083">
            <w:pPr>
              <w:jc w:val="center"/>
              <w:rPr>
                <w:rFonts w:asciiTheme="majorHAnsi" w:hAnsiTheme="majorHAnsi" w:cstheme="majorHAnsi"/>
                <w:color w:val="000000"/>
                <w:sz w:val="22"/>
                <w:szCs w:val="22"/>
              </w:rPr>
            </w:pPr>
            <w:r w:rsidRPr="00B04501">
              <w:rPr>
                <w:rFonts w:asciiTheme="majorHAnsi" w:hAnsiTheme="majorHAnsi" w:cstheme="majorHAnsi"/>
                <w:color w:val="000000"/>
                <w:sz w:val="22"/>
                <w:szCs w:val="22"/>
              </w:rPr>
              <w:t>8</w:t>
            </w:r>
          </w:p>
        </w:tc>
        <w:tc>
          <w:tcPr>
            <w:tcW w:w="1446" w:type="dxa"/>
            <w:tcBorders>
              <w:top w:val="nil"/>
              <w:left w:val="nil"/>
              <w:bottom w:val="single" w:sz="4" w:space="0" w:color="auto"/>
              <w:right w:val="single" w:sz="4" w:space="0" w:color="auto"/>
            </w:tcBorders>
            <w:noWrap/>
            <w:vAlign w:val="center"/>
          </w:tcPr>
          <w:p w14:paraId="61A284BE" w14:textId="77777777" w:rsidR="00EA2743" w:rsidRPr="00B04501" w:rsidRDefault="00EA2743" w:rsidP="00E32083">
            <w:pPr>
              <w:jc w:val="center"/>
              <w:rPr>
                <w:rFonts w:asciiTheme="majorHAnsi" w:hAnsiTheme="majorHAnsi" w:cstheme="majorHAnsi"/>
                <w:sz w:val="22"/>
                <w:szCs w:val="22"/>
              </w:rPr>
            </w:pPr>
            <w:r w:rsidRPr="00B04501">
              <w:rPr>
                <w:rFonts w:asciiTheme="majorHAnsi" w:hAnsiTheme="majorHAnsi" w:cstheme="majorHAnsi"/>
                <w:sz w:val="22"/>
                <w:szCs w:val="22"/>
              </w:rPr>
              <w:t>Caravan</w:t>
            </w:r>
          </w:p>
        </w:tc>
        <w:tc>
          <w:tcPr>
            <w:tcW w:w="8279" w:type="dxa"/>
            <w:gridSpan w:val="3"/>
            <w:tcBorders>
              <w:top w:val="nil"/>
              <w:left w:val="nil"/>
              <w:bottom w:val="single" w:sz="4" w:space="0" w:color="auto"/>
              <w:right w:val="single" w:sz="4" w:space="0" w:color="auto"/>
            </w:tcBorders>
            <w:noWrap/>
          </w:tcPr>
          <w:p w14:paraId="32CB57E0" w14:textId="77777777" w:rsidR="00EA2743" w:rsidRPr="00B04501" w:rsidRDefault="00EA2743" w:rsidP="00E32083">
            <w:pPr>
              <w:jc w:val="left"/>
              <w:rPr>
                <w:rFonts w:asciiTheme="majorHAnsi" w:hAnsiTheme="majorHAnsi" w:cstheme="majorHAnsi"/>
                <w:sz w:val="22"/>
                <w:szCs w:val="22"/>
              </w:rPr>
            </w:pPr>
            <w:r w:rsidRPr="00B04501">
              <w:rPr>
                <w:rFonts w:asciiTheme="majorHAnsi" w:hAnsiTheme="majorHAnsi" w:cstheme="majorHAnsi"/>
                <w:sz w:val="22"/>
                <w:szCs w:val="22"/>
              </w:rPr>
              <w:t>Prefab caravan 6*3*2.60 meters attached with AC</w:t>
            </w:r>
          </w:p>
          <w:p w14:paraId="3DF6F79A" w14:textId="77777777" w:rsidR="00EA2743" w:rsidRPr="00B04501" w:rsidRDefault="00EA2743" w:rsidP="00E32083">
            <w:pPr>
              <w:jc w:val="left"/>
              <w:rPr>
                <w:rFonts w:asciiTheme="majorHAnsi" w:hAnsiTheme="majorHAnsi" w:cstheme="majorHAnsi"/>
                <w:sz w:val="22"/>
                <w:szCs w:val="22"/>
              </w:rPr>
            </w:pPr>
            <w:r w:rsidRPr="00B04501">
              <w:rPr>
                <w:rFonts w:asciiTheme="majorHAnsi" w:hAnsiTheme="majorHAnsi" w:cstheme="majorHAnsi"/>
                <w:sz w:val="22"/>
                <w:szCs w:val="22"/>
              </w:rPr>
              <w:t>General Chaloos Model GG-S24000 SUPER, Cooling</w:t>
            </w:r>
          </w:p>
          <w:p w14:paraId="4685B6DF" w14:textId="77777777" w:rsidR="00EA2743" w:rsidRPr="00B04501" w:rsidRDefault="00EA2743" w:rsidP="00E32083">
            <w:pPr>
              <w:jc w:val="left"/>
              <w:rPr>
                <w:rFonts w:asciiTheme="majorHAnsi" w:eastAsia="Calibri" w:hAnsiTheme="majorHAnsi" w:cstheme="majorHAnsi"/>
                <w:sz w:val="22"/>
                <w:szCs w:val="22"/>
              </w:rPr>
            </w:pPr>
            <w:r w:rsidRPr="00B04501">
              <w:rPr>
                <w:rFonts w:asciiTheme="majorHAnsi" w:hAnsiTheme="majorHAnsi" w:cstheme="majorHAnsi"/>
                <w:sz w:val="22"/>
                <w:szCs w:val="22"/>
              </w:rPr>
              <w:t>Capacity 6438W, Heating Capacity 7034W</w:t>
            </w:r>
          </w:p>
        </w:tc>
      </w:tr>
    </w:tbl>
    <w:p w14:paraId="717D94BD" w14:textId="79C00BEB" w:rsidR="00AD3A75" w:rsidRPr="00B04501" w:rsidRDefault="00AD3A75" w:rsidP="00443A10">
      <w:pPr>
        <w:pStyle w:val="ColorfulList-Accent11"/>
        <w:shd w:val="clear" w:color="auto" w:fill="FFFFFF"/>
        <w:ind w:left="0"/>
        <w:rPr>
          <w:rFonts w:asciiTheme="majorHAnsi" w:hAnsiTheme="majorHAnsi" w:cstheme="majorHAnsi"/>
          <w:sz w:val="22"/>
          <w:szCs w:val="22"/>
        </w:rPr>
      </w:pPr>
    </w:p>
    <w:p w14:paraId="579640EA" w14:textId="3A45254E" w:rsidR="00AD3A75" w:rsidRPr="00B04501" w:rsidRDefault="00AD3A75" w:rsidP="00443A10">
      <w:pPr>
        <w:pStyle w:val="ColorfulList-Accent11"/>
        <w:shd w:val="clear" w:color="auto" w:fill="FFFFFF"/>
        <w:ind w:left="0"/>
        <w:rPr>
          <w:rFonts w:asciiTheme="majorHAnsi" w:hAnsiTheme="majorHAnsi" w:cstheme="majorHAnsi"/>
          <w:sz w:val="22"/>
          <w:szCs w:val="22"/>
        </w:rPr>
      </w:pPr>
    </w:p>
    <w:p w14:paraId="09B4E214" w14:textId="7B51CA57" w:rsidR="00AD3A75" w:rsidRPr="00B04501" w:rsidRDefault="00AD3A75" w:rsidP="00443A10">
      <w:pPr>
        <w:pStyle w:val="ColorfulList-Accent11"/>
        <w:shd w:val="clear" w:color="auto" w:fill="FFFFFF"/>
        <w:ind w:left="0"/>
        <w:rPr>
          <w:rFonts w:asciiTheme="majorHAnsi" w:hAnsiTheme="majorHAnsi" w:cstheme="majorHAnsi"/>
          <w:sz w:val="22"/>
          <w:szCs w:val="22"/>
        </w:rPr>
      </w:pPr>
    </w:p>
    <w:p w14:paraId="0BCC6AD6" w14:textId="77777777" w:rsidR="00AD3A75" w:rsidRPr="00B04501" w:rsidRDefault="00AD3A75" w:rsidP="00443A10">
      <w:pPr>
        <w:pStyle w:val="ColorfulList-Accent11"/>
        <w:shd w:val="clear" w:color="auto" w:fill="FFFFFF"/>
        <w:ind w:left="0"/>
        <w:rPr>
          <w:rFonts w:asciiTheme="majorHAnsi" w:eastAsia="Calibri" w:hAnsiTheme="majorHAnsi" w:cstheme="majorHAnsi"/>
          <w:sz w:val="22"/>
          <w:szCs w:val="22"/>
          <w:lang w:val="en-GB"/>
        </w:rPr>
      </w:pPr>
    </w:p>
    <w:p w14:paraId="1A442368" w14:textId="5129057E" w:rsidR="00B03736" w:rsidRPr="00B04501" w:rsidRDefault="289FECBA" w:rsidP="00861076">
      <w:pPr>
        <w:pStyle w:val="ColorfulList-Accent11"/>
        <w:shd w:val="clear" w:color="auto" w:fill="FFFFFF" w:themeFill="background1"/>
        <w:ind w:left="90"/>
        <w:jc w:val="left"/>
        <w:rPr>
          <w:rFonts w:asciiTheme="majorHAnsi" w:eastAsia="Calibri" w:hAnsiTheme="majorHAnsi" w:cstheme="majorHAnsi"/>
          <w:sz w:val="22"/>
          <w:szCs w:val="22"/>
          <w:lang w:val="en-GB"/>
        </w:rPr>
      </w:pPr>
      <w:r w:rsidRPr="00B04501">
        <w:rPr>
          <w:rFonts w:asciiTheme="majorHAnsi" w:eastAsia="Calibri" w:hAnsiTheme="majorHAnsi" w:cstheme="majorHAnsi"/>
          <w:sz w:val="22"/>
          <w:szCs w:val="22"/>
          <w:lang w:val="en-GB"/>
        </w:rPr>
        <w:t>The vehicles</w:t>
      </w:r>
      <w:r w:rsidR="008017F6" w:rsidRPr="00B04501">
        <w:rPr>
          <w:rFonts w:asciiTheme="majorHAnsi" w:eastAsia="Calibri" w:hAnsiTheme="majorHAnsi" w:cstheme="majorHAnsi"/>
          <w:sz w:val="22"/>
          <w:szCs w:val="22"/>
          <w:lang w:val="en-GB"/>
        </w:rPr>
        <w:t xml:space="preserve"> and caravan</w:t>
      </w:r>
      <w:r w:rsidRPr="00B04501">
        <w:rPr>
          <w:rFonts w:asciiTheme="majorHAnsi" w:eastAsia="Calibri" w:hAnsiTheme="majorHAnsi" w:cstheme="majorHAnsi"/>
          <w:sz w:val="22"/>
          <w:szCs w:val="22"/>
          <w:lang w:val="en-GB"/>
        </w:rPr>
        <w:t xml:space="preserve"> will be sold “as is where is” basis without recourse. These vehicles</w:t>
      </w:r>
      <w:r w:rsidR="008017F6" w:rsidRPr="00B04501">
        <w:rPr>
          <w:rFonts w:asciiTheme="majorHAnsi" w:eastAsia="Calibri" w:hAnsiTheme="majorHAnsi" w:cstheme="majorHAnsi"/>
          <w:sz w:val="22"/>
          <w:szCs w:val="22"/>
          <w:lang w:val="en-GB"/>
        </w:rPr>
        <w:t xml:space="preserve"> and caravan</w:t>
      </w:r>
      <w:r w:rsidRPr="00B04501">
        <w:rPr>
          <w:rFonts w:asciiTheme="majorHAnsi" w:eastAsia="Calibri" w:hAnsiTheme="majorHAnsi" w:cstheme="majorHAnsi"/>
          <w:sz w:val="22"/>
          <w:szCs w:val="22"/>
          <w:lang w:val="en-GB"/>
        </w:rPr>
        <w:t xml:space="preserve"> can be inspected</w:t>
      </w:r>
      <w:r w:rsidR="00AD3A75" w:rsidRPr="00B04501">
        <w:rPr>
          <w:rFonts w:asciiTheme="majorHAnsi" w:eastAsia="Calibri" w:hAnsiTheme="majorHAnsi" w:cstheme="majorHAnsi"/>
          <w:sz w:val="22"/>
          <w:szCs w:val="22"/>
          <w:lang w:val="en-GB"/>
        </w:rPr>
        <w:t xml:space="preserve"> from </w:t>
      </w:r>
      <w:r w:rsidR="001F6D56" w:rsidRPr="00B04501">
        <w:rPr>
          <w:rFonts w:asciiTheme="majorHAnsi" w:eastAsia="Calibri" w:hAnsiTheme="majorHAnsi" w:cstheme="majorHAnsi"/>
          <w:sz w:val="22"/>
          <w:szCs w:val="22"/>
          <w:lang w:val="en-GB"/>
        </w:rPr>
        <w:t>13</w:t>
      </w:r>
      <w:r w:rsidR="001F6D56" w:rsidRPr="00B04501">
        <w:rPr>
          <w:rFonts w:asciiTheme="majorHAnsi" w:eastAsia="Calibri" w:hAnsiTheme="majorHAnsi" w:cstheme="majorHAnsi"/>
          <w:sz w:val="22"/>
          <w:szCs w:val="22"/>
          <w:vertAlign w:val="superscript"/>
          <w:lang w:val="en-GB"/>
        </w:rPr>
        <w:t>th</w:t>
      </w:r>
      <w:r w:rsidR="001F6D56" w:rsidRPr="00B04501">
        <w:rPr>
          <w:rFonts w:asciiTheme="majorHAnsi" w:eastAsia="Calibri" w:hAnsiTheme="majorHAnsi" w:cstheme="majorHAnsi"/>
          <w:sz w:val="22"/>
          <w:szCs w:val="22"/>
          <w:lang w:val="en-GB"/>
        </w:rPr>
        <w:t xml:space="preserve"> </w:t>
      </w:r>
      <w:r w:rsidR="00861076" w:rsidRPr="00B04501">
        <w:rPr>
          <w:rFonts w:asciiTheme="majorHAnsi" w:eastAsia="Calibri" w:hAnsiTheme="majorHAnsi" w:cstheme="majorHAnsi"/>
          <w:sz w:val="22"/>
          <w:szCs w:val="22"/>
          <w:lang w:val="en-GB"/>
        </w:rPr>
        <w:t>June</w:t>
      </w:r>
      <w:r w:rsidR="005C157A" w:rsidRPr="00B04501">
        <w:rPr>
          <w:rFonts w:asciiTheme="majorHAnsi" w:eastAsia="Calibri" w:hAnsiTheme="majorHAnsi" w:cstheme="majorHAnsi"/>
          <w:sz w:val="22"/>
          <w:szCs w:val="22"/>
          <w:lang w:val="en-GB"/>
        </w:rPr>
        <w:t xml:space="preserve"> </w:t>
      </w:r>
      <w:r w:rsidR="002102BC">
        <w:rPr>
          <w:rFonts w:asciiTheme="majorHAnsi" w:eastAsia="Calibri" w:hAnsiTheme="majorHAnsi" w:cstheme="majorHAnsi"/>
          <w:sz w:val="22"/>
          <w:szCs w:val="22"/>
          <w:lang w:val="en-GB"/>
        </w:rPr>
        <w:t xml:space="preserve">2026 </w:t>
      </w:r>
      <w:r w:rsidR="001F6D56" w:rsidRPr="00B04501">
        <w:rPr>
          <w:rFonts w:asciiTheme="majorHAnsi" w:eastAsia="Calibri" w:hAnsiTheme="majorHAnsi" w:cstheme="majorHAnsi"/>
          <w:sz w:val="22"/>
          <w:szCs w:val="22"/>
          <w:lang w:val="en-GB"/>
        </w:rPr>
        <w:t>to 2</w:t>
      </w:r>
      <w:r w:rsidR="00861076" w:rsidRPr="00B04501">
        <w:rPr>
          <w:rFonts w:asciiTheme="majorHAnsi" w:eastAsia="Calibri" w:hAnsiTheme="majorHAnsi" w:cstheme="majorHAnsi"/>
          <w:sz w:val="22"/>
          <w:szCs w:val="22"/>
          <w:lang w:val="en-GB"/>
        </w:rPr>
        <w:t>5</w:t>
      </w:r>
      <w:r w:rsidR="00861076" w:rsidRPr="00B04501">
        <w:rPr>
          <w:rFonts w:asciiTheme="majorHAnsi" w:eastAsia="Calibri" w:hAnsiTheme="majorHAnsi" w:cstheme="majorHAnsi"/>
          <w:sz w:val="22"/>
          <w:szCs w:val="22"/>
          <w:vertAlign w:val="superscript"/>
          <w:lang w:val="en-GB"/>
        </w:rPr>
        <w:t>th</w:t>
      </w:r>
      <w:r w:rsidR="001F6D56" w:rsidRPr="00B04501">
        <w:rPr>
          <w:rFonts w:asciiTheme="majorHAnsi" w:eastAsia="Calibri" w:hAnsiTheme="majorHAnsi" w:cstheme="majorHAnsi"/>
          <w:sz w:val="22"/>
          <w:szCs w:val="22"/>
          <w:vertAlign w:val="superscript"/>
          <w:lang w:val="en-GB"/>
        </w:rPr>
        <w:t xml:space="preserve"> </w:t>
      </w:r>
      <w:r w:rsidR="00861076" w:rsidRPr="00B04501">
        <w:rPr>
          <w:rFonts w:asciiTheme="majorHAnsi" w:eastAsia="Calibri" w:hAnsiTheme="majorHAnsi" w:cstheme="majorHAnsi"/>
          <w:sz w:val="22"/>
          <w:szCs w:val="22"/>
          <w:lang w:val="en-GB"/>
        </w:rPr>
        <w:t>June</w:t>
      </w:r>
      <w:r w:rsidR="001F6D56" w:rsidRPr="00B04501">
        <w:rPr>
          <w:rFonts w:asciiTheme="majorHAnsi" w:eastAsia="Calibri" w:hAnsiTheme="majorHAnsi" w:cstheme="majorHAnsi"/>
          <w:sz w:val="22"/>
          <w:szCs w:val="22"/>
          <w:lang w:val="en-GB"/>
        </w:rPr>
        <w:t xml:space="preserve"> 202</w:t>
      </w:r>
      <w:r w:rsidR="002102BC">
        <w:rPr>
          <w:rFonts w:asciiTheme="majorHAnsi" w:eastAsia="Calibri" w:hAnsiTheme="majorHAnsi" w:cstheme="majorHAnsi"/>
          <w:sz w:val="22"/>
          <w:szCs w:val="22"/>
          <w:lang w:val="en-GB"/>
        </w:rPr>
        <w:t>6</w:t>
      </w:r>
      <w:r w:rsidR="001F6D56" w:rsidRPr="00B04501">
        <w:rPr>
          <w:rFonts w:asciiTheme="majorHAnsi" w:eastAsia="Calibri" w:hAnsiTheme="majorHAnsi" w:cstheme="majorHAnsi"/>
          <w:sz w:val="22"/>
          <w:szCs w:val="22"/>
          <w:lang w:val="en-GB"/>
        </w:rPr>
        <w:t xml:space="preserve"> from 8:30 AM to 12:30 PM </w:t>
      </w:r>
      <w:r w:rsidR="00AD3A75" w:rsidRPr="00B04501">
        <w:rPr>
          <w:rFonts w:asciiTheme="majorHAnsi" w:eastAsia="Calibri" w:hAnsiTheme="majorHAnsi" w:cstheme="majorHAnsi"/>
          <w:sz w:val="22"/>
          <w:szCs w:val="22"/>
          <w:lang w:val="en-GB"/>
        </w:rPr>
        <w:t>Noon each working day</w:t>
      </w:r>
      <w:r w:rsidR="738DCC91" w:rsidRPr="00B04501">
        <w:rPr>
          <w:rFonts w:asciiTheme="majorHAnsi" w:eastAsia="Calibri" w:hAnsiTheme="majorHAnsi" w:cstheme="majorHAnsi"/>
          <w:sz w:val="22"/>
          <w:szCs w:val="22"/>
          <w:lang w:val="en-GB"/>
        </w:rPr>
        <w:t xml:space="preserve"> except </w:t>
      </w:r>
      <w:r w:rsidR="009E4A76" w:rsidRPr="00B04501">
        <w:rPr>
          <w:rFonts w:asciiTheme="majorHAnsi" w:eastAsia="Calibri" w:hAnsiTheme="majorHAnsi" w:cstheme="majorHAnsi"/>
          <w:sz w:val="22"/>
          <w:szCs w:val="22"/>
          <w:lang w:val="en-GB"/>
        </w:rPr>
        <w:t>Fridays and S</w:t>
      </w:r>
      <w:r w:rsidR="00AD45B3" w:rsidRPr="00B04501">
        <w:rPr>
          <w:rFonts w:asciiTheme="majorHAnsi" w:eastAsia="Calibri" w:hAnsiTheme="majorHAnsi" w:cstheme="majorHAnsi"/>
          <w:sz w:val="22"/>
          <w:szCs w:val="22"/>
          <w:lang w:val="en-GB"/>
        </w:rPr>
        <w:t xml:space="preserve">aturdays and </w:t>
      </w:r>
      <w:r w:rsidR="738DCC91" w:rsidRPr="00B04501">
        <w:rPr>
          <w:rFonts w:asciiTheme="majorHAnsi" w:eastAsia="Calibri" w:hAnsiTheme="majorHAnsi" w:cstheme="majorHAnsi"/>
          <w:sz w:val="22"/>
          <w:szCs w:val="22"/>
          <w:lang w:val="en-GB"/>
        </w:rPr>
        <w:t>holidays in DRC</w:t>
      </w:r>
      <w:r w:rsidR="00AD3A75" w:rsidRPr="00B04501">
        <w:rPr>
          <w:rFonts w:asciiTheme="majorHAnsi" w:eastAsia="Calibri" w:hAnsiTheme="majorHAnsi" w:cstheme="majorHAnsi"/>
          <w:sz w:val="22"/>
          <w:szCs w:val="22"/>
          <w:lang w:val="en-GB"/>
        </w:rPr>
        <w:t xml:space="preserve">.  </w:t>
      </w:r>
      <w:r w:rsidR="52E03F2A" w:rsidRPr="00B04501">
        <w:rPr>
          <w:rFonts w:asciiTheme="majorHAnsi" w:eastAsia="Calibri" w:hAnsiTheme="majorHAnsi" w:cstheme="majorHAnsi"/>
          <w:sz w:val="22"/>
          <w:szCs w:val="22"/>
          <w:lang w:val="en-GB"/>
        </w:rPr>
        <w:t xml:space="preserve">Information on vehicles will be displayed at the inspection site. </w:t>
      </w:r>
      <w:r w:rsidR="00AD3A75" w:rsidRPr="00B04501">
        <w:rPr>
          <w:rFonts w:asciiTheme="majorHAnsi" w:eastAsia="Calibri" w:hAnsiTheme="majorHAnsi" w:cstheme="majorHAnsi"/>
          <w:sz w:val="22"/>
          <w:szCs w:val="22"/>
          <w:lang w:val="en-GB"/>
        </w:rPr>
        <w:t xml:space="preserve">All interested bidders are requested to visit </w:t>
      </w:r>
      <w:r w:rsidR="00B03736" w:rsidRPr="00B04501">
        <w:rPr>
          <w:rFonts w:asciiTheme="majorHAnsi" w:eastAsia="Calibri" w:hAnsiTheme="majorHAnsi" w:cstheme="majorHAnsi"/>
          <w:sz w:val="22"/>
          <w:szCs w:val="22"/>
          <w:lang w:val="en-GB"/>
        </w:rPr>
        <w:t xml:space="preserve">Danish Refugee Council </w:t>
      </w:r>
      <w:r w:rsidR="534F07D4" w:rsidRPr="00B04501">
        <w:rPr>
          <w:rFonts w:asciiTheme="majorHAnsi" w:eastAsia="Calibri" w:hAnsiTheme="majorHAnsi" w:cstheme="majorHAnsi"/>
          <w:sz w:val="22"/>
          <w:szCs w:val="22"/>
          <w:lang w:val="en-GB"/>
        </w:rPr>
        <w:t>office as follows:</w:t>
      </w:r>
    </w:p>
    <w:p w14:paraId="603F86B6" w14:textId="1E81D23D" w:rsidR="1FE104A5" w:rsidRPr="00B04501" w:rsidRDefault="1FE104A5" w:rsidP="00861076">
      <w:pPr>
        <w:pStyle w:val="ColorfulList-Accent11"/>
        <w:shd w:val="clear" w:color="auto" w:fill="FFFFFF" w:themeFill="background1"/>
        <w:ind w:left="90"/>
        <w:jc w:val="left"/>
        <w:rPr>
          <w:rFonts w:asciiTheme="majorHAnsi" w:eastAsia="Calibri" w:hAnsiTheme="majorHAnsi" w:cstheme="majorHAnsi"/>
          <w:sz w:val="22"/>
          <w:szCs w:val="22"/>
          <w:lang w:val="en-GB"/>
        </w:rPr>
      </w:pPr>
    </w:p>
    <w:p w14:paraId="430F1B28" w14:textId="0C0C25B0" w:rsidR="00B03736" w:rsidRPr="00B04501" w:rsidRDefault="002D75E8" w:rsidP="00861076">
      <w:pPr>
        <w:pStyle w:val="ColorfulList-Accent11"/>
        <w:shd w:val="clear" w:color="auto" w:fill="FFFFFF" w:themeFill="background1"/>
        <w:ind w:left="90"/>
        <w:jc w:val="left"/>
        <w:rPr>
          <w:rFonts w:asciiTheme="majorHAnsi" w:eastAsia="Calibri" w:hAnsiTheme="majorHAnsi" w:cstheme="majorHAnsi"/>
          <w:sz w:val="22"/>
          <w:szCs w:val="22"/>
          <w:lang w:val="en-GB"/>
        </w:rPr>
      </w:pPr>
      <w:r w:rsidRPr="00B04501">
        <w:rPr>
          <w:rFonts w:asciiTheme="majorHAnsi" w:eastAsia="Calibri" w:hAnsiTheme="majorHAnsi" w:cstheme="majorHAnsi"/>
          <w:sz w:val="22"/>
          <w:szCs w:val="22"/>
          <w:lang w:val="en-GB"/>
        </w:rPr>
        <w:t>Star Tower</w:t>
      </w:r>
      <w:r w:rsidR="7EA82554" w:rsidRPr="00B04501">
        <w:rPr>
          <w:rFonts w:asciiTheme="majorHAnsi" w:eastAsia="Calibri" w:hAnsiTheme="majorHAnsi" w:cstheme="majorHAnsi"/>
          <w:sz w:val="22"/>
          <w:szCs w:val="22"/>
          <w:lang w:val="en-GB"/>
        </w:rPr>
        <w:t xml:space="preserve">, Block </w:t>
      </w:r>
      <w:r w:rsidRPr="00B04501">
        <w:rPr>
          <w:rFonts w:asciiTheme="majorHAnsi" w:eastAsia="Calibri" w:hAnsiTheme="majorHAnsi" w:cstheme="majorHAnsi"/>
          <w:sz w:val="22"/>
          <w:szCs w:val="22"/>
          <w:lang w:val="en-GB"/>
        </w:rPr>
        <w:t>D</w:t>
      </w:r>
      <w:r w:rsidR="7EA82554" w:rsidRPr="00B04501">
        <w:rPr>
          <w:rFonts w:asciiTheme="majorHAnsi" w:eastAsia="Calibri" w:hAnsiTheme="majorHAnsi" w:cstheme="majorHAnsi"/>
          <w:sz w:val="22"/>
          <w:szCs w:val="22"/>
          <w:lang w:val="en-GB"/>
        </w:rPr>
        <w:t>, Floor 1</w:t>
      </w:r>
      <w:r w:rsidRPr="00B04501">
        <w:rPr>
          <w:rFonts w:asciiTheme="majorHAnsi" w:eastAsia="Calibri" w:hAnsiTheme="majorHAnsi" w:cstheme="majorHAnsi"/>
          <w:sz w:val="22"/>
          <w:szCs w:val="22"/>
          <w:lang w:val="en-GB"/>
        </w:rPr>
        <w:t>1</w:t>
      </w:r>
      <w:r w:rsidR="7EA82554" w:rsidRPr="00B04501">
        <w:rPr>
          <w:rFonts w:asciiTheme="majorHAnsi" w:eastAsia="Calibri" w:hAnsiTheme="majorHAnsi" w:cstheme="majorHAnsi"/>
          <w:sz w:val="22"/>
          <w:szCs w:val="22"/>
          <w:lang w:val="en-GB"/>
        </w:rPr>
        <w:t>, Erbil, Iraq</w:t>
      </w:r>
      <w:r w:rsidR="2F00622D" w:rsidRPr="00B04501">
        <w:rPr>
          <w:rFonts w:asciiTheme="majorHAnsi" w:eastAsia="Calibri" w:hAnsiTheme="majorHAnsi" w:cstheme="majorHAnsi"/>
          <w:sz w:val="22"/>
          <w:szCs w:val="22"/>
          <w:lang w:val="en-GB"/>
        </w:rPr>
        <w:t xml:space="preserve"> </w:t>
      </w:r>
    </w:p>
    <w:p w14:paraId="1C2E8197" w14:textId="78C5367F" w:rsidR="00B03736" w:rsidRPr="00B04501" w:rsidRDefault="7EA82554" w:rsidP="00B03736">
      <w:pPr>
        <w:pStyle w:val="ColorfulList-Accent11"/>
        <w:shd w:val="clear" w:color="auto" w:fill="FFFFFF" w:themeFill="background1"/>
        <w:ind w:left="0"/>
        <w:rPr>
          <w:rFonts w:asciiTheme="majorHAnsi" w:hAnsiTheme="majorHAnsi" w:cstheme="majorHAnsi"/>
          <w:color w:val="222222"/>
          <w:sz w:val="22"/>
          <w:szCs w:val="22"/>
          <w:lang w:val="en-GB"/>
        </w:rPr>
      </w:pPr>
      <w:r w:rsidRPr="00B04501">
        <w:rPr>
          <w:rFonts w:asciiTheme="majorHAnsi" w:hAnsiTheme="majorHAnsi" w:cstheme="majorHAnsi"/>
          <w:color w:val="222222"/>
          <w:sz w:val="22"/>
          <w:szCs w:val="22"/>
          <w:lang w:val="en-GB"/>
        </w:rPr>
        <w:t xml:space="preserve">                </w:t>
      </w:r>
    </w:p>
    <w:p w14:paraId="40B4B55E" w14:textId="15600A57" w:rsidR="008B79F9" w:rsidRPr="00B04501" w:rsidRDefault="008B79F9" w:rsidP="1FE104A5">
      <w:pPr>
        <w:pStyle w:val="ColorfulList-Accent11"/>
        <w:shd w:val="clear" w:color="auto" w:fill="FFFFFF" w:themeFill="background1"/>
        <w:ind w:left="0"/>
        <w:rPr>
          <w:rFonts w:asciiTheme="majorHAnsi" w:hAnsiTheme="majorHAnsi" w:cstheme="majorHAnsi"/>
          <w:color w:val="222222"/>
          <w:sz w:val="22"/>
          <w:szCs w:val="22"/>
          <w:lang w:val="en-GB"/>
        </w:rPr>
      </w:pPr>
    </w:p>
    <w:p w14:paraId="32F08E80" w14:textId="34A7D059" w:rsidR="008B79F9" w:rsidRPr="00B04501" w:rsidRDefault="00AD3A75" w:rsidP="1FE104A5">
      <w:pPr>
        <w:pStyle w:val="ColorfulList-Accent11"/>
        <w:shd w:val="clear" w:color="auto" w:fill="FFFFFF" w:themeFill="background1"/>
        <w:ind w:left="0"/>
        <w:rPr>
          <w:rFonts w:asciiTheme="majorHAnsi" w:hAnsiTheme="majorHAnsi" w:cstheme="majorHAnsi"/>
          <w:b/>
          <w:bCs/>
          <w:color w:val="222222"/>
          <w:sz w:val="22"/>
          <w:szCs w:val="22"/>
          <w:lang w:val="en-GB"/>
        </w:rPr>
      </w:pPr>
      <w:r w:rsidRPr="00B04501">
        <w:rPr>
          <w:rFonts w:asciiTheme="majorHAnsi" w:hAnsiTheme="majorHAnsi" w:cstheme="majorHAnsi"/>
          <w:b/>
          <w:bCs/>
          <w:sz w:val="22"/>
          <w:szCs w:val="22"/>
          <w:u w:val="single"/>
        </w:rPr>
        <w:t xml:space="preserve">Please refer to </w:t>
      </w:r>
      <w:r w:rsidR="00B93BD7" w:rsidRPr="00B04501">
        <w:rPr>
          <w:rFonts w:asciiTheme="majorHAnsi" w:hAnsiTheme="majorHAnsi" w:cstheme="majorHAnsi"/>
          <w:b/>
          <w:bCs/>
          <w:sz w:val="22"/>
          <w:szCs w:val="22"/>
          <w:u w:val="single"/>
        </w:rPr>
        <w:t>the d</w:t>
      </w:r>
      <w:r w:rsidRPr="00B04501">
        <w:rPr>
          <w:rFonts w:asciiTheme="majorHAnsi" w:hAnsiTheme="majorHAnsi" w:cstheme="majorHAnsi"/>
          <w:b/>
          <w:bCs/>
          <w:sz w:val="22"/>
          <w:szCs w:val="22"/>
          <w:u w:val="single"/>
        </w:rPr>
        <w:t>etail</w:t>
      </w:r>
      <w:r w:rsidR="00B93BD7" w:rsidRPr="00B04501">
        <w:rPr>
          <w:rFonts w:asciiTheme="majorHAnsi" w:hAnsiTheme="majorHAnsi" w:cstheme="majorHAnsi"/>
          <w:b/>
          <w:bCs/>
          <w:sz w:val="22"/>
          <w:szCs w:val="22"/>
          <w:u w:val="single"/>
        </w:rPr>
        <w:t>s</w:t>
      </w:r>
      <w:r w:rsidRPr="00B04501">
        <w:rPr>
          <w:rFonts w:asciiTheme="majorHAnsi" w:hAnsiTheme="majorHAnsi" w:cstheme="majorHAnsi"/>
          <w:b/>
          <w:bCs/>
          <w:sz w:val="22"/>
          <w:szCs w:val="22"/>
          <w:u w:val="single"/>
        </w:rPr>
        <w:t xml:space="preserve"> </w:t>
      </w:r>
      <w:r w:rsidR="006308AF" w:rsidRPr="00B04501">
        <w:rPr>
          <w:rFonts w:asciiTheme="majorHAnsi" w:hAnsiTheme="majorHAnsi" w:cstheme="majorHAnsi"/>
          <w:b/>
          <w:bCs/>
          <w:sz w:val="22"/>
          <w:szCs w:val="22"/>
          <w:u w:val="single"/>
        </w:rPr>
        <w:t xml:space="preserve">and </w:t>
      </w:r>
      <w:r w:rsidRPr="00B04501">
        <w:rPr>
          <w:rFonts w:asciiTheme="majorHAnsi" w:hAnsiTheme="majorHAnsi" w:cstheme="majorHAnsi"/>
          <w:b/>
          <w:bCs/>
          <w:sz w:val="22"/>
          <w:szCs w:val="22"/>
          <w:u w:val="single"/>
        </w:rPr>
        <w:t>information on Annex A.</w:t>
      </w:r>
    </w:p>
    <w:p w14:paraId="4096C1CB" w14:textId="77777777" w:rsidR="008B79F9" w:rsidRPr="00B04501" w:rsidRDefault="008B79F9" w:rsidP="00443A10">
      <w:pPr>
        <w:pStyle w:val="ColorfulList-Accent11"/>
        <w:shd w:val="clear" w:color="auto" w:fill="FFFFFF"/>
        <w:ind w:left="0"/>
        <w:rPr>
          <w:rFonts w:asciiTheme="majorHAnsi" w:hAnsiTheme="majorHAnsi" w:cstheme="majorHAnsi"/>
          <w:b/>
          <w:color w:val="222222"/>
          <w:sz w:val="22"/>
          <w:szCs w:val="22"/>
          <w:lang w:val="en-GB"/>
        </w:rPr>
      </w:pPr>
    </w:p>
    <w:p w14:paraId="022C5E17" w14:textId="0FF77F39" w:rsidR="00040934" w:rsidRPr="00B04501" w:rsidRDefault="00ED4934" w:rsidP="4EF7945F">
      <w:pPr>
        <w:pStyle w:val="ColorfulList-Accent11"/>
        <w:shd w:val="clear" w:color="auto" w:fill="FFFFFF" w:themeFill="background1"/>
        <w:ind w:left="0"/>
        <w:rPr>
          <w:rFonts w:asciiTheme="majorHAnsi" w:hAnsiTheme="majorHAnsi" w:cstheme="majorHAnsi"/>
          <w:b/>
          <w:bCs/>
          <w:color w:val="222222"/>
          <w:sz w:val="22"/>
          <w:szCs w:val="22"/>
          <w:lang w:val="en-GB"/>
        </w:rPr>
      </w:pPr>
      <w:r w:rsidRPr="00B04501">
        <w:rPr>
          <w:rFonts w:asciiTheme="majorHAnsi" w:hAnsiTheme="majorHAnsi" w:cstheme="majorHAnsi"/>
          <w:b/>
          <w:bCs/>
          <w:color w:val="222222"/>
          <w:sz w:val="22"/>
          <w:szCs w:val="22"/>
          <w:lang w:val="en-GB"/>
        </w:rPr>
        <w:t>PLEASE NOTE: NO BIDS WILL BE ACCEPTED AFTER THE ABOVE CLOSING DATE</w:t>
      </w:r>
      <w:r w:rsidR="07A10B22" w:rsidRPr="00B04501">
        <w:rPr>
          <w:rFonts w:asciiTheme="majorHAnsi" w:hAnsiTheme="majorHAnsi" w:cstheme="majorHAnsi"/>
          <w:b/>
          <w:bCs/>
          <w:color w:val="222222"/>
          <w:sz w:val="22"/>
          <w:szCs w:val="22"/>
          <w:lang w:val="en-GB"/>
        </w:rPr>
        <w:t xml:space="preserve"> AND TIME</w:t>
      </w:r>
    </w:p>
    <w:p w14:paraId="638D32DD" w14:textId="77777777" w:rsidR="003113D2" w:rsidRPr="00B04501" w:rsidRDefault="003113D2" w:rsidP="00443A10">
      <w:pPr>
        <w:pStyle w:val="ColorfulList-Accent11"/>
        <w:shd w:val="clear" w:color="auto" w:fill="FFFFFF"/>
        <w:ind w:left="0"/>
        <w:rPr>
          <w:rFonts w:asciiTheme="majorHAnsi" w:hAnsiTheme="majorHAnsi" w:cstheme="majorHAnsi"/>
          <w:b/>
          <w:color w:val="FF0000"/>
          <w:sz w:val="22"/>
          <w:szCs w:val="22"/>
          <w:lang w:val="en-GB"/>
        </w:rPr>
      </w:pPr>
    </w:p>
    <w:p w14:paraId="336DC863" w14:textId="0D8F02E1" w:rsidR="0035614B" w:rsidRPr="00B04501" w:rsidRDefault="0035614B" w:rsidP="00972789">
      <w:pPr>
        <w:pStyle w:val="Heading1"/>
        <w:rPr>
          <w:rFonts w:asciiTheme="majorHAnsi" w:hAnsiTheme="majorHAnsi" w:cstheme="majorHAnsi"/>
          <w:sz w:val="22"/>
          <w:szCs w:val="22"/>
        </w:rPr>
      </w:pPr>
      <w:r w:rsidRPr="00B04501">
        <w:rPr>
          <w:rFonts w:asciiTheme="majorHAnsi" w:hAnsiTheme="majorHAnsi" w:cstheme="majorHAnsi"/>
          <w:sz w:val="22"/>
          <w:szCs w:val="22"/>
        </w:rPr>
        <w:t xml:space="preserve">Important information regarding this ITB: </w:t>
      </w:r>
    </w:p>
    <w:p w14:paraId="6865EF17" w14:textId="36DD5A0A" w:rsidR="0035614B" w:rsidRPr="00B04501" w:rsidRDefault="1D13466B" w:rsidP="000B4094">
      <w:pPr>
        <w:numPr>
          <w:ilvl w:val="0"/>
          <w:numId w:val="11"/>
        </w:numPr>
        <w:shd w:val="clear" w:color="auto" w:fill="FFFFFF" w:themeFill="background1"/>
        <w:ind w:left="360"/>
        <w:contextualSpacing/>
        <w:rPr>
          <w:rFonts w:asciiTheme="majorHAnsi" w:hAnsiTheme="majorHAnsi" w:cstheme="majorHAnsi"/>
          <w:sz w:val="22"/>
          <w:szCs w:val="22"/>
        </w:rPr>
      </w:pPr>
      <w:r w:rsidRPr="00B04501">
        <w:rPr>
          <w:rFonts w:asciiTheme="majorHAnsi" w:hAnsiTheme="majorHAnsi" w:cstheme="majorHAnsi"/>
          <w:sz w:val="22"/>
          <w:szCs w:val="22"/>
        </w:rPr>
        <w:t xml:space="preserve">This ITB is launched for the purpose of </w:t>
      </w:r>
      <w:r w:rsidR="39B5F19B" w:rsidRPr="00B04501">
        <w:rPr>
          <w:rFonts w:asciiTheme="majorHAnsi" w:hAnsiTheme="majorHAnsi" w:cstheme="majorHAnsi"/>
          <w:sz w:val="22"/>
          <w:szCs w:val="22"/>
        </w:rPr>
        <w:t xml:space="preserve">selling </w:t>
      </w:r>
      <w:r w:rsidR="4BB351DD" w:rsidRPr="00B04501">
        <w:rPr>
          <w:rFonts w:asciiTheme="majorHAnsi" w:hAnsiTheme="majorHAnsi" w:cstheme="majorHAnsi"/>
          <w:sz w:val="22"/>
          <w:szCs w:val="22"/>
        </w:rPr>
        <w:t>used</w:t>
      </w:r>
      <w:r w:rsidR="1151E76E" w:rsidRPr="00B04501">
        <w:rPr>
          <w:rFonts w:asciiTheme="majorHAnsi" w:hAnsiTheme="majorHAnsi" w:cstheme="majorHAnsi"/>
          <w:sz w:val="22"/>
          <w:szCs w:val="22"/>
        </w:rPr>
        <w:t xml:space="preserve"> </w:t>
      </w:r>
      <w:r w:rsidR="39B5F19B" w:rsidRPr="00B04501">
        <w:rPr>
          <w:rFonts w:asciiTheme="majorHAnsi" w:hAnsiTheme="majorHAnsi" w:cstheme="majorHAnsi"/>
          <w:sz w:val="22"/>
          <w:szCs w:val="22"/>
        </w:rPr>
        <w:t xml:space="preserve">DRC </w:t>
      </w:r>
      <w:r w:rsidR="000C7A62" w:rsidRPr="00B04501">
        <w:rPr>
          <w:rFonts w:asciiTheme="majorHAnsi" w:hAnsiTheme="majorHAnsi" w:cstheme="majorHAnsi"/>
          <w:sz w:val="22"/>
          <w:szCs w:val="22"/>
        </w:rPr>
        <w:t>v</w:t>
      </w:r>
      <w:r w:rsidR="39B5F19B" w:rsidRPr="00B04501">
        <w:rPr>
          <w:rFonts w:asciiTheme="majorHAnsi" w:hAnsiTheme="majorHAnsi" w:cstheme="majorHAnsi"/>
          <w:sz w:val="22"/>
          <w:szCs w:val="22"/>
        </w:rPr>
        <w:t>ehicles</w:t>
      </w:r>
      <w:r w:rsidR="00060366" w:rsidRPr="00B04501">
        <w:rPr>
          <w:rFonts w:asciiTheme="majorHAnsi" w:hAnsiTheme="majorHAnsi" w:cstheme="majorHAnsi"/>
          <w:sz w:val="22"/>
          <w:szCs w:val="22"/>
        </w:rPr>
        <w:t xml:space="preserve"> and </w:t>
      </w:r>
      <w:r w:rsidR="000C7A62" w:rsidRPr="00B04501">
        <w:rPr>
          <w:rFonts w:asciiTheme="majorHAnsi" w:hAnsiTheme="majorHAnsi" w:cstheme="majorHAnsi"/>
          <w:sz w:val="22"/>
          <w:szCs w:val="22"/>
        </w:rPr>
        <w:t xml:space="preserve">a </w:t>
      </w:r>
      <w:r w:rsidR="00060366" w:rsidRPr="00B04501">
        <w:rPr>
          <w:rFonts w:asciiTheme="majorHAnsi" w:hAnsiTheme="majorHAnsi" w:cstheme="majorHAnsi"/>
          <w:sz w:val="22"/>
          <w:szCs w:val="22"/>
        </w:rPr>
        <w:t>caravan</w:t>
      </w:r>
      <w:r w:rsidR="0247EEF2" w:rsidRPr="00B04501">
        <w:rPr>
          <w:rFonts w:asciiTheme="majorHAnsi" w:hAnsiTheme="majorHAnsi" w:cstheme="majorHAnsi"/>
          <w:sz w:val="22"/>
          <w:szCs w:val="22"/>
        </w:rPr>
        <w:t>.</w:t>
      </w:r>
    </w:p>
    <w:p w14:paraId="0EDF93C2" w14:textId="4F0E8A4A" w:rsidR="00AD3A75" w:rsidRPr="00B04501" w:rsidRDefault="00AD3A75" w:rsidP="000B4094">
      <w:pPr>
        <w:numPr>
          <w:ilvl w:val="0"/>
          <w:numId w:val="11"/>
        </w:numPr>
        <w:shd w:val="clear" w:color="auto" w:fill="FFFFFF" w:themeFill="background1"/>
        <w:ind w:left="360"/>
        <w:contextualSpacing/>
        <w:rPr>
          <w:rFonts w:asciiTheme="majorHAnsi" w:hAnsiTheme="majorHAnsi" w:cstheme="majorHAnsi"/>
          <w:sz w:val="22"/>
          <w:szCs w:val="22"/>
        </w:rPr>
      </w:pPr>
      <w:r w:rsidRPr="00B04501">
        <w:rPr>
          <w:rFonts w:asciiTheme="majorHAnsi" w:hAnsiTheme="majorHAnsi" w:cstheme="majorHAnsi"/>
          <w:sz w:val="22"/>
          <w:szCs w:val="22"/>
        </w:rPr>
        <w:t xml:space="preserve">The </w:t>
      </w:r>
      <w:r w:rsidR="00B2221B" w:rsidRPr="00B04501">
        <w:rPr>
          <w:rFonts w:asciiTheme="majorHAnsi" w:hAnsiTheme="majorHAnsi" w:cstheme="majorHAnsi"/>
          <w:sz w:val="22"/>
          <w:szCs w:val="22"/>
        </w:rPr>
        <w:t>v</w:t>
      </w:r>
      <w:r w:rsidRPr="00B04501">
        <w:rPr>
          <w:rFonts w:asciiTheme="majorHAnsi" w:hAnsiTheme="majorHAnsi" w:cstheme="majorHAnsi"/>
          <w:sz w:val="22"/>
          <w:szCs w:val="22"/>
        </w:rPr>
        <w:t xml:space="preserve">ehicles </w:t>
      </w:r>
      <w:r w:rsidR="00060366" w:rsidRPr="00B04501">
        <w:rPr>
          <w:rFonts w:asciiTheme="majorHAnsi" w:hAnsiTheme="majorHAnsi" w:cstheme="majorHAnsi"/>
          <w:sz w:val="22"/>
          <w:szCs w:val="22"/>
        </w:rPr>
        <w:t xml:space="preserve">and caravan </w:t>
      </w:r>
      <w:r w:rsidRPr="00B04501">
        <w:rPr>
          <w:rFonts w:asciiTheme="majorHAnsi" w:hAnsiTheme="majorHAnsi" w:cstheme="majorHAnsi"/>
          <w:sz w:val="22"/>
          <w:szCs w:val="22"/>
        </w:rPr>
        <w:t xml:space="preserve">as </w:t>
      </w:r>
      <w:r w:rsidR="00B2221B" w:rsidRPr="00B04501">
        <w:rPr>
          <w:rFonts w:asciiTheme="majorHAnsi" w:hAnsiTheme="majorHAnsi" w:cstheme="majorHAnsi"/>
          <w:sz w:val="22"/>
          <w:szCs w:val="22"/>
        </w:rPr>
        <w:t>l</w:t>
      </w:r>
      <w:r w:rsidRPr="00B04501">
        <w:rPr>
          <w:rFonts w:asciiTheme="majorHAnsi" w:hAnsiTheme="majorHAnsi" w:cstheme="majorHAnsi"/>
          <w:sz w:val="22"/>
          <w:szCs w:val="22"/>
        </w:rPr>
        <w:t>isted in Annex A</w:t>
      </w:r>
      <w:r w:rsidR="00B93BD7" w:rsidRPr="00B04501">
        <w:rPr>
          <w:rFonts w:asciiTheme="majorHAnsi" w:hAnsiTheme="majorHAnsi" w:cstheme="majorHAnsi"/>
          <w:sz w:val="22"/>
          <w:szCs w:val="22"/>
        </w:rPr>
        <w:t xml:space="preserve"> </w:t>
      </w:r>
      <w:r w:rsidRPr="00B04501">
        <w:rPr>
          <w:rFonts w:asciiTheme="majorHAnsi" w:hAnsiTheme="majorHAnsi" w:cstheme="majorHAnsi"/>
          <w:sz w:val="22"/>
          <w:szCs w:val="22"/>
        </w:rPr>
        <w:t xml:space="preserve">are </w:t>
      </w:r>
      <w:r w:rsidR="169CB707" w:rsidRPr="00B04501">
        <w:rPr>
          <w:rFonts w:asciiTheme="majorHAnsi" w:hAnsiTheme="majorHAnsi" w:cstheme="majorHAnsi"/>
          <w:sz w:val="22"/>
          <w:szCs w:val="22"/>
        </w:rPr>
        <w:t xml:space="preserve">registered as ownership of DRC Iraq and </w:t>
      </w:r>
      <w:r w:rsidRPr="00B04501">
        <w:rPr>
          <w:rFonts w:asciiTheme="majorHAnsi" w:hAnsiTheme="majorHAnsi" w:cstheme="majorHAnsi"/>
          <w:sz w:val="22"/>
          <w:szCs w:val="22"/>
        </w:rPr>
        <w:t xml:space="preserve">are </w:t>
      </w:r>
      <w:r w:rsidR="2760E40B" w:rsidRPr="00B04501">
        <w:rPr>
          <w:rFonts w:asciiTheme="majorHAnsi" w:hAnsiTheme="majorHAnsi" w:cstheme="majorHAnsi"/>
          <w:sz w:val="22"/>
          <w:szCs w:val="22"/>
        </w:rPr>
        <w:t>on sale</w:t>
      </w:r>
      <w:r w:rsidRPr="00B04501">
        <w:rPr>
          <w:rFonts w:asciiTheme="majorHAnsi" w:hAnsiTheme="majorHAnsi" w:cstheme="majorHAnsi"/>
          <w:sz w:val="22"/>
          <w:szCs w:val="22"/>
        </w:rPr>
        <w:t xml:space="preserve">. </w:t>
      </w:r>
      <w:r w:rsidR="001225F1" w:rsidRPr="00B04501">
        <w:rPr>
          <w:rFonts w:asciiTheme="majorHAnsi" w:hAnsiTheme="majorHAnsi" w:cstheme="majorHAnsi"/>
          <w:sz w:val="22"/>
          <w:szCs w:val="22"/>
        </w:rPr>
        <w:t>DRC shall not be liable for its use in any other form or means.</w:t>
      </w:r>
    </w:p>
    <w:p w14:paraId="0AE98582" w14:textId="4BD61445" w:rsidR="00693C5B" w:rsidRPr="00B04501" w:rsidRDefault="26C801C7" w:rsidP="00693C5B">
      <w:pPr>
        <w:numPr>
          <w:ilvl w:val="0"/>
          <w:numId w:val="11"/>
        </w:numPr>
        <w:shd w:val="clear" w:color="auto" w:fill="FFFFFF" w:themeFill="background1"/>
        <w:ind w:left="360"/>
        <w:rPr>
          <w:rFonts w:asciiTheme="majorHAnsi" w:eastAsiaTheme="minorEastAsia" w:hAnsiTheme="majorHAnsi" w:cstheme="majorHAnsi"/>
          <w:sz w:val="22"/>
          <w:szCs w:val="22"/>
        </w:rPr>
      </w:pPr>
      <w:r w:rsidRPr="00B04501">
        <w:rPr>
          <w:rFonts w:asciiTheme="majorHAnsi" w:eastAsia="Calibri" w:hAnsiTheme="majorHAnsi" w:cstheme="majorHAnsi"/>
          <w:sz w:val="22"/>
          <w:szCs w:val="22"/>
          <w:lang w:val="en-GB"/>
        </w:rPr>
        <w:t>Bidder can bid for single lot or multiple lots of vehicles</w:t>
      </w:r>
      <w:r w:rsidR="00060366" w:rsidRPr="00B04501">
        <w:rPr>
          <w:rFonts w:asciiTheme="majorHAnsi" w:eastAsia="Calibri" w:hAnsiTheme="majorHAnsi" w:cstheme="majorHAnsi"/>
          <w:sz w:val="22"/>
          <w:szCs w:val="22"/>
          <w:lang w:val="en-GB"/>
        </w:rPr>
        <w:t>/caravan</w:t>
      </w:r>
      <w:r w:rsidRPr="00B04501">
        <w:rPr>
          <w:rFonts w:asciiTheme="majorHAnsi" w:eastAsia="Calibri" w:hAnsiTheme="majorHAnsi" w:cstheme="majorHAnsi"/>
          <w:sz w:val="22"/>
          <w:szCs w:val="22"/>
          <w:lang w:val="en-GB"/>
        </w:rPr>
        <w:t xml:space="preserve"> through the single tender document.</w:t>
      </w:r>
    </w:p>
    <w:p w14:paraId="52F8F8D7" w14:textId="15E1D757" w:rsidR="3C5640E7" w:rsidRPr="00B04501" w:rsidRDefault="3C5640E7" w:rsidP="1FE104A5">
      <w:pPr>
        <w:numPr>
          <w:ilvl w:val="0"/>
          <w:numId w:val="11"/>
        </w:numPr>
        <w:shd w:val="clear" w:color="auto" w:fill="FFFFFF" w:themeFill="background1"/>
        <w:ind w:left="360"/>
        <w:rPr>
          <w:rFonts w:asciiTheme="majorHAnsi" w:eastAsiaTheme="minorEastAsia" w:hAnsiTheme="majorHAnsi" w:cstheme="majorHAnsi"/>
          <w:sz w:val="22"/>
          <w:szCs w:val="22"/>
        </w:rPr>
      </w:pPr>
      <w:r w:rsidRPr="00B04501">
        <w:rPr>
          <w:rFonts w:asciiTheme="majorHAnsi" w:hAnsiTheme="majorHAnsi" w:cstheme="majorHAnsi"/>
          <w:sz w:val="22"/>
          <w:szCs w:val="22"/>
          <w:lang w:val="en-GB"/>
        </w:rPr>
        <w:t>Any bid received after the closing deadline, shall be returned directly to the bidder as unopen.</w:t>
      </w:r>
    </w:p>
    <w:p w14:paraId="270B55F6" w14:textId="3DE1E9B2" w:rsidR="3C5640E7" w:rsidRPr="00B04501" w:rsidRDefault="3C5640E7" w:rsidP="1FE104A5">
      <w:pPr>
        <w:numPr>
          <w:ilvl w:val="0"/>
          <w:numId w:val="11"/>
        </w:numPr>
        <w:shd w:val="clear" w:color="auto" w:fill="FFFFFF" w:themeFill="background1"/>
        <w:ind w:left="360"/>
        <w:rPr>
          <w:rFonts w:asciiTheme="majorHAnsi" w:hAnsiTheme="majorHAnsi" w:cstheme="majorHAnsi"/>
          <w:sz w:val="22"/>
          <w:szCs w:val="22"/>
        </w:rPr>
      </w:pPr>
      <w:r w:rsidRPr="00B04501">
        <w:rPr>
          <w:rFonts w:asciiTheme="majorHAnsi" w:hAnsiTheme="majorHAnsi" w:cstheme="majorHAnsi"/>
          <w:sz w:val="22"/>
          <w:szCs w:val="22"/>
          <w:lang w:val="en-GB"/>
        </w:rPr>
        <w:t xml:space="preserve">Any bid received via dedicated email after closing deadline will not be </w:t>
      </w:r>
      <w:r w:rsidR="760BBCA2" w:rsidRPr="00B04501">
        <w:rPr>
          <w:rFonts w:asciiTheme="majorHAnsi" w:hAnsiTheme="majorHAnsi" w:cstheme="majorHAnsi"/>
          <w:sz w:val="22"/>
          <w:szCs w:val="22"/>
          <w:lang w:val="en-GB"/>
        </w:rPr>
        <w:t>entertain</w:t>
      </w:r>
      <w:r w:rsidRPr="00B04501">
        <w:rPr>
          <w:rFonts w:asciiTheme="majorHAnsi" w:hAnsiTheme="majorHAnsi" w:cstheme="majorHAnsi"/>
          <w:sz w:val="22"/>
          <w:szCs w:val="22"/>
          <w:lang w:val="en-GB"/>
        </w:rPr>
        <w:t>/accepted for evaluation process.</w:t>
      </w:r>
    </w:p>
    <w:p w14:paraId="52EFC8FC" w14:textId="30F0FD93" w:rsidR="00AD3A75" w:rsidRPr="00B04501" w:rsidRDefault="00AD3A75" w:rsidP="1FE104A5">
      <w:pPr>
        <w:numPr>
          <w:ilvl w:val="0"/>
          <w:numId w:val="11"/>
        </w:numPr>
        <w:shd w:val="clear" w:color="auto" w:fill="FFFFFF" w:themeFill="background1"/>
        <w:ind w:left="360"/>
        <w:contextualSpacing/>
        <w:rPr>
          <w:rFonts w:asciiTheme="majorHAnsi" w:hAnsiTheme="majorHAnsi" w:cstheme="majorHAnsi"/>
          <w:sz w:val="22"/>
          <w:szCs w:val="22"/>
        </w:rPr>
      </w:pPr>
      <w:r w:rsidRPr="00B04501">
        <w:rPr>
          <w:rFonts w:asciiTheme="majorHAnsi" w:hAnsiTheme="majorHAnsi" w:cstheme="majorHAnsi"/>
          <w:sz w:val="22"/>
          <w:szCs w:val="22"/>
        </w:rPr>
        <w:t xml:space="preserve">The Awarded bidder is expected to take full responsibility </w:t>
      </w:r>
      <w:r w:rsidR="0DAAB723" w:rsidRPr="00B04501">
        <w:rPr>
          <w:rFonts w:asciiTheme="majorHAnsi" w:hAnsiTheme="majorHAnsi" w:cstheme="majorHAnsi"/>
          <w:sz w:val="22"/>
          <w:szCs w:val="22"/>
        </w:rPr>
        <w:t xml:space="preserve">to make full payment to DRC Iraq for selected lots of </w:t>
      </w:r>
      <w:r w:rsidR="6BBE4CB9" w:rsidRPr="00B04501">
        <w:rPr>
          <w:rFonts w:asciiTheme="majorHAnsi" w:hAnsiTheme="majorHAnsi" w:cstheme="majorHAnsi"/>
          <w:sz w:val="22"/>
          <w:szCs w:val="22"/>
        </w:rPr>
        <w:t>vehicles</w:t>
      </w:r>
      <w:r w:rsidR="009610A8" w:rsidRPr="00B04501">
        <w:rPr>
          <w:rFonts w:asciiTheme="majorHAnsi" w:hAnsiTheme="majorHAnsi" w:cstheme="majorHAnsi"/>
          <w:sz w:val="22"/>
          <w:szCs w:val="22"/>
        </w:rPr>
        <w:t>/caravan</w:t>
      </w:r>
      <w:r w:rsidR="0DAAB723" w:rsidRPr="00B04501">
        <w:rPr>
          <w:rFonts w:asciiTheme="majorHAnsi" w:hAnsiTheme="majorHAnsi" w:cstheme="majorHAnsi"/>
          <w:sz w:val="22"/>
          <w:szCs w:val="22"/>
        </w:rPr>
        <w:t xml:space="preserve"> and taking full responsibility as ownership </w:t>
      </w:r>
      <w:r w:rsidR="003303B1" w:rsidRPr="00B04501">
        <w:rPr>
          <w:rFonts w:asciiTheme="majorHAnsi" w:hAnsiTheme="majorHAnsi" w:cstheme="majorHAnsi"/>
          <w:sz w:val="22"/>
          <w:szCs w:val="22"/>
        </w:rPr>
        <w:t xml:space="preserve">after </w:t>
      </w:r>
      <w:r w:rsidR="18F27DE3" w:rsidRPr="00B04501">
        <w:rPr>
          <w:rFonts w:asciiTheme="majorHAnsi" w:hAnsiTheme="majorHAnsi" w:cstheme="majorHAnsi"/>
          <w:sz w:val="22"/>
          <w:szCs w:val="22"/>
        </w:rPr>
        <w:t xml:space="preserve">sale agreement </w:t>
      </w:r>
      <w:r w:rsidR="003303B1" w:rsidRPr="00B04501">
        <w:rPr>
          <w:rFonts w:asciiTheme="majorHAnsi" w:hAnsiTheme="majorHAnsi" w:cstheme="majorHAnsi"/>
          <w:sz w:val="22"/>
          <w:szCs w:val="22"/>
        </w:rPr>
        <w:t>sign</w:t>
      </w:r>
      <w:r w:rsidR="10F3A0A3" w:rsidRPr="00B04501">
        <w:rPr>
          <w:rFonts w:asciiTheme="majorHAnsi" w:hAnsiTheme="majorHAnsi" w:cstheme="majorHAnsi"/>
          <w:sz w:val="22"/>
          <w:szCs w:val="22"/>
        </w:rPr>
        <w:t>.</w:t>
      </w:r>
    </w:p>
    <w:p w14:paraId="43806074" w14:textId="34BC539C" w:rsidR="00A62D77" w:rsidRPr="00B04501" w:rsidRDefault="00A62D77" w:rsidP="008C509D">
      <w:pPr>
        <w:pStyle w:val="ListParagraph"/>
        <w:numPr>
          <w:ilvl w:val="0"/>
          <w:numId w:val="11"/>
        </w:numPr>
        <w:shd w:val="clear" w:color="auto" w:fill="FFFFFF" w:themeFill="background1"/>
        <w:tabs>
          <w:tab w:val="left" w:pos="360"/>
        </w:tabs>
        <w:ind w:left="360"/>
        <w:contextualSpacing/>
        <w:rPr>
          <w:rFonts w:asciiTheme="majorHAnsi" w:hAnsiTheme="majorHAnsi" w:cstheme="majorHAnsi"/>
          <w:sz w:val="22"/>
          <w:szCs w:val="22"/>
        </w:rPr>
      </w:pPr>
      <w:r w:rsidRPr="00B04501">
        <w:rPr>
          <w:rFonts w:asciiTheme="majorHAnsi" w:hAnsiTheme="majorHAnsi" w:cstheme="majorHAnsi"/>
          <w:sz w:val="22"/>
          <w:szCs w:val="22"/>
        </w:rPr>
        <w:lastRenderedPageBreak/>
        <w:t>Bidders must verify if there are any fees or penalties associated with each vehicle, before placing a bid, it is crucial for bidders to check for any outstanding fees or penalties that may be registered against the vehicles. This includes, but is not limited to, parking fines, charges, or any other financial obligations. The responsibility for settling these costs lies entirely with the bidder.</w:t>
      </w:r>
    </w:p>
    <w:p w14:paraId="09FAD7A2" w14:textId="57E4D76E" w:rsidR="00A62D77" w:rsidRPr="00B04501" w:rsidRDefault="00A62D77" w:rsidP="002D75E8">
      <w:pPr>
        <w:pStyle w:val="ListParagraph"/>
        <w:numPr>
          <w:ilvl w:val="0"/>
          <w:numId w:val="11"/>
        </w:numPr>
        <w:shd w:val="clear" w:color="auto" w:fill="FFFFFF" w:themeFill="background1"/>
        <w:tabs>
          <w:tab w:val="left" w:pos="360"/>
        </w:tabs>
        <w:ind w:left="360"/>
        <w:contextualSpacing/>
        <w:rPr>
          <w:rFonts w:asciiTheme="majorHAnsi" w:hAnsiTheme="majorHAnsi" w:cstheme="majorHAnsi"/>
          <w:sz w:val="22"/>
          <w:szCs w:val="22"/>
        </w:rPr>
      </w:pPr>
      <w:r w:rsidRPr="00B04501">
        <w:rPr>
          <w:rFonts w:asciiTheme="majorHAnsi" w:hAnsiTheme="majorHAnsi" w:cstheme="majorHAnsi"/>
          <w:sz w:val="22"/>
          <w:szCs w:val="22"/>
        </w:rPr>
        <w:t>Successful bidders are responsible for all costs related to the transfer of vehicle ownership, once a bidder is awarded a vehicle, they must handle all expenses involved in transferring the ownership. This includes administrative fees, registration charges, and any other costs that may arise during the process of legally transferring the vehicle's title to the new owner.</w:t>
      </w:r>
    </w:p>
    <w:p w14:paraId="599B46B8" w14:textId="38686799" w:rsidR="00C5723E" w:rsidRPr="00B04501" w:rsidRDefault="758EBADE" w:rsidP="002D75E8">
      <w:pPr>
        <w:pStyle w:val="ListParagraph"/>
        <w:numPr>
          <w:ilvl w:val="0"/>
          <w:numId w:val="11"/>
        </w:numPr>
        <w:shd w:val="clear" w:color="auto" w:fill="FFFFFF" w:themeFill="background1"/>
        <w:tabs>
          <w:tab w:val="left" w:pos="360"/>
        </w:tabs>
        <w:ind w:left="360"/>
        <w:contextualSpacing/>
        <w:rPr>
          <w:rFonts w:asciiTheme="majorHAnsi" w:hAnsiTheme="majorHAnsi" w:cstheme="majorHAnsi"/>
          <w:sz w:val="22"/>
          <w:szCs w:val="22"/>
        </w:rPr>
      </w:pPr>
      <w:r w:rsidRPr="00B04501">
        <w:rPr>
          <w:rFonts w:asciiTheme="majorHAnsi" w:hAnsiTheme="majorHAnsi" w:cstheme="majorHAnsi"/>
          <w:sz w:val="22"/>
          <w:szCs w:val="22"/>
        </w:rPr>
        <w:t xml:space="preserve">Ownership transfer of vehicle </w:t>
      </w:r>
      <w:r w:rsidR="67DF9DC1" w:rsidRPr="00B04501">
        <w:rPr>
          <w:rFonts w:asciiTheme="majorHAnsi" w:hAnsiTheme="majorHAnsi" w:cstheme="majorHAnsi"/>
          <w:sz w:val="22"/>
          <w:szCs w:val="22"/>
        </w:rPr>
        <w:t>must</w:t>
      </w:r>
      <w:r w:rsidRPr="00B04501">
        <w:rPr>
          <w:rFonts w:asciiTheme="majorHAnsi" w:hAnsiTheme="majorHAnsi" w:cstheme="majorHAnsi"/>
          <w:sz w:val="22"/>
          <w:szCs w:val="22"/>
        </w:rPr>
        <w:t xml:space="preserve"> be done by the bidder. </w:t>
      </w:r>
      <w:r w:rsidR="53CA9749" w:rsidRPr="00B04501">
        <w:rPr>
          <w:rFonts w:asciiTheme="majorHAnsi" w:hAnsiTheme="majorHAnsi" w:cstheme="majorHAnsi"/>
          <w:sz w:val="22"/>
          <w:szCs w:val="22"/>
        </w:rPr>
        <w:t xml:space="preserve">DRC </w:t>
      </w:r>
      <w:r w:rsidRPr="00B04501">
        <w:rPr>
          <w:rFonts w:asciiTheme="majorHAnsi" w:hAnsiTheme="majorHAnsi" w:cstheme="majorHAnsi"/>
          <w:sz w:val="22"/>
          <w:szCs w:val="22"/>
        </w:rPr>
        <w:t>will provide the documents needed during ownership transfer.</w:t>
      </w:r>
    </w:p>
    <w:p w14:paraId="1BE93D68" w14:textId="2A093706" w:rsidR="1FE104A5" w:rsidRPr="00B04501" w:rsidRDefault="1FE104A5" w:rsidP="1FE104A5">
      <w:pPr>
        <w:spacing w:line="259" w:lineRule="auto"/>
        <w:rPr>
          <w:rFonts w:asciiTheme="majorHAnsi" w:hAnsiTheme="majorHAnsi" w:cstheme="majorHAnsi"/>
          <w:sz w:val="22"/>
          <w:szCs w:val="22"/>
          <w:lang w:val="en-GB"/>
        </w:rPr>
      </w:pPr>
    </w:p>
    <w:p w14:paraId="408DDE5D" w14:textId="77777777" w:rsidR="00B93BD7" w:rsidRPr="00B04501" w:rsidRDefault="00B93BD7" w:rsidP="1FE104A5">
      <w:pPr>
        <w:spacing w:line="259" w:lineRule="auto"/>
        <w:rPr>
          <w:rFonts w:asciiTheme="majorHAnsi" w:hAnsiTheme="majorHAnsi" w:cstheme="majorHAnsi"/>
          <w:sz w:val="22"/>
          <w:szCs w:val="22"/>
          <w:lang w:val="en-GB"/>
        </w:rPr>
      </w:pPr>
    </w:p>
    <w:p w14:paraId="7D43942B" w14:textId="77777777" w:rsidR="00B93BD7" w:rsidRPr="00B04501" w:rsidRDefault="00B93BD7" w:rsidP="1FE104A5">
      <w:pPr>
        <w:spacing w:line="259" w:lineRule="auto"/>
        <w:rPr>
          <w:rFonts w:asciiTheme="majorHAnsi" w:hAnsiTheme="majorHAnsi" w:cstheme="majorHAnsi"/>
          <w:sz w:val="22"/>
          <w:szCs w:val="22"/>
          <w:lang w:val="en-GB"/>
        </w:rPr>
      </w:pPr>
    </w:p>
    <w:p w14:paraId="331B7204" w14:textId="77777777" w:rsidR="008C509D" w:rsidRPr="00B04501" w:rsidRDefault="008C509D" w:rsidP="1FE104A5">
      <w:pPr>
        <w:spacing w:line="259" w:lineRule="auto"/>
        <w:rPr>
          <w:rFonts w:asciiTheme="majorHAnsi" w:hAnsiTheme="majorHAnsi" w:cstheme="majorHAnsi"/>
          <w:sz w:val="22"/>
          <w:szCs w:val="22"/>
          <w:lang w:val="en-GB"/>
        </w:rPr>
      </w:pPr>
    </w:p>
    <w:p w14:paraId="6F818614" w14:textId="22A02273" w:rsidR="00141F35" w:rsidRPr="00B04501" w:rsidRDefault="00141F35" w:rsidP="00972789">
      <w:pPr>
        <w:pStyle w:val="Heading1"/>
        <w:rPr>
          <w:rFonts w:asciiTheme="majorHAnsi" w:hAnsiTheme="majorHAnsi" w:cstheme="majorHAnsi"/>
          <w:sz w:val="22"/>
          <w:szCs w:val="22"/>
        </w:rPr>
      </w:pPr>
      <w:r w:rsidRPr="00B04501">
        <w:rPr>
          <w:rFonts w:asciiTheme="majorHAnsi" w:hAnsiTheme="majorHAnsi" w:cstheme="majorHAnsi"/>
          <w:sz w:val="22"/>
          <w:szCs w:val="22"/>
        </w:rPr>
        <w:t>Selection and Award Criteria</w:t>
      </w:r>
    </w:p>
    <w:p w14:paraId="3B3B5913" w14:textId="58E9150C" w:rsidR="00D03AB2" w:rsidRPr="00B04501" w:rsidRDefault="00D03AB2" w:rsidP="00972789">
      <w:pPr>
        <w:rPr>
          <w:rFonts w:asciiTheme="majorHAnsi" w:hAnsiTheme="majorHAnsi" w:cstheme="majorHAnsi"/>
          <w:sz w:val="22"/>
          <w:szCs w:val="22"/>
          <w:lang w:val="en-GB"/>
        </w:rPr>
      </w:pPr>
    </w:p>
    <w:p w14:paraId="60EF2540" w14:textId="2039F7C6" w:rsidR="003303B1" w:rsidRPr="00B04501" w:rsidRDefault="540FA4BB" w:rsidP="1FE104A5">
      <w:pPr>
        <w:pStyle w:val="ListParagraph"/>
        <w:numPr>
          <w:ilvl w:val="0"/>
          <w:numId w:val="3"/>
        </w:numPr>
        <w:rPr>
          <w:rFonts w:asciiTheme="majorHAnsi" w:eastAsiaTheme="minorEastAsia" w:hAnsiTheme="majorHAnsi" w:cstheme="majorHAnsi"/>
          <w:color w:val="222222"/>
          <w:sz w:val="22"/>
          <w:szCs w:val="22"/>
        </w:rPr>
      </w:pPr>
      <w:r w:rsidRPr="00B04501">
        <w:rPr>
          <w:rFonts w:asciiTheme="majorHAnsi" w:hAnsiTheme="majorHAnsi" w:cstheme="majorHAnsi"/>
          <w:color w:val="222222"/>
          <w:sz w:val="22"/>
          <w:szCs w:val="22"/>
        </w:rPr>
        <w:t>Th</w:t>
      </w:r>
      <w:r w:rsidR="258CF8DB" w:rsidRPr="00B04501">
        <w:rPr>
          <w:rFonts w:asciiTheme="majorHAnsi" w:hAnsiTheme="majorHAnsi" w:cstheme="majorHAnsi"/>
          <w:color w:val="222222"/>
          <w:sz w:val="22"/>
          <w:szCs w:val="22"/>
        </w:rPr>
        <w:t>is tender will be awarded to th</w:t>
      </w:r>
      <w:r w:rsidRPr="00B04501">
        <w:rPr>
          <w:rFonts w:asciiTheme="majorHAnsi" w:hAnsiTheme="majorHAnsi" w:cstheme="majorHAnsi"/>
          <w:color w:val="222222"/>
          <w:sz w:val="22"/>
          <w:szCs w:val="22"/>
        </w:rPr>
        <w:t xml:space="preserve">e </w:t>
      </w:r>
      <w:r w:rsidR="774BF815" w:rsidRPr="00B04501">
        <w:rPr>
          <w:rFonts w:asciiTheme="majorHAnsi" w:hAnsiTheme="majorHAnsi" w:cstheme="majorHAnsi"/>
          <w:color w:val="222222"/>
          <w:sz w:val="22"/>
          <w:szCs w:val="22"/>
        </w:rPr>
        <w:t>highest bidder for each Lot</w:t>
      </w:r>
      <w:r w:rsidR="0AF48186" w:rsidRPr="00B04501">
        <w:rPr>
          <w:rFonts w:asciiTheme="majorHAnsi" w:hAnsiTheme="majorHAnsi" w:cstheme="majorHAnsi"/>
          <w:color w:val="222222"/>
          <w:sz w:val="22"/>
          <w:szCs w:val="22"/>
        </w:rPr>
        <w:t>.</w:t>
      </w:r>
    </w:p>
    <w:p w14:paraId="0C125E08" w14:textId="37AE0BEF" w:rsidR="003303B1" w:rsidRPr="00B04501" w:rsidRDefault="003303B1" w:rsidP="006D4077">
      <w:pPr>
        <w:rPr>
          <w:rFonts w:asciiTheme="majorHAnsi" w:hAnsiTheme="majorHAnsi" w:cstheme="majorHAnsi"/>
          <w:color w:val="222222"/>
          <w:sz w:val="22"/>
          <w:szCs w:val="22"/>
        </w:rPr>
      </w:pPr>
    </w:p>
    <w:p w14:paraId="0203C5AE" w14:textId="77777777" w:rsidR="003303B1" w:rsidRPr="00B04501" w:rsidRDefault="003303B1" w:rsidP="000B4094">
      <w:pPr>
        <w:pStyle w:val="Heading1"/>
        <w:numPr>
          <w:ilvl w:val="0"/>
          <w:numId w:val="14"/>
        </w:numPr>
        <w:rPr>
          <w:rFonts w:asciiTheme="majorHAnsi" w:hAnsiTheme="majorHAnsi" w:cstheme="majorHAnsi"/>
          <w:sz w:val="22"/>
          <w:szCs w:val="22"/>
          <w:lang w:val="en-GB"/>
        </w:rPr>
      </w:pPr>
      <w:r w:rsidRPr="00B04501">
        <w:rPr>
          <w:rFonts w:asciiTheme="majorHAnsi" w:hAnsiTheme="majorHAnsi" w:cstheme="majorHAnsi"/>
          <w:sz w:val="22"/>
          <w:szCs w:val="22"/>
          <w:lang w:val="en-GB"/>
        </w:rPr>
        <w:t>Submission of Bids</w:t>
      </w:r>
    </w:p>
    <w:p w14:paraId="3EAAFBF7" w14:textId="77777777" w:rsidR="006308AF" w:rsidRPr="00B04501" w:rsidRDefault="006308AF" w:rsidP="003303B1">
      <w:pPr>
        <w:tabs>
          <w:tab w:val="left" w:pos="360"/>
        </w:tabs>
        <w:rPr>
          <w:rFonts w:asciiTheme="majorHAnsi" w:hAnsiTheme="majorHAnsi" w:cstheme="majorHAnsi"/>
          <w:color w:val="222222"/>
          <w:sz w:val="22"/>
          <w:szCs w:val="22"/>
        </w:rPr>
      </w:pPr>
    </w:p>
    <w:p w14:paraId="65C34EFE" w14:textId="16517D96" w:rsidR="003303B1" w:rsidRPr="00B04501" w:rsidRDefault="003303B1" w:rsidP="003303B1">
      <w:pPr>
        <w:tabs>
          <w:tab w:val="left" w:pos="360"/>
        </w:tabs>
        <w:rPr>
          <w:rFonts w:asciiTheme="majorHAnsi" w:hAnsiTheme="majorHAnsi" w:cstheme="majorHAnsi"/>
          <w:b/>
          <w:bCs/>
          <w:color w:val="222222"/>
          <w:sz w:val="22"/>
          <w:szCs w:val="22"/>
        </w:rPr>
      </w:pPr>
      <w:r w:rsidRPr="00B04501">
        <w:rPr>
          <w:rFonts w:asciiTheme="majorHAnsi" w:hAnsiTheme="majorHAnsi" w:cstheme="majorHAnsi"/>
          <w:color w:val="222222"/>
          <w:sz w:val="22"/>
          <w:szCs w:val="22"/>
        </w:rPr>
        <w:t xml:space="preserve">Bidders are solely responsible for ensuring that the full bid is received by DRC in accordance with the ITB requirements, prior to the specified date and time mentioned above. DRC will consider only those bids received by the closing date and </w:t>
      </w:r>
      <w:r w:rsidR="006308AF" w:rsidRPr="00B04501">
        <w:rPr>
          <w:rFonts w:asciiTheme="majorHAnsi" w:hAnsiTheme="majorHAnsi" w:cstheme="majorHAnsi"/>
          <w:color w:val="222222"/>
          <w:sz w:val="22"/>
          <w:szCs w:val="22"/>
        </w:rPr>
        <w:t>specified time</w:t>
      </w:r>
      <w:r w:rsidRPr="00B04501">
        <w:rPr>
          <w:rFonts w:asciiTheme="majorHAnsi" w:hAnsiTheme="majorHAnsi" w:cstheme="majorHAnsi"/>
          <w:color w:val="222222"/>
          <w:sz w:val="22"/>
          <w:szCs w:val="22"/>
        </w:rPr>
        <w:t xml:space="preserve">. </w:t>
      </w:r>
    </w:p>
    <w:p w14:paraId="0F6876DC" w14:textId="45EA1989" w:rsidR="6A6E3940" w:rsidRPr="00B04501" w:rsidRDefault="6A6E3940" w:rsidP="6A6E3940">
      <w:pPr>
        <w:tabs>
          <w:tab w:val="left" w:pos="360"/>
        </w:tabs>
        <w:rPr>
          <w:rFonts w:asciiTheme="majorHAnsi" w:hAnsiTheme="majorHAnsi" w:cstheme="majorHAnsi"/>
          <w:color w:val="222222"/>
          <w:sz w:val="22"/>
          <w:szCs w:val="22"/>
        </w:rPr>
      </w:pPr>
    </w:p>
    <w:p w14:paraId="6D9110B4" w14:textId="1C12E3B8" w:rsidR="285EF912" w:rsidRPr="00B04501" w:rsidRDefault="285EF912" w:rsidP="6A6E3940">
      <w:pPr>
        <w:tabs>
          <w:tab w:val="left" w:pos="360"/>
        </w:tabs>
        <w:rPr>
          <w:rFonts w:asciiTheme="majorHAnsi" w:hAnsiTheme="majorHAnsi" w:cstheme="majorHAnsi"/>
          <w:color w:val="222222"/>
          <w:sz w:val="22"/>
          <w:szCs w:val="22"/>
        </w:rPr>
      </w:pPr>
      <w:r w:rsidRPr="00B04501">
        <w:rPr>
          <w:rFonts w:asciiTheme="majorHAnsi" w:hAnsiTheme="majorHAnsi" w:cstheme="majorHAnsi"/>
          <w:color w:val="222222"/>
          <w:sz w:val="22"/>
          <w:szCs w:val="22"/>
        </w:rPr>
        <w:t xml:space="preserve">Bidders Should ensure that all </w:t>
      </w:r>
      <w:r w:rsidR="006308AF" w:rsidRPr="00B04501">
        <w:rPr>
          <w:rFonts w:asciiTheme="majorHAnsi" w:hAnsiTheme="majorHAnsi" w:cstheme="majorHAnsi"/>
          <w:color w:val="222222"/>
          <w:sz w:val="22"/>
          <w:szCs w:val="22"/>
        </w:rPr>
        <w:t>b</w:t>
      </w:r>
      <w:r w:rsidRPr="00B04501">
        <w:rPr>
          <w:rFonts w:asciiTheme="majorHAnsi" w:hAnsiTheme="majorHAnsi" w:cstheme="majorHAnsi"/>
          <w:color w:val="222222"/>
          <w:sz w:val="22"/>
          <w:szCs w:val="22"/>
        </w:rPr>
        <w:t xml:space="preserve">ids are </w:t>
      </w:r>
      <w:r w:rsidR="006308AF" w:rsidRPr="00B04501">
        <w:rPr>
          <w:rFonts w:asciiTheme="majorHAnsi" w:hAnsiTheme="majorHAnsi" w:cstheme="majorHAnsi"/>
          <w:color w:val="222222"/>
          <w:sz w:val="22"/>
          <w:szCs w:val="22"/>
        </w:rPr>
        <w:t>s</w:t>
      </w:r>
      <w:r w:rsidRPr="00B04501">
        <w:rPr>
          <w:rFonts w:asciiTheme="majorHAnsi" w:hAnsiTheme="majorHAnsi" w:cstheme="majorHAnsi"/>
          <w:color w:val="222222"/>
          <w:sz w:val="22"/>
          <w:szCs w:val="22"/>
        </w:rPr>
        <w:t>ubmitted in a sealed envelope</w:t>
      </w:r>
      <w:r w:rsidR="6CD63795" w:rsidRPr="00B04501">
        <w:rPr>
          <w:rFonts w:asciiTheme="majorHAnsi" w:hAnsiTheme="majorHAnsi" w:cstheme="majorHAnsi"/>
          <w:color w:val="222222"/>
          <w:sz w:val="22"/>
          <w:szCs w:val="22"/>
        </w:rPr>
        <w:t xml:space="preserve"> or dedicated email </w:t>
      </w:r>
      <w:r w:rsidR="006308AF" w:rsidRPr="00B04501">
        <w:rPr>
          <w:rFonts w:asciiTheme="majorHAnsi" w:hAnsiTheme="majorHAnsi" w:cstheme="majorHAnsi"/>
          <w:color w:val="222222"/>
          <w:sz w:val="22"/>
          <w:szCs w:val="22"/>
        </w:rPr>
        <w:t>address</w:t>
      </w:r>
      <w:r w:rsidR="6CD63795" w:rsidRPr="00B04501">
        <w:rPr>
          <w:rFonts w:asciiTheme="majorHAnsi" w:hAnsiTheme="majorHAnsi" w:cstheme="majorHAnsi"/>
          <w:color w:val="222222"/>
          <w:sz w:val="22"/>
          <w:szCs w:val="22"/>
        </w:rPr>
        <w:t>.</w:t>
      </w:r>
    </w:p>
    <w:p w14:paraId="10BA5B9E" w14:textId="77777777" w:rsidR="003303B1" w:rsidRPr="00B04501" w:rsidRDefault="003303B1" w:rsidP="003303B1">
      <w:pPr>
        <w:tabs>
          <w:tab w:val="left" w:pos="900"/>
        </w:tabs>
        <w:rPr>
          <w:rFonts w:asciiTheme="majorHAnsi" w:hAnsiTheme="majorHAnsi" w:cstheme="majorHAnsi"/>
          <w:color w:val="222222"/>
          <w:sz w:val="22"/>
          <w:szCs w:val="22"/>
        </w:rPr>
      </w:pPr>
    </w:p>
    <w:p w14:paraId="585971BF" w14:textId="22CC1DE4" w:rsidR="003303B1" w:rsidRPr="00B04501" w:rsidRDefault="003303B1" w:rsidP="1FE104A5">
      <w:pPr>
        <w:tabs>
          <w:tab w:val="left" w:pos="900"/>
        </w:tabs>
        <w:rPr>
          <w:rFonts w:asciiTheme="majorHAnsi" w:hAnsiTheme="majorHAnsi" w:cstheme="majorHAnsi"/>
          <w:color w:val="222222"/>
          <w:sz w:val="22"/>
          <w:szCs w:val="22"/>
          <w:lang w:val="en-GB"/>
        </w:rPr>
      </w:pPr>
      <w:r w:rsidRPr="00B04501">
        <w:rPr>
          <w:rFonts w:asciiTheme="majorHAnsi" w:hAnsiTheme="majorHAnsi" w:cstheme="majorHAnsi"/>
          <w:color w:val="222222"/>
          <w:sz w:val="22"/>
          <w:szCs w:val="22"/>
          <w:lang w:val="en-GB"/>
        </w:rPr>
        <w:t xml:space="preserve">All responsive Bids shall be written on the </w:t>
      </w:r>
      <w:r w:rsidRPr="00B04501">
        <w:rPr>
          <w:rFonts w:asciiTheme="majorHAnsi" w:hAnsiTheme="majorHAnsi" w:cstheme="majorHAnsi"/>
          <w:b/>
          <w:bCs/>
          <w:color w:val="222222"/>
          <w:sz w:val="22"/>
          <w:szCs w:val="22"/>
          <w:lang w:val="en-GB"/>
        </w:rPr>
        <w:t xml:space="preserve">DRC Bid Form (Annex </w:t>
      </w:r>
      <w:r w:rsidR="006241A0" w:rsidRPr="00B04501">
        <w:rPr>
          <w:rFonts w:asciiTheme="majorHAnsi" w:hAnsiTheme="majorHAnsi" w:cstheme="majorHAnsi"/>
          <w:b/>
          <w:bCs/>
          <w:color w:val="222222"/>
          <w:sz w:val="22"/>
          <w:szCs w:val="22"/>
          <w:lang w:val="en-GB"/>
        </w:rPr>
        <w:t>B</w:t>
      </w:r>
      <w:r w:rsidRPr="00B04501">
        <w:rPr>
          <w:rFonts w:asciiTheme="majorHAnsi" w:hAnsiTheme="majorHAnsi" w:cstheme="majorHAnsi"/>
          <w:b/>
          <w:bCs/>
          <w:color w:val="222222"/>
          <w:sz w:val="22"/>
          <w:szCs w:val="22"/>
          <w:lang w:val="en-GB"/>
        </w:rPr>
        <w:t>) Duly Signed and Stamped (for corporate bidders)</w:t>
      </w:r>
      <w:r w:rsidRPr="00B04501">
        <w:rPr>
          <w:rFonts w:asciiTheme="majorHAnsi" w:hAnsiTheme="majorHAnsi" w:cstheme="majorHAnsi"/>
          <w:color w:val="222222"/>
          <w:sz w:val="22"/>
          <w:szCs w:val="22"/>
          <w:lang w:val="en-GB"/>
        </w:rPr>
        <w:t xml:space="preserve">. </w:t>
      </w:r>
    </w:p>
    <w:p w14:paraId="7A6D92CF" w14:textId="77777777" w:rsidR="003303B1" w:rsidRPr="00B04501" w:rsidRDefault="003303B1" w:rsidP="003303B1">
      <w:pPr>
        <w:tabs>
          <w:tab w:val="left" w:pos="900"/>
        </w:tabs>
        <w:rPr>
          <w:rFonts w:asciiTheme="majorHAnsi" w:hAnsiTheme="majorHAnsi" w:cstheme="majorHAnsi"/>
          <w:color w:val="222222"/>
          <w:sz w:val="22"/>
          <w:szCs w:val="22"/>
          <w:lang w:val="en-GB"/>
        </w:rPr>
      </w:pPr>
    </w:p>
    <w:p w14:paraId="70609733" w14:textId="77777777" w:rsidR="00693C5B" w:rsidRPr="00B04501" w:rsidRDefault="003303B1" w:rsidP="00693C5B">
      <w:pPr>
        <w:tabs>
          <w:tab w:val="left" w:pos="900"/>
        </w:tabs>
        <w:rPr>
          <w:rFonts w:asciiTheme="majorHAnsi" w:hAnsiTheme="majorHAnsi" w:cstheme="majorHAnsi"/>
          <w:color w:val="222222"/>
          <w:sz w:val="22"/>
          <w:szCs w:val="22"/>
          <w:lang w:val="en-GB"/>
        </w:rPr>
      </w:pPr>
      <w:r w:rsidRPr="00B04501">
        <w:rPr>
          <w:rFonts w:asciiTheme="majorHAnsi" w:hAnsiTheme="majorHAnsi" w:cstheme="majorHAnsi"/>
          <w:color w:val="222222"/>
          <w:sz w:val="22"/>
          <w:szCs w:val="22"/>
          <w:lang w:val="en-GB"/>
        </w:rPr>
        <w:t>Beyond the DRC Bid Form, the following documents shall be contained with the bid to deem the bid responsive:</w:t>
      </w:r>
    </w:p>
    <w:p w14:paraId="371E1193" w14:textId="77777777" w:rsidR="00693C5B" w:rsidRPr="00B04501" w:rsidRDefault="00693C5B" w:rsidP="00693C5B">
      <w:pPr>
        <w:tabs>
          <w:tab w:val="left" w:pos="900"/>
        </w:tabs>
        <w:rPr>
          <w:rFonts w:asciiTheme="majorHAnsi" w:hAnsiTheme="majorHAnsi" w:cstheme="majorHAnsi"/>
          <w:color w:val="222222"/>
          <w:sz w:val="22"/>
          <w:szCs w:val="22"/>
          <w:lang w:val="en-GB"/>
        </w:rPr>
      </w:pPr>
    </w:p>
    <w:p w14:paraId="4F168C8A" w14:textId="6742B5D1" w:rsidR="003303B1" w:rsidRPr="00B04501" w:rsidRDefault="003303B1" w:rsidP="1FE104A5">
      <w:pPr>
        <w:pStyle w:val="ColorfulList-Accent11"/>
        <w:numPr>
          <w:ilvl w:val="0"/>
          <w:numId w:val="9"/>
        </w:numPr>
        <w:shd w:val="clear" w:color="auto" w:fill="FFFFFF"/>
        <w:rPr>
          <w:rFonts w:asciiTheme="majorHAnsi" w:hAnsiTheme="majorHAnsi" w:cstheme="majorHAnsi"/>
          <w:b/>
          <w:bCs/>
          <w:color w:val="222222"/>
          <w:sz w:val="22"/>
          <w:szCs w:val="22"/>
          <w:lang w:val="en-GB"/>
        </w:rPr>
      </w:pPr>
      <w:r w:rsidRPr="00B04501">
        <w:rPr>
          <w:rFonts w:asciiTheme="majorHAnsi" w:hAnsiTheme="majorHAnsi" w:cstheme="majorHAnsi"/>
          <w:b/>
          <w:bCs/>
          <w:color w:val="222222"/>
          <w:sz w:val="22"/>
          <w:szCs w:val="22"/>
          <w:lang w:val="en-GB"/>
        </w:rPr>
        <w:t xml:space="preserve">DRC Financial Bid Form – Annex </w:t>
      </w:r>
      <w:r w:rsidR="006241A0" w:rsidRPr="00B04501">
        <w:rPr>
          <w:rFonts w:asciiTheme="majorHAnsi" w:hAnsiTheme="majorHAnsi" w:cstheme="majorHAnsi"/>
          <w:b/>
          <w:bCs/>
          <w:color w:val="222222"/>
          <w:sz w:val="22"/>
          <w:szCs w:val="22"/>
          <w:lang w:val="en-GB"/>
        </w:rPr>
        <w:t>B</w:t>
      </w:r>
    </w:p>
    <w:p w14:paraId="227A1922" w14:textId="77777777" w:rsidR="003303B1" w:rsidRPr="00B04501" w:rsidRDefault="003303B1" w:rsidP="000B4094">
      <w:pPr>
        <w:pStyle w:val="ColorfulList-Accent11"/>
        <w:numPr>
          <w:ilvl w:val="0"/>
          <w:numId w:val="9"/>
        </w:numPr>
        <w:shd w:val="clear" w:color="auto" w:fill="FFFFFF"/>
        <w:rPr>
          <w:rFonts w:asciiTheme="majorHAnsi" w:hAnsiTheme="majorHAnsi" w:cstheme="majorHAnsi"/>
          <w:b/>
          <w:color w:val="222222"/>
          <w:sz w:val="22"/>
          <w:szCs w:val="22"/>
          <w:lang w:val="en-GB"/>
        </w:rPr>
      </w:pPr>
      <w:r w:rsidRPr="00B04501">
        <w:rPr>
          <w:rFonts w:asciiTheme="majorHAnsi" w:hAnsiTheme="majorHAnsi" w:cstheme="majorHAnsi"/>
          <w:b/>
          <w:color w:val="222222"/>
          <w:sz w:val="22"/>
          <w:szCs w:val="22"/>
          <w:lang w:val="en-GB"/>
        </w:rPr>
        <w:t xml:space="preserve">Copies of Bidder Valid National Identification for Individuals </w:t>
      </w:r>
    </w:p>
    <w:p w14:paraId="4122E061" w14:textId="77777777" w:rsidR="003303B1" w:rsidRPr="00B04501" w:rsidRDefault="003303B1" w:rsidP="000B4094">
      <w:pPr>
        <w:pStyle w:val="ColorfulList-Accent11"/>
        <w:numPr>
          <w:ilvl w:val="0"/>
          <w:numId w:val="9"/>
        </w:numPr>
        <w:shd w:val="clear" w:color="auto" w:fill="FFFFFF"/>
        <w:rPr>
          <w:rFonts w:asciiTheme="majorHAnsi" w:hAnsiTheme="majorHAnsi" w:cstheme="majorHAnsi"/>
          <w:b/>
          <w:color w:val="222222"/>
          <w:sz w:val="22"/>
          <w:szCs w:val="22"/>
          <w:lang w:val="en-GB"/>
        </w:rPr>
      </w:pPr>
      <w:r w:rsidRPr="00B04501">
        <w:rPr>
          <w:rFonts w:asciiTheme="majorHAnsi" w:hAnsiTheme="majorHAnsi" w:cstheme="majorHAnsi"/>
          <w:b/>
          <w:color w:val="222222"/>
          <w:sz w:val="22"/>
          <w:szCs w:val="22"/>
          <w:lang w:val="en-GB"/>
        </w:rPr>
        <w:t>Copies of Bidder Registration certificate if a company or Organisation</w:t>
      </w:r>
    </w:p>
    <w:p w14:paraId="7206B776" w14:textId="77777777" w:rsidR="003303B1" w:rsidRPr="00B04501" w:rsidRDefault="003303B1" w:rsidP="000B4094">
      <w:pPr>
        <w:pStyle w:val="ColorfulList-Accent11"/>
        <w:numPr>
          <w:ilvl w:val="0"/>
          <w:numId w:val="9"/>
        </w:numPr>
        <w:shd w:val="clear" w:color="auto" w:fill="FFFFFF"/>
        <w:rPr>
          <w:rFonts w:asciiTheme="majorHAnsi" w:hAnsiTheme="majorHAnsi" w:cstheme="majorHAnsi"/>
          <w:b/>
          <w:color w:val="222222"/>
          <w:sz w:val="22"/>
          <w:szCs w:val="22"/>
          <w:lang w:val="en-GB"/>
        </w:rPr>
      </w:pPr>
      <w:r w:rsidRPr="00B04501">
        <w:rPr>
          <w:rFonts w:asciiTheme="majorHAnsi" w:hAnsiTheme="majorHAnsi" w:cstheme="majorHAnsi"/>
          <w:b/>
          <w:color w:val="222222"/>
          <w:sz w:val="22"/>
          <w:szCs w:val="22"/>
          <w:lang w:val="en-GB"/>
        </w:rPr>
        <w:t>Copies of Valid Identification of company owner or directors – Corporate Bidders</w:t>
      </w:r>
    </w:p>
    <w:p w14:paraId="06B91BFD" w14:textId="77777777" w:rsidR="003303B1" w:rsidRPr="00B04501" w:rsidRDefault="003303B1" w:rsidP="003303B1">
      <w:pPr>
        <w:tabs>
          <w:tab w:val="left" w:pos="900"/>
        </w:tabs>
        <w:rPr>
          <w:rFonts w:asciiTheme="majorHAnsi" w:hAnsiTheme="majorHAnsi" w:cstheme="majorHAnsi"/>
          <w:color w:val="222222"/>
          <w:sz w:val="22"/>
          <w:szCs w:val="22"/>
          <w:lang w:val="en-GB"/>
        </w:rPr>
      </w:pPr>
    </w:p>
    <w:p w14:paraId="06735E9A" w14:textId="3FC5FF94" w:rsidR="003303B1" w:rsidRPr="00B04501" w:rsidRDefault="003303B1" w:rsidP="003303B1">
      <w:pPr>
        <w:tabs>
          <w:tab w:val="left" w:pos="900"/>
        </w:tabs>
        <w:rPr>
          <w:rFonts w:asciiTheme="majorHAnsi" w:hAnsiTheme="majorHAnsi" w:cstheme="majorHAnsi"/>
          <w:color w:val="222222"/>
          <w:sz w:val="22"/>
          <w:szCs w:val="22"/>
          <w:lang w:val="en-GB"/>
        </w:rPr>
      </w:pPr>
      <w:r w:rsidRPr="00B04501">
        <w:rPr>
          <w:rFonts w:asciiTheme="majorHAnsi" w:hAnsiTheme="majorHAnsi" w:cstheme="majorHAnsi"/>
          <w:color w:val="222222"/>
          <w:sz w:val="22"/>
          <w:szCs w:val="22"/>
          <w:lang w:val="en-GB"/>
        </w:rPr>
        <w:t xml:space="preserve">Bids not submitted on </w:t>
      </w:r>
      <w:r w:rsidRPr="00B04501">
        <w:rPr>
          <w:rFonts w:asciiTheme="majorHAnsi" w:hAnsiTheme="majorHAnsi" w:cstheme="majorHAnsi"/>
          <w:b/>
          <w:bCs/>
          <w:color w:val="222222"/>
          <w:sz w:val="22"/>
          <w:szCs w:val="22"/>
          <w:lang w:val="en-GB"/>
        </w:rPr>
        <w:t xml:space="preserve">Annex </w:t>
      </w:r>
      <w:r w:rsidR="006241A0" w:rsidRPr="00B04501">
        <w:rPr>
          <w:rFonts w:asciiTheme="majorHAnsi" w:hAnsiTheme="majorHAnsi" w:cstheme="majorHAnsi"/>
          <w:b/>
          <w:bCs/>
          <w:color w:val="222222"/>
          <w:sz w:val="22"/>
          <w:szCs w:val="22"/>
          <w:lang w:val="en-GB"/>
        </w:rPr>
        <w:t>B</w:t>
      </w:r>
      <w:r w:rsidR="004652E1" w:rsidRPr="00B04501">
        <w:rPr>
          <w:rFonts w:asciiTheme="majorHAnsi" w:hAnsiTheme="majorHAnsi" w:cstheme="majorHAnsi"/>
          <w:color w:val="222222"/>
          <w:sz w:val="22"/>
          <w:szCs w:val="22"/>
          <w:lang w:val="en-GB"/>
        </w:rPr>
        <w:t xml:space="preserve"> or</w:t>
      </w:r>
      <w:r w:rsidRPr="00B04501">
        <w:rPr>
          <w:rFonts w:asciiTheme="majorHAnsi" w:hAnsiTheme="majorHAnsi" w:cstheme="majorHAnsi"/>
          <w:color w:val="222222"/>
          <w:sz w:val="22"/>
          <w:szCs w:val="22"/>
          <w:lang w:val="en-GB"/>
        </w:rPr>
        <w:t xml:space="preserve"> not received before the indicated time and date as set forth above, or delivered to any other email address, or physical address will be disqualified.</w:t>
      </w:r>
    </w:p>
    <w:p w14:paraId="1300FB70" w14:textId="77777777" w:rsidR="003303B1" w:rsidRPr="00B04501" w:rsidRDefault="003303B1" w:rsidP="003303B1">
      <w:pPr>
        <w:tabs>
          <w:tab w:val="left" w:pos="900"/>
        </w:tabs>
        <w:rPr>
          <w:rFonts w:asciiTheme="majorHAnsi" w:hAnsiTheme="majorHAnsi" w:cstheme="majorHAnsi"/>
          <w:color w:val="222222"/>
          <w:sz w:val="22"/>
          <w:szCs w:val="22"/>
          <w:lang w:val="en-GB"/>
        </w:rPr>
      </w:pPr>
    </w:p>
    <w:p w14:paraId="27BAA1B9" w14:textId="1E20B7F9" w:rsidR="003303B1" w:rsidRPr="00B04501" w:rsidRDefault="003303B1" w:rsidP="1FE104A5">
      <w:pPr>
        <w:tabs>
          <w:tab w:val="left" w:pos="900"/>
        </w:tabs>
        <w:rPr>
          <w:rFonts w:asciiTheme="majorHAnsi" w:hAnsiTheme="majorHAnsi" w:cstheme="majorHAnsi"/>
          <w:color w:val="222222"/>
          <w:sz w:val="22"/>
          <w:szCs w:val="22"/>
          <w:lang w:val="en-GB"/>
        </w:rPr>
      </w:pPr>
      <w:r w:rsidRPr="00B04501">
        <w:rPr>
          <w:rFonts w:asciiTheme="majorHAnsi" w:hAnsiTheme="majorHAnsi" w:cstheme="majorHAnsi"/>
          <w:color w:val="222222"/>
          <w:sz w:val="22"/>
          <w:szCs w:val="22"/>
          <w:lang w:val="en-GB"/>
        </w:rPr>
        <w:t xml:space="preserve">Bids submitted by mail, email or courier is at the Bidders risk and DRC takes no responsibility for </w:t>
      </w:r>
      <w:r w:rsidR="44307908" w:rsidRPr="00B04501">
        <w:rPr>
          <w:rFonts w:asciiTheme="majorHAnsi" w:hAnsiTheme="majorHAnsi" w:cstheme="majorHAnsi"/>
          <w:color w:val="222222"/>
          <w:sz w:val="22"/>
          <w:szCs w:val="22"/>
          <w:lang w:val="en-GB"/>
        </w:rPr>
        <w:t xml:space="preserve">delivery failure of </w:t>
      </w:r>
      <w:r w:rsidRPr="00B04501">
        <w:rPr>
          <w:rFonts w:asciiTheme="majorHAnsi" w:hAnsiTheme="majorHAnsi" w:cstheme="majorHAnsi"/>
          <w:color w:val="222222"/>
          <w:sz w:val="22"/>
          <w:szCs w:val="22"/>
          <w:lang w:val="en-GB"/>
        </w:rPr>
        <w:t>such Bids.</w:t>
      </w:r>
    </w:p>
    <w:p w14:paraId="3DDB0C3A" w14:textId="77777777" w:rsidR="003303B1" w:rsidRPr="00B04501" w:rsidRDefault="003303B1" w:rsidP="003303B1">
      <w:pPr>
        <w:tabs>
          <w:tab w:val="left" w:pos="900"/>
        </w:tabs>
        <w:rPr>
          <w:rFonts w:asciiTheme="majorHAnsi" w:hAnsiTheme="majorHAnsi" w:cstheme="majorHAnsi"/>
          <w:color w:val="222222"/>
          <w:sz w:val="22"/>
          <w:szCs w:val="22"/>
          <w:lang w:val="en-GB"/>
        </w:rPr>
      </w:pPr>
    </w:p>
    <w:p w14:paraId="1770D4A1" w14:textId="77777777" w:rsidR="003303B1" w:rsidRPr="00B04501" w:rsidRDefault="003303B1" w:rsidP="003303B1">
      <w:pPr>
        <w:tabs>
          <w:tab w:val="left" w:pos="900"/>
        </w:tabs>
        <w:rPr>
          <w:rFonts w:asciiTheme="majorHAnsi" w:hAnsiTheme="majorHAnsi" w:cstheme="majorHAnsi"/>
          <w:color w:val="222222"/>
          <w:sz w:val="22"/>
          <w:szCs w:val="22"/>
          <w:lang w:val="en-GB"/>
        </w:rPr>
      </w:pPr>
      <w:r w:rsidRPr="00B04501">
        <w:rPr>
          <w:rFonts w:asciiTheme="majorHAnsi" w:hAnsiTheme="majorHAnsi" w:cstheme="majorHAnsi"/>
          <w:color w:val="222222"/>
          <w:sz w:val="22"/>
          <w:szCs w:val="22"/>
          <w:lang w:val="en-GB"/>
        </w:rPr>
        <w:t xml:space="preserve">Bidders are solely responsible for ensuring that the full Bid is received by DRC in accordance with the ITB requirements. </w:t>
      </w:r>
    </w:p>
    <w:p w14:paraId="5E99E9DF" w14:textId="77777777" w:rsidR="003303B1" w:rsidRPr="00B04501" w:rsidRDefault="003303B1" w:rsidP="003303B1">
      <w:pPr>
        <w:tabs>
          <w:tab w:val="left" w:pos="900"/>
        </w:tabs>
        <w:rPr>
          <w:rFonts w:asciiTheme="majorHAnsi" w:hAnsiTheme="majorHAnsi" w:cstheme="majorHAnsi"/>
          <w:color w:val="222222"/>
          <w:sz w:val="22"/>
          <w:szCs w:val="22"/>
          <w:lang w:val="en-GB"/>
        </w:rPr>
      </w:pPr>
    </w:p>
    <w:p w14:paraId="51ADF17E" w14:textId="77777777" w:rsidR="003303B1" w:rsidRPr="00B04501" w:rsidRDefault="003303B1" w:rsidP="000B4094">
      <w:pPr>
        <w:pStyle w:val="Heading2"/>
        <w:numPr>
          <w:ilvl w:val="1"/>
          <w:numId w:val="7"/>
        </w:numPr>
        <w:rPr>
          <w:rFonts w:asciiTheme="majorHAnsi" w:hAnsiTheme="majorHAnsi" w:cstheme="majorHAnsi"/>
          <w:sz w:val="22"/>
          <w:szCs w:val="22"/>
          <w:lang w:val="en-GB"/>
        </w:rPr>
      </w:pPr>
      <w:r w:rsidRPr="00B04501">
        <w:rPr>
          <w:rFonts w:asciiTheme="majorHAnsi" w:hAnsiTheme="majorHAnsi" w:cstheme="majorHAnsi"/>
          <w:sz w:val="22"/>
          <w:szCs w:val="22"/>
          <w:lang w:val="en-GB"/>
        </w:rPr>
        <w:t>Hard Copy:</w:t>
      </w:r>
    </w:p>
    <w:p w14:paraId="191654AE" w14:textId="77777777" w:rsidR="003303B1" w:rsidRPr="00B04501" w:rsidRDefault="003303B1" w:rsidP="003303B1">
      <w:pPr>
        <w:tabs>
          <w:tab w:val="left" w:pos="900"/>
        </w:tabs>
        <w:rPr>
          <w:rFonts w:asciiTheme="majorHAnsi" w:hAnsiTheme="majorHAnsi" w:cstheme="majorHAnsi"/>
          <w:color w:val="222222"/>
          <w:sz w:val="22"/>
          <w:szCs w:val="22"/>
          <w:lang w:val="en-GB"/>
        </w:rPr>
      </w:pPr>
      <w:r w:rsidRPr="00B04501">
        <w:rPr>
          <w:rFonts w:asciiTheme="majorHAnsi" w:hAnsiTheme="majorHAnsi" w:cstheme="majorHAnsi"/>
          <w:color w:val="222222"/>
          <w:sz w:val="22"/>
          <w:szCs w:val="22"/>
          <w:lang w:val="en-GB"/>
        </w:rPr>
        <w:t>Hard copy Bids shall include all documents as indicated above and shall be placed in a sealed envelope marked as follows and delivered to the address as indicated below:</w:t>
      </w:r>
    </w:p>
    <w:p w14:paraId="08BB4BE4" w14:textId="77777777" w:rsidR="003303B1" w:rsidRPr="00B04501" w:rsidRDefault="003303B1" w:rsidP="003303B1">
      <w:pPr>
        <w:tabs>
          <w:tab w:val="left" w:pos="900"/>
        </w:tabs>
        <w:rPr>
          <w:rFonts w:asciiTheme="majorHAnsi" w:hAnsiTheme="majorHAnsi" w:cstheme="majorHAnsi"/>
          <w:color w:val="222222"/>
          <w:sz w:val="22"/>
          <w:szCs w:val="22"/>
          <w:lang w:val="en-GB"/>
        </w:rPr>
      </w:pPr>
    </w:p>
    <w:p w14:paraId="34568E4A" w14:textId="77777777" w:rsidR="003303B1" w:rsidRPr="00B04501" w:rsidRDefault="003303B1" w:rsidP="003303B1">
      <w:pPr>
        <w:tabs>
          <w:tab w:val="left" w:pos="900"/>
        </w:tabs>
        <w:rPr>
          <w:rFonts w:asciiTheme="majorHAnsi" w:hAnsiTheme="majorHAnsi" w:cstheme="majorHAnsi"/>
          <w:color w:val="222222"/>
          <w:sz w:val="22"/>
          <w:szCs w:val="22"/>
          <w:lang w:val="en-GB"/>
        </w:rPr>
      </w:pPr>
    </w:p>
    <w:p w14:paraId="779D8871" w14:textId="77777777" w:rsidR="003303B1" w:rsidRPr="00B04501" w:rsidRDefault="003303B1" w:rsidP="003303B1">
      <w:pPr>
        <w:tabs>
          <w:tab w:val="left" w:pos="900"/>
        </w:tabs>
        <w:rPr>
          <w:rFonts w:asciiTheme="majorHAnsi" w:hAnsiTheme="majorHAnsi" w:cstheme="majorHAnsi"/>
          <w:color w:val="222222"/>
          <w:sz w:val="22"/>
          <w:szCs w:val="22"/>
          <w:lang w:val="en-GB"/>
        </w:rPr>
      </w:pPr>
      <w:r w:rsidRPr="00B04501">
        <w:rPr>
          <w:rFonts w:asciiTheme="majorHAnsi" w:hAnsiTheme="majorHAnsi" w:cstheme="majorHAnsi"/>
          <w:noProof/>
          <w:color w:val="222222"/>
          <w:sz w:val="22"/>
          <w:szCs w:val="22"/>
          <w:lang w:val="da-DK" w:eastAsia="da-DK"/>
        </w:rPr>
        <w:lastRenderedPageBreak/>
        <mc:AlternateContent>
          <mc:Choice Requires="wps">
            <w:drawing>
              <wp:anchor distT="0" distB="0" distL="114300" distR="114300" simplePos="0" relativeHeight="251658242" behindDoc="0" locked="0" layoutInCell="1" allowOverlap="1" wp14:anchorId="3511B687" wp14:editId="0394216D">
                <wp:simplePos x="0" y="0"/>
                <wp:positionH relativeFrom="margin">
                  <wp:align>left</wp:align>
                </wp:positionH>
                <wp:positionV relativeFrom="paragraph">
                  <wp:posOffset>214630</wp:posOffset>
                </wp:positionV>
                <wp:extent cx="5848350" cy="1085850"/>
                <wp:effectExtent l="0" t="0" r="19050" b="19050"/>
                <wp:wrapTopAndBottom/>
                <wp:docPr id="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085850"/>
                        </a:xfrm>
                        <a:prstGeom prst="rect">
                          <a:avLst/>
                        </a:prstGeom>
                        <a:solidFill>
                          <a:srgbClr val="FFFFFF"/>
                        </a:solidFill>
                        <a:ln w="9525">
                          <a:solidFill>
                            <a:srgbClr val="000000"/>
                          </a:solidFill>
                          <a:miter lim="800000"/>
                          <a:headEnd/>
                          <a:tailEnd/>
                        </a:ln>
                      </wps:spPr>
                      <wps:txbx>
                        <w:txbxContent>
                          <w:p w14:paraId="1F3C284D" w14:textId="2ADD390B" w:rsidR="003303B1" w:rsidRPr="009610A8" w:rsidRDefault="003303B1" w:rsidP="005B610F">
                            <w:pPr>
                              <w:tabs>
                                <w:tab w:val="left" w:pos="900"/>
                              </w:tabs>
                              <w:jc w:val="center"/>
                              <w:rPr>
                                <w:rFonts w:ascii="Calibri" w:hAnsi="Calibri" w:cs="Arial"/>
                                <w:color w:val="222222"/>
                                <w:sz w:val="32"/>
                                <w:szCs w:val="22"/>
                                <w:lang w:val="en-GB"/>
                              </w:rPr>
                            </w:pPr>
                            <w:r>
                              <w:rPr>
                                <w:rFonts w:ascii="Calibri" w:hAnsi="Calibri" w:cs="Arial"/>
                                <w:color w:val="222222"/>
                                <w:sz w:val="32"/>
                                <w:szCs w:val="22"/>
                                <w:lang w:val="en-GB"/>
                              </w:rPr>
                              <w:t>ITB</w:t>
                            </w:r>
                            <w:r w:rsidRPr="005E48A6">
                              <w:rPr>
                                <w:rFonts w:ascii="Calibri" w:hAnsi="Calibri" w:cs="Arial"/>
                                <w:color w:val="222222"/>
                                <w:sz w:val="32"/>
                                <w:szCs w:val="22"/>
                                <w:lang w:val="en-GB"/>
                              </w:rPr>
                              <w:t xml:space="preserve"> No.:</w:t>
                            </w:r>
                            <w:r w:rsidR="00B53410">
                              <w:rPr>
                                <w:rFonts w:ascii="Calibri" w:hAnsi="Calibri" w:cs="Arial"/>
                                <w:color w:val="222222"/>
                                <w:sz w:val="32"/>
                                <w:szCs w:val="22"/>
                                <w:lang w:val="en-GB"/>
                              </w:rPr>
                              <w:t xml:space="preserve"> </w:t>
                            </w:r>
                            <w:r w:rsidR="009610A8" w:rsidRPr="009610A8">
                              <w:rPr>
                                <w:rFonts w:ascii="Calibri" w:hAnsi="Calibri" w:cs="Arial"/>
                                <w:color w:val="222222"/>
                                <w:sz w:val="32"/>
                                <w:szCs w:val="22"/>
                                <w:lang w:val="en-GB"/>
                              </w:rPr>
                              <w:t xml:space="preserve">ITB-IRQ-CO-26-002 </w:t>
                            </w:r>
                          </w:p>
                          <w:p w14:paraId="74020B7E" w14:textId="77777777" w:rsidR="00552664" w:rsidRPr="009610A8" w:rsidRDefault="00552664" w:rsidP="00552664">
                            <w:pPr>
                              <w:tabs>
                                <w:tab w:val="left" w:pos="900"/>
                              </w:tabs>
                              <w:jc w:val="center"/>
                              <w:rPr>
                                <w:rFonts w:ascii="Calibri" w:hAnsi="Calibri" w:cs="Arial"/>
                                <w:color w:val="222222"/>
                                <w:sz w:val="32"/>
                                <w:szCs w:val="22"/>
                                <w:lang w:val="en-GB"/>
                              </w:rPr>
                            </w:pPr>
                          </w:p>
                          <w:p w14:paraId="61E2CC7D" w14:textId="71AD42FA" w:rsidR="003303B1" w:rsidRPr="009610A8" w:rsidRDefault="003303B1" w:rsidP="001225F1">
                            <w:pPr>
                              <w:pStyle w:val="ACBody2"/>
                              <w:tabs>
                                <w:tab w:val="left" w:pos="7722"/>
                              </w:tabs>
                              <w:spacing w:after="0"/>
                              <w:ind w:left="0"/>
                              <w:jc w:val="center"/>
                              <w:rPr>
                                <w:rFonts w:ascii="Calibri" w:hAnsi="Calibri" w:cs="Arial"/>
                                <w:color w:val="222222"/>
                                <w:sz w:val="32"/>
                                <w:szCs w:val="22"/>
                                <w:lang w:val="en-GB"/>
                              </w:rPr>
                            </w:pPr>
                            <w:r w:rsidRPr="009610A8">
                              <w:rPr>
                                <w:rFonts w:ascii="Calibri" w:hAnsi="Calibri" w:cs="Arial"/>
                                <w:color w:val="222222"/>
                                <w:sz w:val="32"/>
                                <w:szCs w:val="22"/>
                                <w:lang w:val="en-GB"/>
                              </w:rPr>
                              <w:t xml:space="preserve">Bid for the </w:t>
                            </w:r>
                            <w:r w:rsidR="009610A8" w:rsidRPr="009610A8">
                              <w:rPr>
                                <w:rFonts w:ascii="Calibri" w:hAnsi="Calibri" w:cs="Arial"/>
                                <w:color w:val="222222"/>
                                <w:sz w:val="32"/>
                                <w:szCs w:val="22"/>
                                <w:lang w:val="en-GB"/>
                              </w:rPr>
                              <w:t>Sale of DRC Used Vehicles and Caravan</w:t>
                            </w:r>
                          </w:p>
                          <w:p w14:paraId="2A4F5CE4" w14:textId="77777777" w:rsidR="003303B1" w:rsidRPr="005E48A6" w:rsidRDefault="003303B1" w:rsidP="003303B1">
                            <w:pPr>
                              <w:tabs>
                                <w:tab w:val="left" w:pos="900"/>
                              </w:tabs>
                              <w:rPr>
                                <w:rFonts w:ascii="Calibri" w:hAnsi="Calibri" w:cs="Arial"/>
                                <w:color w:val="FF0000"/>
                                <w:sz w:val="32"/>
                                <w:szCs w:val="22"/>
                                <w:lang w:val="en-GB"/>
                              </w:rPr>
                            </w:pPr>
                          </w:p>
                          <w:p w14:paraId="41AB61E8" w14:textId="77777777" w:rsidR="003303B1" w:rsidRPr="005E48A6" w:rsidRDefault="003303B1" w:rsidP="003303B1">
                            <w:pPr>
                              <w:tabs>
                                <w:tab w:val="left" w:pos="900"/>
                              </w:tabs>
                              <w:rPr>
                                <w:rFonts w:ascii="Calibri" w:hAnsi="Calibri" w:cs="Arial"/>
                                <w:color w:val="FF0000"/>
                                <w:sz w:val="32"/>
                                <w:szCs w:val="22"/>
                                <w:lang w:val="en-GB"/>
                              </w:rPr>
                            </w:pPr>
                          </w:p>
                          <w:p w14:paraId="66D7DB45" w14:textId="77777777" w:rsidR="003303B1" w:rsidRPr="005E48A6" w:rsidRDefault="003303B1" w:rsidP="003303B1">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11B687" id="_x0000_s1028" type="#_x0000_t202" style="position:absolute;left:0;text-align:left;margin-left:0;margin-top:16.9pt;width:460.5pt;height:85.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">
                <v:textbox>
                  <w:txbxContent>
                    <w:p w14:paraId="1F3C284D" w14:textId="2ADD390B" w:rsidR="003303B1" w:rsidRPr="009610A8" w:rsidRDefault="003303B1" w:rsidP="005B610F">
                      <w:pPr>
                        <w:tabs>
                          <w:tab w:val="left" w:pos="900"/>
                        </w:tabs>
                        <w:jc w:val="center"/>
                        <w:rPr>
                          <w:rFonts w:ascii="Calibri" w:hAnsi="Calibri" w:cs="Arial"/>
                          <w:color w:val="222222"/>
                          <w:sz w:val="32"/>
                          <w:szCs w:val="22"/>
                          <w:lang w:val="en-GB"/>
                        </w:rPr>
                      </w:pPr>
                      <w:r>
                        <w:rPr>
                          <w:rFonts w:ascii="Calibri" w:hAnsi="Calibri" w:cs="Arial"/>
                          <w:color w:val="222222"/>
                          <w:sz w:val="32"/>
                          <w:szCs w:val="22"/>
                          <w:lang w:val="en-GB"/>
                        </w:rPr>
                        <w:t>ITB</w:t>
                      </w:r>
                      <w:r w:rsidRPr="005E48A6">
                        <w:rPr>
                          <w:rFonts w:ascii="Calibri" w:hAnsi="Calibri" w:cs="Arial"/>
                          <w:color w:val="222222"/>
                          <w:sz w:val="32"/>
                          <w:szCs w:val="22"/>
                          <w:lang w:val="en-GB"/>
                        </w:rPr>
                        <w:t xml:space="preserve"> No.:</w:t>
                      </w:r>
                      <w:r w:rsidR="00B53410">
                        <w:rPr>
                          <w:rFonts w:ascii="Calibri" w:hAnsi="Calibri" w:cs="Arial"/>
                          <w:color w:val="222222"/>
                          <w:sz w:val="32"/>
                          <w:szCs w:val="22"/>
                          <w:lang w:val="en-GB"/>
                        </w:rPr>
                        <w:t xml:space="preserve"> </w:t>
                      </w:r>
                      <w:r w:rsidR="009610A8" w:rsidRPr="009610A8">
                        <w:rPr>
                          <w:rFonts w:ascii="Calibri" w:hAnsi="Calibri" w:cs="Arial"/>
                          <w:color w:val="222222"/>
                          <w:sz w:val="32"/>
                          <w:szCs w:val="22"/>
                          <w:lang w:val="en-GB"/>
                        </w:rPr>
                        <w:t xml:space="preserve">ITB-IRQ-CO-26-002 </w:t>
                      </w:r>
                    </w:p>
                    <w:p w14:paraId="74020B7E" w14:textId="77777777" w:rsidR="00552664" w:rsidRPr="009610A8" w:rsidRDefault="00552664" w:rsidP="00552664">
                      <w:pPr>
                        <w:tabs>
                          <w:tab w:val="left" w:pos="900"/>
                        </w:tabs>
                        <w:jc w:val="center"/>
                        <w:rPr>
                          <w:rFonts w:ascii="Calibri" w:hAnsi="Calibri" w:cs="Arial"/>
                          <w:color w:val="222222"/>
                          <w:sz w:val="32"/>
                          <w:szCs w:val="22"/>
                          <w:lang w:val="en-GB"/>
                        </w:rPr>
                      </w:pPr>
                    </w:p>
                    <w:p w14:paraId="61E2CC7D" w14:textId="71AD42FA" w:rsidR="003303B1" w:rsidRPr="009610A8" w:rsidRDefault="003303B1" w:rsidP="001225F1">
                      <w:pPr>
                        <w:pStyle w:val="ACBody2"/>
                        <w:tabs>
                          <w:tab w:val="left" w:pos="7722"/>
                        </w:tabs>
                        <w:spacing w:after="0"/>
                        <w:ind w:left="0"/>
                        <w:jc w:val="center"/>
                        <w:rPr>
                          <w:rFonts w:ascii="Calibri" w:hAnsi="Calibri" w:cs="Arial"/>
                          <w:color w:val="222222"/>
                          <w:sz w:val="32"/>
                          <w:szCs w:val="22"/>
                          <w:lang w:val="en-GB"/>
                        </w:rPr>
                      </w:pPr>
                      <w:r w:rsidRPr="009610A8">
                        <w:rPr>
                          <w:rFonts w:ascii="Calibri" w:hAnsi="Calibri" w:cs="Arial"/>
                          <w:color w:val="222222"/>
                          <w:sz w:val="32"/>
                          <w:szCs w:val="22"/>
                          <w:lang w:val="en-GB"/>
                        </w:rPr>
                        <w:t xml:space="preserve">Bid for the </w:t>
                      </w:r>
                      <w:r w:rsidR="009610A8" w:rsidRPr="009610A8">
                        <w:rPr>
                          <w:rFonts w:ascii="Calibri" w:hAnsi="Calibri" w:cs="Arial"/>
                          <w:color w:val="222222"/>
                          <w:sz w:val="32"/>
                          <w:szCs w:val="22"/>
                          <w:lang w:val="en-GB"/>
                        </w:rPr>
                        <w:t>Sale of DRC Used Vehicles and Caravan</w:t>
                      </w:r>
                    </w:p>
                    <w:p w14:paraId="2A4F5CE4" w14:textId="77777777" w:rsidR="003303B1" w:rsidRPr="005E48A6" w:rsidRDefault="003303B1" w:rsidP="003303B1">
                      <w:pPr>
                        <w:tabs>
                          <w:tab w:val="left" w:pos="900"/>
                        </w:tabs>
                        <w:rPr>
                          <w:rFonts w:ascii="Calibri" w:hAnsi="Calibri" w:cs="Arial"/>
                          <w:color w:val="FF0000"/>
                          <w:sz w:val="32"/>
                          <w:szCs w:val="22"/>
                          <w:lang w:val="en-GB"/>
                        </w:rPr>
                      </w:pPr>
                    </w:p>
                    <w:p w14:paraId="41AB61E8" w14:textId="77777777" w:rsidR="003303B1" w:rsidRPr="005E48A6" w:rsidRDefault="003303B1" w:rsidP="003303B1">
                      <w:pPr>
                        <w:tabs>
                          <w:tab w:val="left" w:pos="900"/>
                        </w:tabs>
                        <w:rPr>
                          <w:rFonts w:ascii="Calibri" w:hAnsi="Calibri" w:cs="Arial"/>
                          <w:color w:val="FF0000"/>
                          <w:sz w:val="32"/>
                          <w:szCs w:val="22"/>
                          <w:lang w:val="en-GB"/>
                        </w:rPr>
                      </w:pPr>
                    </w:p>
                    <w:p w14:paraId="66D7DB45" w14:textId="77777777" w:rsidR="003303B1" w:rsidRPr="005E48A6" w:rsidRDefault="003303B1" w:rsidP="003303B1">
                      <w:pPr>
                        <w:rPr>
                          <w:lang w:val="en-GB"/>
                        </w:rPr>
                      </w:pPr>
                    </w:p>
                  </w:txbxContent>
                </v:textbox>
                <w10:wrap type="topAndBottom" anchorx="margin"/>
              </v:shape>
            </w:pict>
          </mc:Fallback>
        </mc:AlternateContent>
      </w:r>
    </w:p>
    <w:p w14:paraId="718855E7" w14:textId="687F5244" w:rsidR="003303B1" w:rsidRPr="00B04501" w:rsidRDefault="003303B1" w:rsidP="003303B1">
      <w:pPr>
        <w:tabs>
          <w:tab w:val="left" w:pos="900"/>
        </w:tabs>
        <w:rPr>
          <w:rFonts w:asciiTheme="majorHAnsi" w:hAnsiTheme="majorHAnsi" w:cstheme="majorHAnsi"/>
          <w:b/>
          <w:bCs/>
          <w:color w:val="222222"/>
          <w:sz w:val="22"/>
          <w:szCs w:val="22"/>
          <w:lang w:val="en-GB"/>
        </w:rPr>
      </w:pPr>
      <w:r w:rsidRPr="00B04501">
        <w:rPr>
          <w:rFonts w:asciiTheme="majorHAnsi" w:hAnsiTheme="majorHAnsi" w:cstheme="majorHAnsi"/>
          <w:color w:val="222222"/>
          <w:sz w:val="22"/>
          <w:szCs w:val="22"/>
          <w:lang w:val="en-GB"/>
        </w:rPr>
        <w:t xml:space="preserve">    </w:t>
      </w:r>
      <w:r w:rsidRPr="00B04501">
        <w:rPr>
          <w:rFonts w:asciiTheme="majorHAnsi" w:hAnsiTheme="majorHAnsi" w:cstheme="majorHAnsi"/>
          <w:b/>
          <w:bCs/>
          <w:color w:val="222222"/>
          <w:sz w:val="22"/>
          <w:szCs w:val="22"/>
          <w:lang w:val="en-GB"/>
        </w:rPr>
        <w:t xml:space="preserve">*Bidders should Indicate the Lot for which they are bidding* </w:t>
      </w:r>
    </w:p>
    <w:p w14:paraId="7783E22D" w14:textId="1988D2A2" w:rsidR="00F33A78" w:rsidRPr="00B04501" w:rsidRDefault="00F33A78" w:rsidP="003303B1">
      <w:pPr>
        <w:tabs>
          <w:tab w:val="left" w:pos="900"/>
        </w:tabs>
        <w:rPr>
          <w:rFonts w:asciiTheme="majorHAnsi" w:hAnsiTheme="majorHAnsi" w:cstheme="majorHAnsi"/>
          <w:b/>
          <w:bCs/>
          <w:color w:val="222222"/>
          <w:sz w:val="22"/>
          <w:szCs w:val="22"/>
          <w:lang w:val="en-GB"/>
        </w:rPr>
      </w:pPr>
    </w:p>
    <w:p w14:paraId="3105551D" w14:textId="4B2C0312" w:rsidR="00F33A78" w:rsidRPr="00B04501" w:rsidRDefault="00F33A78" w:rsidP="003303B1">
      <w:pPr>
        <w:tabs>
          <w:tab w:val="left" w:pos="900"/>
        </w:tabs>
        <w:rPr>
          <w:rFonts w:asciiTheme="majorHAnsi" w:hAnsiTheme="majorHAnsi" w:cstheme="majorHAnsi"/>
          <w:b/>
          <w:bCs/>
          <w:color w:val="222222"/>
          <w:sz w:val="22"/>
          <w:szCs w:val="22"/>
          <w:lang w:val="en-GB"/>
        </w:rPr>
      </w:pPr>
      <w:r w:rsidRPr="00B04501">
        <w:rPr>
          <w:rFonts w:asciiTheme="majorHAnsi" w:hAnsiTheme="majorHAnsi" w:cstheme="majorHAnsi"/>
          <w:noProof/>
          <w:color w:val="222222"/>
          <w:sz w:val="22"/>
          <w:szCs w:val="22"/>
          <w:lang w:val="da-DK" w:eastAsia="da-DK"/>
        </w:rPr>
        <mc:AlternateContent>
          <mc:Choice Requires="wps">
            <w:drawing>
              <wp:anchor distT="0" distB="0" distL="114300" distR="114300" simplePos="0" relativeHeight="251658244" behindDoc="0" locked="0" layoutInCell="1" allowOverlap="1" wp14:anchorId="727EAFF7" wp14:editId="01317C30">
                <wp:simplePos x="0" y="0"/>
                <wp:positionH relativeFrom="margin">
                  <wp:posOffset>0</wp:posOffset>
                </wp:positionH>
                <wp:positionV relativeFrom="paragraph">
                  <wp:posOffset>160020</wp:posOffset>
                </wp:positionV>
                <wp:extent cx="5848350" cy="1085850"/>
                <wp:effectExtent l="0" t="0" r="19050" b="19050"/>
                <wp:wrapTopAndBottom/>
                <wp:docPr id="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085850"/>
                        </a:xfrm>
                        <a:prstGeom prst="rect">
                          <a:avLst/>
                        </a:prstGeom>
                        <a:solidFill>
                          <a:srgbClr val="FFFFFF"/>
                        </a:solidFill>
                        <a:ln w="9525">
                          <a:solidFill>
                            <a:srgbClr val="000000"/>
                          </a:solidFill>
                          <a:miter lim="800000"/>
                          <a:headEnd/>
                          <a:tailEnd/>
                        </a:ln>
                      </wps:spPr>
                      <wps:txbx>
                        <w:txbxContent>
                          <w:p w14:paraId="349EFF38" w14:textId="28058A5E" w:rsidR="00F33A78" w:rsidRDefault="00F33A78" w:rsidP="00F33A78">
                            <w:pPr>
                              <w:tabs>
                                <w:tab w:val="left" w:pos="900"/>
                              </w:tabs>
                              <w:jc w:val="center"/>
                              <w:rPr>
                                <w:rFonts w:ascii="Calibri" w:hAnsi="Calibri" w:cs="Arial"/>
                                <w:b/>
                                <w:color w:val="FF0000"/>
                                <w:sz w:val="32"/>
                                <w:szCs w:val="22"/>
                                <w:lang w:val="en-GB"/>
                              </w:rPr>
                            </w:pPr>
                            <w:r>
                              <w:rPr>
                                <w:rFonts w:ascii="Calibri" w:hAnsi="Calibri" w:cs="Arial"/>
                                <w:color w:val="222222"/>
                                <w:sz w:val="32"/>
                                <w:szCs w:val="22"/>
                                <w:lang w:val="en-GB"/>
                              </w:rPr>
                              <w:t>Submit To:</w:t>
                            </w:r>
                          </w:p>
                          <w:p w14:paraId="0CAB5EAA" w14:textId="0A5F07B2" w:rsidR="00F33A78" w:rsidRDefault="00F33A78" w:rsidP="00F33A78">
                            <w:pPr>
                              <w:pStyle w:val="ACBody2"/>
                              <w:tabs>
                                <w:tab w:val="left" w:pos="7722"/>
                              </w:tabs>
                              <w:spacing w:after="0"/>
                              <w:ind w:left="0"/>
                              <w:jc w:val="center"/>
                              <w:rPr>
                                <w:rFonts w:ascii="Calibri" w:eastAsia="Calibri" w:hAnsi="Calibri" w:cs="Calibri"/>
                                <w:b/>
                                <w:bCs/>
                                <w:szCs w:val="24"/>
                                <w:lang w:val="en-GB" w:eastAsia="en-GB"/>
                              </w:rPr>
                            </w:pPr>
                            <w:r>
                              <w:rPr>
                                <w:rFonts w:ascii="Calibri" w:eastAsia="Calibri" w:hAnsi="Calibri" w:cs="Calibri"/>
                                <w:b/>
                                <w:bCs/>
                                <w:szCs w:val="24"/>
                                <w:lang w:val="en-GB" w:eastAsia="en-GB"/>
                              </w:rPr>
                              <w:t xml:space="preserve">Danish Refugee Council </w:t>
                            </w:r>
                            <w:r w:rsidR="003956ED">
                              <w:rPr>
                                <w:rFonts w:ascii="Calibri" w:eastAsia="Calibri" w:hAnsi="Calibri" w:cs="Calibri"/>
                                <w:b/>
                                <w:bCs/>
                                <w:szCs w:val="24"/>
                                <w:lang w:val="en-GB" w:eastAsia="en-GB"/>
                              </w:rPr>
                              <w:t>in as follows</w:t>
                            </w:r>
                          </w:p>
                          <w:p w14:paraId="255B55EF" w14:textId="1702465A" w:rsidR="00F33A78" w:rsidRDefault="005B610F" w:rsidP="003956ED">
                            <w:pPr>
                              <w:tabs>
                                <w:tab w:val="left" w:pos="900"/>
                              </w:tabs>
                              <w:jc w:val="center"/>
                              <w:rPr>
                                <w:rFonts w:ascii="Calibri" w:hAnsi="Calibri" w:cs="Arial"/>
                                <w:color w:val="FF0000"/>
                                <w:sz w:val="32"/>
                                <w:szCs w:val="22"/>
                                <w:lang w:val="en-GB"/>
                              </w:rPr>
                            </w:pPr>
                            <w:r>
                              <w:rPr>
                                <w:rFonts w:ascii="Calibri" w:eastAsia="Calibri" w:hAnsi="Calibri" w:cs="Calibri"/>
                                <w:b/>
                                <w:bCs/>
                                <w:sz w:val="24"/>
                                <w:szCs w:val="24"/>
                                <w:lang w:val="en-GB" w:eastAsia="en-GB"/>
                              </w:rPr>
                              <w:t>Star Tower</w:t>
                            </w:r>
                            <w:r w:rsidR="00552664" w:rsidRPr="00552664">
                              <w:rPr>
                                <w:rFonts w:ascii="Calibri" w:eastAsia="Calibri" w:hAnsi="Calibri" w:cs="Calibri"/>
                                <w:b/>
                                <w:bCs/>
                                <w:sz w:val="24"/>
                                <w:szCs w:val="24"/>
                                <w:lang w:val="en-GB" w:eastAsia="en-GB"/>
                              </w:rPr>
                              <w:t xml:space="preserve">, Block </w:t>
                            </w:r>
                            <w:r>
                              <w:rPr>
                                <w:rFonts w:ascii="Calibri" w:eastAsia="Calibri" w:hAnsi="Calibri" w:cs="Calibri"/>
                                <w:b/>
                                <w:bCs/>
                                <w:sz w:val="24"/>
                                <w:szCs w:val="24"/>
                                <w:lang w:val="en-GB" w:eastAsia="en-GB"/>
                              </w:rPr>
                              <w:t>D</w:t>
                            </w:r>
                            <w:r w:rsidR="00552664" w:rsidRPr="00552664">
                              <w:rPr>
                                <w:rFonts w:ascii="Calibri" w:eastAsia="Calibri" w:hAnsi="Calibri" w:cs="Calibri"/>
                                <w:b/>
                                <w:bCs/>
                                <w:sz w:val="24"/>
                                <w:szCs w:val="24"/>
                                <w:lang w:val="en-GB" w:eastAsia="en-GB"/>
                              </w:rPr>
                              <w:t>, Floor 1</w:t>
                            </w:r>
                            <w:r>
                              <w:rPr>
                                <w:rFonts w:ascii="Calibri" w:eastAsia="Calibri" w:hAnsi="Calibri" w:cs="Calibri"/>
                                <w:b/>
                                <w:bCs/>
                                <w:sz w:val="24"/>
                                <w:szCs w:val="24"/>
                                <w:lang w:val="en-GB" w:eastAsia="en-GB"/>
                              </w:rPr>
                              <w:t>1</w:t>
                            </w:r>
                            <w:r w:rsidR="003956ED">
                              <w:rPr>
                                <w:rFonts w:ascii="Calibri" w:eastAsia="Calibri" w:hAnsi="Calibri" w:cs="Calibri"/>
                                <w:b/>
                                <w:bCs/>
                                <w:sz w:val="24"/>
                                <w:szCs w:val="24"/>
                                <w:lang w:val="en-GB" w:eastAsia="en-GB"/>
                              </w:rPr>
                              <w:t xml:space="preserve">, </w:t>
                            </w:r>
                            <w:r w:rsidR="00552664" w:rsidRPr="00552664">
                              <w:rPr>
                                <w:rFonts w:ascii="Calibri" w:eastAsia="Calibri" w:hAnsi="Calibri" w:cs="Calibri"/>
                                <w:b/>
                                <w:bCs/>
                                <w:sz w:val="24"/>
                                <w:szCs w:val="24"/>
                                <w:lang w:val="en-GB" w:eastAsia="en-GB"/>
                              </w:rPr>
                              <w:t>Erbil, Iraq</w:t>
                            </w:r>
                          </w:p>
                          <w:p w14:paraId="5C605FC4" w14:textId="42363E48" w:rsidR="003956ED" w:rsidRPr="003956ED" w:rsidRDefault="003956ED" w:rsidP="00552664">
                            <w:pPr>
                              <w:tabs>
                                <w:tab w:val="left" w:pos="900"/>
                              </w:tabs>
                              <w:jc w:val="center"/>
                              <w:rPr>
                                <w:rFonts w:ascii="Calibri" w:eastAsia="Calibri" w:hAnsi="Calibri" w:cs="Calibri"/>
                                <w:b/>
                                <w:bCs/>
                                <w:sz w:val="24"/>
                                <w:szCs w:val="24"/>
                                <w:lang w:val="en-GB" w:eastAsia="en-GB"/>
                              </w:rPr>
                            </w:pPr>
                          </w:p>
                          <w:p w14:paraId="3BFC71D0" w14:textId="77777777" w:rsidR="00F33A78" w:rsidRPr="005E48A6" w:rsidRDefault="00F33A78" w:rsidP="00F33A78">
                            <w:pPr>
                              <w:tabs>
                                <w:tab w:val="left" w:pos="900"/>
                              </w:tabs>
                              <w:rPr>
                                <w:rFonts w:ascii="Calibri" w:hAnsi="Calibri" w:cs="Arial"/>
                                <w:color w:val="FF0000"/>
                                <w:sz w:val="32"/>
                                <w:szCs w:val="22"/>
                                <w:lang w:val="en-GB"/>
                              </w:rPr>
                            </w:pPr>
                          </w:p>
                          <w:p w14:paraId="5EA7170C" w14:textId="77777777" w:rsidR="00F33A78" w:rsidRPr="005E48A6" w:rsidRDefault="00F33A78" w:rsidP="00F33A78">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7EAFF7" id="_x0000_s1029" type="#_x0000_t202" style="position:absolute;left:0;text-align:left;margin-left:0;margin-top:12.6pt;width:460.5pt;height:85.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">
                <v:textbox>
                  <w:txbxContent>
                    <w:p w14:paraId="349EFF38" w14:textId="28058A5E" w:rsidR="00F33A78" w:rsidRDefault="00F33A78" w:rsidP="00F33A78">
                      <w:pPr>
                        <w:tabs>
                          <w:tab w:val="left" w:pos="900"/>
                        </w:tabs>
                        <w:jc w:val="center"/>
                        <w:rPr>
                          <w:rFonts w:ascii="Calibri" w:hAnsi="Calibri" w:cs="Arial"/>
                          <w:b/>
                          <w:color w:val="FF0000"/>
                          <w:sz w:val="32"/>
                          <w:szCs w:val="22"/>
                          <w:lang w:val="en-GB"/>
                        </w:rPr>
                      </w:pPr>
                      <w:r>
                        <w:rPr>
                          <w:rFonts w:ascii="Calibri" w:hAnsi="Calibri" w:cs="Arial"/>
                          <w:color w:val="222222"/>
                          <w:sz w:val="32"/>
                          <w:szCs w:val="22"/>
                          <w:lang w:val="en-GB"/>
                        </w:rPr>
                        <w:t>Submit To:</w:t>
                      </w:r>
                    </w:p>
                    <w:p w14:paraId="0CAB5EAA" w14:textId="0A5F07B2" w:rsidR="00F33A78" w:rsidRDefault="00F33A78" w:rsidP="00F33A78">
                      <w:pPr>
                        <w:pStyle w:val="ACBody2"/>
                        <w:tabs>
                          <w:tab w:val="left" w:pos="7722"/>
                        </w:tabs>
                        <w:spacing w:after="0"/>
                        <w:ind w:left="0"/>
                        <w:jc w:val="center"/>
                        <w:rPr>
                          <w:rFonts w:ascii="Calibri" w:eastAsia="Calibri" w:hAnsi="Calibri" w:cs="Calibri"/>
                          <w:b/>
                          <w:bCs/>
                          <w:szCs w:val="24"/>
                          <w:lang w:val="en-GB" w:eastAsia="en-GB"/>
                        </w:rPr>
                      </w:pPr>
                      <w:r>
                        <w:rPr>
                          <w:rFonts w:ascii="Calibri" w:eastAsia="Calibri" w:hAnsi="Calibri" w:cs="Calibri"/>
                          <w:b/>
                          <w:bCs/>
                          <w:szCs w:val="24"/>
                          <w:lang w:val="en-GB" w:eastAsia="en-GB"/>
                        </w:rPr>
                        <w:t xml:space="preserve">Danish Refugee Council </w:t>
                      </w:r>
                      <w:r w:rsidR="003956ED">
                        <w:rPr>
                          <w:rFonts w:ascii="Calibri" w:eastAsia="Calibri" w:hAnsi="Calibri" w:cs="Calibri"/>
                          <w:b/>
                          <w:bCs/>
                          <w:szCs w:val="24"/>
                          <w:lang w:val="en-GB" w:eastAsia="en-GB"/>
                        </w:rPr>
                        <w:t>in as follows</w:t>
                      </w:r>
                    </w:p>
                    <w:p w14:paraId="255B55EF" w14:textId="1702465A" w:rsidR="00F33A78" w:rsidRDefault="005B610F" w:rsidP="003956ED">
                      <w:pPr>
                        <w:tabs>
                          <w:tab w:val="left" w:pos="900"/>
                        </w:tabs>
                        <w:jc w:val="center"/>
                        <w:rPr>
                          <w:rFonts w:ascii="Calibri" w:hAnsi="Calibri" w:cs="Arial"/>
                          <w:color w:val="FF0000"/>
                          <w:sz w:val="32"/>
                          <w:szCs w:val="22"/>
                          <w:lang w:val="en-GB"/>
                        </w:rPr>
                      </w:pPr>
                      <w:r>
                        <w:rPr>
                          <w:rFonts w:ascii="Calibri" w:eastAsia="Calibri" w:hAnsi="Calibri" w:cs="Calibri"/>
                          <w:b/>
                          <w:bCs/>
                          <w:sz w:val="24"/>
                          <w:szCs w:val="24"/>
                          <w:lang w:val="en-GB" w:eastAsia="en-GB"/>
                        </w:rPr>
                        <w:t>Star Tower</w:t>
                      </w:r>
                      <w:r w:rsidR="00552664" w:rsidRPr="00552664">
                        <w:rPr>
                          <w:rFonts w:ascii="Calibri" w:eastAsia="Calibri" w:hAnsi="Calibri" w:cs="Calibri"/>
                          <w:b/>
                          <w:bCs/>
                          <w:sz w:val="24"/>
                          <w:szCs w:val="24"/>
                          <w:lang w:val="en-GB" w:eastAsia="en-GB"/>
                        </w:rPr>
                        <w:t xml:space="preserve">, Block </w:t>
                      </w:r>
                      <w:r>
                        <w:rPr>
                          <w:rFonts w:ascii="Calibri" w:eastAsia="Calibri" w:hAnsi="Calibri" w:cs="Calibri"/>
                          <w:b/>
                          <w:bCs/>
                          <w:sz w:val="24"/>
                          <w:szCs w:val="24"/>
                          <w:lang w:val="en-GB" w:eastAsia="en-GB"/>
                        </w:rPr>
                        <w:t>D</w:t>
                      </w:r>
                      <w:r w:rsidR="00552664" w:rsidRPr="00552664">
                        <w:rPr>
                          <w:rFonts w:ascii="Calibri" w:eastAsia="Calibri" w:hAnsi="Calibri" w:cs="Calibri"/>
                          <w:b/>
                          <w:bCs/>
                          <w:sz w:val="24"/>
                          <w:szCs w:val="24"/>
                          <w:lang w:val="en-GB" w:eastAsia="en-GB"/>
                        </w:rPr>
                        <w:t>, Floor 1</w:t>
                      </w:r>
                      <w:r>
                        <w:rPr>
                          <w:rFonts w:ascii="Calibri" w:eastAsia="Calibri" w:hAnsi="Calibri" w:cs="Calibri"/>
                          <w:b/>
                          <w:bCs/>
                          <w:sz w:val="24"/>
                          <w:szCs w:val="24"/>
                          <w:lang w:val="en-GB" w:eastAsia="en-GB"/>
                        </w:rPr>
                        <w:t>1</w:t>
                      </w:r>
                      <w:r w:rsidR="003956ED">
                        <w:rPr>
                          <w:rFonts w:ascii="Calibri" w:eastAsia="Calibri" w:hAnsi="Calibri" w:cs="Calibri"/>
                          <w:b/>
                          <w:bCs/>
                          <w:sz w:val="24"/>
                          <w:szCs w:val="24"/>
                          <w:lang w:val="en-GB" w:eastAsia="en-GB"/>
                        </w:rPr>
                        <w:t xml:space="preserve">, </w:t>
                      </w:r>
                      <w:r w:rsidR="00552664" w:rsidRPr="00552664">
                        <w:rPr>
                          <w:rFonts w:ascii="Calibri" w:eastAsia="Calibri" w:hAnsi="Calibri" w:cs="Calibri"/>
                          <w:b/>
                          <w:bCs/>
                          <w:sz w:val="24"/>
                          <w:szCs w:val="24"/>
                          <w:lang w:val="en-GB" w:eastAsia="en-GB"/>
                        </w:rPr>
                        <w:t>Erbil, Iraq</w:t>
                      </w:r>
                    </w:p>
                    <w:p w14:paraId="5C605FC4" w14:textId="42363E48" w:rsidR="003956ED" w:rsidRPr="003956ED" w:rsidRDefault="003956ED" w:rsidP="00552664">
                      <w:pPr>
                        <w:tabs>
                          <w:tab w:val="left" w:pos="900"/>
                        </w:tabs>
                        <w:jc w:val="center"/>
                        <w:rPr>
                          <w:rFonts w:ascii="Calibri" w:eastAsia="Calibri" w:hAnsi="Calibri" w:cs="Calibri"/>
                          <w:b/>
                          <w:bCs/>
                          <w:sz w:val="24"/>
                          <w:szCs w:val="24"/>
                          <w:lang w:val="en-GB" w:eastAsia="en-GB"/>
                        </w:rPr>
                      </w:pPr>
                    </w:p>
                    <w:p w14:paraId="3BFC71D0" w14:textId="77777777" w:rsidR="00F33A78" w:rsidRPr="005E48A6" w:rsidRDefault="00F33A78" w:rsidP="00F33A78">
                      <w:pPr>
                        <w:tabs>
                          <w:tab w:val="left" w:pos="900"/>
                        </w:tabs>
                        <w:rPr>
                          <w:rFonts w:ascii="Calibri" w:hAnsi="Calibri" w:cs="Arial"/>
                          <w:color w:val="FF0000"/>
                          <w:sz w:val="32"/>
                          <w:szCs w:val="22"/>
                          <w:lang w:val="en-GB"/>
                        </w:rPr>
                      </w:pPr>
                    </w:p>
                    <w:p w14:paraId="5EA7170C" w14:textId="77777777" w:rsidR="00F33A78" w:rsidRPr="005E48A6" w:rsidRDefault="00F33A78" w:rsidP="00F33A78">
                      <w:pPr>
                        <w:rPr>
                          <w:lang w:val="en-GB"/>
                        </w:rPr>
                      </w:pPr>
                    </w:p>
                  </w:txbxContent>
                </v:textbox>
                <w10:wrap type="topAndBottom" anchorx="margin"/>
              </v:shape>
            </w:pict>
          </mc:Fallback>
        </mc:AlternateContent>
      </w:r>
    </w:p>
    <w:p w14:paraId="60EFAE41" w14:textId="65FCE3C7" w:rsidR="001225F1" w:rsidRPr="00B04501" w:rsidRDefault="001225F1" w:rsidP="003303B1">
      <w:pPr>
        <w:tabs>
          <w:tab w:val="left" w:pos="900"/>
        </w:tabs>
        <w:rPr>
          <w:rFonts w:asciiTheme="majorHAnsi" w:hAnsiTheme="majorHAnsi" w:cstheme="majorHAnsi"/>
          <w:b/>
          <w:bCs/>
          <w:color w:val="222222"/>
          <w:sz w:val="22"/>
          <w:szCs w:val="22"/>
          <w:lang w:val="en-GB"/>
        </w:rPr>
      </w:pPr>
    </w:p>
    <w:p w14:paraId="31BB4646" w14:textId="77777777" w:rsidR="001225F1" w:rsidRPr="00B04501" w:rsidRDefault="001225F1" w:rsidP="003303B1">
      <w:pPr>
        <w:tabs>
          <w:tab w:val="left" w:pos="900"/>
        </w:tabs>
        <w:rPr>
          <w:rFonts w:asciiTheme="majorHAnsi" w:hAnsiTheme="majorHAnsi" w:cstheme="majorHAnsi"/>
          <w:b/>
          <w:bCs/>
          <w:color w:val="222222"/>
          <w:sz w:val="22"/>
          <w:szCs w:val="22"/>
          <w:lang w:val="en-GB"/>
        </w:rPr>
      </w:pPr>
    </w:p>
    <w:p w14:paraId="16546CB1" w14:textId="77777777" w:rsidR="003303B1" w:rsidRPr="00B04501" w:rsidRDefault="003303B1" w:rsidP="003303B1">
      <w:pPr>
        <w:tabs>
          <w:tab w:val="left" w:pos="900"/>
        </w:tabs>
        <w:rPr>
          <w:rFonts w:asciiTheme="majorHAnsi" w:hAnsiTheme="majorHAnsi" w:cstheme="majorHAnsi"/>
          <w:color w:val="222222"/>
          <w:sz w:val="22"/>
          <w:szCs w:val="22"/>
          <w:u w:val="single"/>
          <w:lang w:val="en-GB"/>
        </w:rPr>
      </w:pPr>
    </w:p>
    <w:p w14:paraId="3FDA79D3" w14:textId="77777777" w:rsidR="003303B1" w:rsidRPr="00B04501" w:rsidRDefault="003303B1" w:rsidP="003303B1">
      <w:pPr>
        <w:pStyle w:val="Heading2"/>
        <w:rPr>
          <w:rFonts w:asciiTheme="majorHAnsi" w:hAnsiTheme="majorHAnsi" w:cstheme="majorHAnsi"/>
          <w:sz w:val="22"/>
          <w:szCs w:val="22"/>
          <w:lang w:val="en-GB"/>
        </w:rPr>
      </w:pPr>
      <w:r w:rsidRPr="00B04501">
        <w:rPr>
          <w:rFonts w:asciiTheme="majorHAnsi" w:hAnsiTheme="majorHAnsi" w:cstheme="majorHAnsi"/>
          <w:sz w:val="22"/>
          <w:szCs w:val="22"/>
          <w:lang w:val="en-GB"/>
        </w:rPr>
        <w:t xml:space="preserve">Email submission </w:t>
      </w:r>
    </w:p>
    <w:p w14:paraId="3B805DFB" w14:textId="77777777" w:rsidR="003303B1" w:rsidRPr="00B04501" w:rsidRDefault="003303B1" w:rsidP="003303B1">
      <w:pPr>
        <w:pStyle w:val="Heading2"/>
        <w:numPr>
          <w:ilvl w:val="0"/>
          <w:numId w:val="0"/>
        </w:numPr>
        <w:rPr>
          <w:rFonts w:asciiTheme="majorHAnsi" w:hAnsiTheme="majorHAnsi" w:cstheme="majorHAnsi"/>
          <w:b w:val="0"/>
          <w:sz w:val="22"/>
          <w:szCs w:val="22"/>
          <w:lang w:val="en-GB"/>
        </w:rPr>
      </w:pPr>
      <w:r w:rsidRPr="00B04501">
        <w:rPr>
          <w:rFonts w:asciiTheme="majorHAnsi" w:hAnsiTheme="majorHAnsi" w:cstheme="majorHAnsi"/>
          <w:b w:val="0"/>
          <w:sz w:val="22"/>
          <w:szCs w:val="22"/>
          <w:lang w:val="en-GB"/>
        </w:rPr>
        <w:t xml:space="preserve">Bids can be submitted by email to the following dedicated, controlled, &amp; secure email address: </w:t>
      </w:r>
    </w:p>
    <w:p w14:paraId="46A24737" w14:textId="53612696" w:rsidR="003303B1" w:rsidRPr="00B04501" w:rsidRDefault="00C665E8" w:rsidP="003303B1">
      <w:pPr>
        <w:tabs>
          <w:tab w:val="left" w:pos="900"/>
        </w:tabs>
        <w:rPr>
          <w:rFonts w:asciiTheme="majorHAnsi" w:hAnsiTheme="majorHAnsi" w:cstheme="majorHAnsi"/>
          <w:b/>
          <w:bCs/>
          <w:color w:val="222222"/>
          <w:sz w:val="22"/>
          <w:szCs w:val="22"/>
          <w:lang w:val="en-GB"/>
        </w:rPr>
      </w:pPr>
      <w:r w:rsidRPr="00B04501">
        <w:rPr>
          <w:rFonts w:asciiTheme="majorHAnsi" w:hAnsiTheme="majorHAnsi" w:cstheme="majorHAnsi"/>
          <w:color w:val="2E74B5" w:themeColor="accent1" w:themeShade="BF"/>
          <w:sz w:val="22"/>
          <w:szCs w:val="22"/>
          <w:highlight w:val="yellow"/>
        </w:rPr>
        <w:t>tender.irq.co@drc.ngo</w:t>
      </w:r>
      <w:r w:rsidR="003303B1" w:rsidRPr="00B04501">
        <w:rPr>
          <w:rFonts w:asciiTheme="majorHAnsi" w:hAnsiTheme="majorHAnsi" w:cstheme="majorHAnsi"/>
          <w:b/>
          <w:bCs/>
          <w:color w:val="2E74B5" w:themeColor="accent1" w:themeShade="BF"/>
          <w:sz w:val="22"/>
          <w:szCs w:val="22"/>
          <w:lang w:val="en-GB"/>
        </w:rPr>
        <w:t xml:space="preserve">  </w:t>
      </w:r>
    </w:p>
    <w:p w14:paraId="5A92EB6F" w14:textId="77777777" w:rsidR="003303B1" w:rsidRPr="00B04501" w:rsidRDefault="003303B1" w:rsidP="003303B1">
      <w:pPr>
        <w:tabs>
          <w:tab w:val="left" w:pos="900"/>
        </w:tabs>
        <w:rPr>
          <w:rFonts w:asciiTheme="majorHAnsi" w:hAnsiTheme="majorHAnsi" w:cstheme="majorHAnsi"/>
          <w:color w:val="222222"/>
          <w:sz w:val="22"/>
          <w:szCs w:val="22"/>
          <w:lang w:val="en-GB"/>
        </w:rPr>
      </w:pPr>
    </w:p>
    <w:p w14:paraId="515EF516" w14:textId="239C1A76" w:rsidR="003303B1" w:rsidRPr="00B04501" w:rsidRDefault="003303B1" w:rsidP="003303B1">
      <w:pPr>
        <w:tabs>
          <w:tab w:val="left" w:pos="900"/>
        </w:tabs>
        <w:rPr>
          <w:rFonts w:asciiTheme="majorHAnsi" w:hAnsiTheme="majorHAnsi" w:cstheme="majorHAnsi"/>
          <w:color w:val="222222"/>
          <w:sz w:val="22"/>
          <w:szCs w:val="22"/>
          <w:lang w:val="en-GB"/>
        </w:rPr>
      </w:pPr>
      <w:r w:rsidRPr="00B04501">
        <w:rPr>
          <w:rFonts w:asciiTheme="majorHAnsi" w:hAnsiTheme="majorHAnsi" w:cstheme="majorHAnsi"/>
          <w:color w:val="222222"/>
          <w:sz w:val="22"/>
          <w:szCs w:val="22"/>
          <w:lang w:val="en-GB"/>
        </w:rPr>
        <w:t xml:space="preserve">When Bids are </w:t>
      </w:r>
      <w:r w:rsidR="00214BA4" w:rsidRPr="00B04501">
        <w:rPr>
          <w:rFonts w:asciiTheme="majorHAnsi" w:hAnsiTheme="majorHAnsi" w:cstheme="majorHAnsi"/>
          <w:color w:val="222222"/>
          <w:sz w:val="22"/>
          <w:szCs w:val="22"/>
          <w:lang w:val="en-GB"/>
        </w:rPr>
        <w:t>emailed,</w:t>
      </w:r>
      <w:r w:rsidRPr="00B04501">
        <w:rPr>
          <w:rFonts w:asciiTheme="majorHAnsi" w:hAnsiTheme="majorHAnsi" w:cstheme="majorHAnsi"/>
          <w:color w:val="222222"/>
          <w:sz w:val="22"/>
          <w:szCs w:val="22"/>
          <w:lang w:val="en-GB"/>
        </w:rPr>
        <w:t xml:space="preserve"> the following conditions shall be complied with:</w:t>
      </w:r>
    </w:p>
    <w:p w14:paraId="42ED3F2F" w14:textId="77777777" w:rsidR="003303B1" w:rsidRPr="00B04501" w:rsidRDefault="003303B1" w:rsidP="003303B1">
      <w:pPr>
        <w:tabs>
          <w:tab w:val="left" w:pos="900"/>
        </w:tabs>
        <w:rPr>
          <w:rFonts w:asciiTheme="majorHAnsi" w:hAnsiTheme="majorHAnsi" w:cstheme="majorHAnsi"/>
          <w:color w:val="222222"/>
          <w:sz w:val="22"/>
          <w:szCs w:val="22"/>
          <w:lang w:val="en-GB"/>
        </w:rPr>
      </w:pPr>
    </w:p>
    <w:p w14:paraId="229DC106" w14:textId="77777777" w:rsidR="003303B1" w:rsidRPr="00B04501" w:rsidRDefault="003303B1" w:rsidP="000B4094">
      <w:pPr>
        <w:numPr>
          <w:ilvl w:val="0"/>
          <w:numId w:val="10"/>
        </w:numPr>
        <w:tabs>
          <w:tab w:val="left" w:pos="900"/>
        </w:tabs>
        <w:ind w:left="900"/>
        <w:rPr>
          <w:rFonts w:asciiTheme="majorHAnsi" w:hAnsiTheme="majorHAnsi" w:cstheme="majorHAnsi"/>
          <w:b/>
          <w:color w:val="222222"/>
          <w:sz w:val="22"/>
          <w:szCs w:val="22"/>
          <w:lang w:val="en-GB"/>
        </w:rPr>
      </w:pPr>
      <w:r w:rsidRPr="00B04501">
        <w:rPr>
          <w:rFonts w:asciiTheme="majorHAnsi" w:hAnsiTheme="majorHAnsi" w:cstheme="majorHAnsi"/>
          <w:b/>
          <w:color w:val="222222"/>
          <w:sz w:val="22"/>
          <w:szCs w:val="22"/>
          <w:lang w:val="en-GB"/>
        </w:rPr>
        <w:t>The ITB number shall be inserted in the Subject Heading of the email</w:t>
      </w:r>
    </w:p>
    <w:p w14:paraId="189637AA" w14:textId="46F3B10B" w:rsidR="003303B1" w:rsidRPr="00B04501" w:rsidRDefault="003303B1" w:rsidP="00C665E8">
      <w:pPr>
        <w:numPr>
          <w:ilvl w:val="0"/>
          <w:numId w:val="10"/>
        </w:numPr>
        <w:tabs>
          <w:tab w:val="left" w:pos="900"/>
        </w:tabs>
        <w:ind w:left="900"/>
        <w:rPr>
          <w:rFonts w:asciiTheme="majorHAnsi" w:hAnsiTheme="majorHAnsi" w:cstheme="majorHAnsi"/>
          <w:color w:val="222222"/>
          <w:sz w:val="22"/>
          <w:szCs w:val="22"/>
          <w:lang w:val="en-GB"/>
        </w:rPr>
      </w:pPr>
      <w:r w:rsidRPr="00B04501">
        <w:rPr>
          <w:rFonts w:asciiTheme="majorHAnsi" w:hAnsiTheme="majorHAnsi" w:cstheme="majorHAnsi"/>
          <w:color w:val="222222"/>
          <w:sz w:val="22"/>
          <w:szCs w:val="22"/>
          <w:lang w:val="en-GB"/>
        </w:rPr>
        <w:t xml:space="preserve">Bid documents required, shall be included as an attachment to the email in PDF, JPEG, TIF format, or the same type of files provided as a ZIP file. </w:t>
      </w:r>
      <w:r w:rsidRPr="00B04501">
        <w:rPr>
          <w:rFonts w:asciiTheme="majorHAnsi" w:hAnsiTheme="majorHAnsi" w:cstheme="majorHAnsi"/>
          <w:b/>
          <w:bCs/>
          <w:color w:val="222222"/>
          <w:sz w:val="22"/>
          <w:szCs w:val="22"/>
          <w:lang w:val="en-GB"/>
        </w:rPr>
        <w:t>Documents in MS Word or excel formats, will result in the bid being disqualified</w:t>
      </w:r>
      <w:r w:rsidRPr="00B04501">
        <w:rPr>
          <w:rFonts w:asciiTheme="majorHAnsi" w:hAnsiTheme="majorHAnsi" w:cstheme="majorHAnsi"/>
          <w:color w:val="222222"/>
          <w:sz w:val="22"/>
          <w:szCs w:val="22"/>
          <w:lang w:val="en-GB"/>
        </w:rPr>
        <w:t xml:space="preserve">. </w:t>
      </w:r>
    </w:p>
    <w:p w14:paraId="55E22084" w14:textId="77777777" w:rsidR="003303B1" w:rsidRPr="00B04501" w:rsidRDefault="003303B1" w:rsidP="003303B1">
      <w:pPr>
        <w:tabs>
          <w:tab w:val="left" w:pos="900"/>
        </w:tabs>
        <w:ind w:left="900"/>
        <w:rPr>
          <w:rFonts w:asciiTheme="majorHAnsi" w:hAnsiTheme="majorHAnsi" w:cstheme="majorHAnsi"/>
          <w:color w:val="222222"/>
          <w:sz w:val="22"/>
          <w:szCs w:val="22"/>
          <w:lang w:val="en-GB"/>
        </w:rPr>
      </w:pPr>
    </w:p>
    <w:p w14:paraId="5F0644CA" w14:textId="77777777" w:rsidR="003303B1" w:rsidRPr="00B04501" w:rsidRDefault="003303B1" w:rsidP="003303B1">
      <w:pPr>
        <w:tabs>
          <w:tab w:val="left" w:pos="900"/>
        </w:tabs>
        <w:rPr>
          <w:rFonts w:asciiTheme="majorHAnsi" w:hAnsiTheme="majorHAnsi" w:cstheme="majorHAnsi"/>
          <w:b/>
          <w:bCs/>
          <w:color w:val="222222"/>
          <w:sz w:val="22"/>
          <w:szCs w:val="22"/>
        </w:rPr>
      </w:pPr>
      <w:r w:rsidRPr="00B04501">
        <w:rPr>
          <w:rFonts w:asciiTheme="majorHAnsi" w:hAnsiTheme="majorHAnsi" w:cstheme="majorHAnsi"/>
          <w:b/>
          <w:bCs/>
          <w:i/>
          <w:color w:val="222222"/>
          <w:sz w:val="22"/>
          <w:szCs w:val="22"/>
          <w:lang w:val="en-GB"/>
        </w:rPr>
        <w:t>Failure to comply with the above may disqualify the Bid.</w:t>
      </w:r>
    </w:p>
    <w:p w14:paraId="0E89D540" w14:textId="77777777" w:rsidR="003303B1" w:rsidRPr="00B04501" w:rsidRDefault="003303B1" w:rsidP="003303B1">
      <w:pPr>
        <w:tabs>
          <w:tab w:val="left" w:pos="900"/>
        </w:tabs>
        <w:rPr>
          <w:rFonts w:asciiTheme="majorHAnsi" w:hAnsiTheme="majorHAnsi" w:cstheme="majorHAnsi"/>
          <w:color w:val="222222"/>
          <w:sz w:val="22"/>
          <w:szCs w:val="22"/>
        </w:rPr>
      </w:pPr>
    </w:p>
    <w:p w14:paraId="58C69FE3" w14:textId="77777777" w:rsidR="003303B1" w:rsidRPr="00B04501" w:rsidRDefault="003303B1" w:rsidP="003303B1">
      <w:pPr>
        <w:shd w:val="clear" w:color="auto" w:fill="FFFFFF"/>
        <w:contextualSpacing/>
        <w:rPr>
          <w:rFonts w:asciiTheme="majorHAnsi" w:hAnsiTheme="majorHAnsi" w:cstheme="majorHAnsi"/>
          <w:color w:val="222222"/>
          <w:sz w:val="22"/>
          <w:szCs w:val="22"/>
          <w:lang w:val="en-GB"/>
        </w:rPr>
      </w:pPr>
      <w:r w:rsidRPr="00B04501">
        <w:rPr>
          <w:rFonts w:asciiTheme="majorHAnsi" w:hAnsiTheme="majorHAnsi" w:cstheme="majorHAnsi"/>
          <w:color w:val="222222"/>
          <w:sz w:val="22"/>
          <w:szCs w:val="22"/>
          <w:lang w:val="en-GB"/>
        </w:rPr>
        <w:t xml:space="preserve">DRC is not responsible for the failure of the Internet, network, server, or any other hardware, or software, used by either the Bidder or DRC in the processing of emails. </w:t>
      </w:r>
    </w:p>
    <w:p w14:paraId="56F0A4AD" w14:textId="77777777" w:rsidR="003303B1" w:rsidRPr="00B04501" w:rsidRDefault="003303B1" w:rsidP="003303B1">
      <w:pPr>
        <w:shd w:val="clear" w:color="auto" w:fill="FFFFFF"/>
        <w:contextualSpacing/>
        <w:rPr>
          <w:rFonts w:asciiTheme="majorHAnsi" w:hAnsiTheme="majorHAnsi" w:cstheme="majorHAnsi"/>
          <w:color w:val="222222"/>
          <w:sz w:val="22"/>
          <w:szCs w:val="22"/>
          <w:lang w:val="en-GB"/>
        </w:rPr>
      </w:pPr>
    </w:p>
    <w:p w14:paraId="68EA5930" w14:textId="77777777" w:rsidR="003303B1" w:rsidRPr="00B04501" w:rsidRDefault="003303B1" w:rsidP="003303B1">
      <w:pPr>
        <w:shd w:val="clear" w:color="auto" w:fill="FFFFFF"/>
        <w:contextualSpacing/>
        <w:rPr>
          <w:rFonts w:asciiTheme="majorHAnsi" w:hAnsiTheme="majorHAnsi" w:cstheme="majorHAnsi"/>
          <w:color w:val="222222"/>
          <w:sz w:val="22"/>
          <w:szCs w:val="22"/>
          <w:lang w:val="en-GB"/>
        </w:rPr>
      </w:pPr>
      <w:r w:rsidRPr="00B04501">
        <w:rPr>
          <w:rFonts w:asciiTheme="majorHAnsi" w:hAnsiTheme="majorHAnsi" w:cstheme="majorHAnsi"/>
          <w:color w:val="222222"/>
          <w:sz w:val="22"/>
          <w:szCs w:val="22"/>
          <w:lang w:val="en-GB"/>
        </w:rPr>
        <w:t>DRC is not responsible for the non-receipt of Bids submitted by email as part of the e-Tendering process.</w:t>
      </w:r>
    </w:p>
    <w:p w14:paraId="016C6633" w14:textId="77777777" w:rsidR="003303B1" w:rsidRPr="00B04501" w:rsidRDefault="003303B1" w:rsidP="003303B1">
      <w:pPr>
        <w:tabs>
          <w:tab w:val="left" w:pos="900"/>
        </w:tabs>
        <w:rPr>
          <w:rFonts w:asciiTheme="majorHAnsi" w:hAnsiTheme="majorHAnsi" w:cstheme="majorHAnsi"/>
          <w:color w:val="222222"/>
          <w:sz w:val="22"/>
          <w:szCs w:val="22"/>
        </w:rPr>
      </w:pPr>
    </w:p>
    <w:p w14:paraId="36996B40" w14:textId="016EEE77" w:rsidR="003303B1" w:rsidRPr="00B04501" w:rsidRDefault="003303B1" w:rsidP="1FE104A5">
      <w:pPr>
        <w:tabs>
          <w:tab w:val="left" w:pos="900"/>
        </w:tabs>
        <w:rPr>
          <w:rFonts w:asciiTheme="majorHAnsi" w:hAnsiTheme="majorHAnsi" w:cstheme="majorHAnsi"/>
          <w:b/>
          <w:bCs/>
          <w:color w:val="222222"/>
          <w:sz w:val="22"/>
          <w:szCs w:val="22"/>
        </w:rPr>
      </w:pPr>
      <w:r w:rsidRPr="00B04501">
        <w:rPr>
          <w:rFonts w:asciiTheme="majorHAnsi" w:hAnsiTheme="majorHAnsi" w:cstheme="majorHAnsi"/>
          <w:b/>
          <w:bCs/>
          <w:color w:val="222222"/>
          <w:sz w:val="22"/>
          <w:szCs w:val="22"/>
        </w:rPr>
        <w:t xml:space="preserve">Bids can be submitted in one of two </w:t>
      </w:r>
      <w:r w:rsidR="64D9C16A" w:rsidRPr="00B04501">
        <w:rPr>
          <w:rFonts w:asciiTheme="majorHAnsi" w:hAnsiTheme="majorHAnsi" w:cstheme="majorHAnsi"/>
          <w:b/>
          <w:bCs/>
          <w:color w:val="222222"/>
          <w:sz w:val="22"/>
          <w:szCs w:val="22"/>
        </w:rPr>
        <w:t>ways,</w:t>
      </w:r>
      <w:r w:rsidRPr="00B04501">
        <w:rPr>
          <w:rFonts w:asciiTheme="majorHAnsi" w:hAnsiTheme="majorHAnsi" w:cstheme="majorHAnsi"/>
          <w:b/>
          <w:bCs/>
          <w:color w:val="222222"/>
          <w:sz w:val="22"/>
          <w:szCs w:val="22"/>
        </w:rPr>
        <w:t xml:space="preserve"> hardcopy or electronically. If the Bidder submits a Bid in both Hardcopy and electronically, DRC will choose the version that is the most advantageous to DRC.</w:t>
      </w:r>
    </w:p>
    <w:p w14:paraId="36B43CFC" w14:textId="77777777" w:rsidR="003303B1" w:rsidRDefault="003303B1" w:rsidP="003303B1">
      <w:pPr>
        <w:tabs>
          <w:tab w:val="left" w:pos="900"/>
        </w:tabs>
        <w:rPr>
          <w:rFonts w:asciiTheme="majorHAnsi" w:hAnsiTheme="majorHAnsi" w:cstheme="majorHAnsi"/>
          <w:color w:val="222222"/>
          <w:sz w:val="22"/>
          <w:szCs w:val="22"/>
        </w:rPr>
      </w:pPr>
    </w:p>
    <w:p w14:paraId="630F96CD" w14:textId="77777777" w:rsidR="00881E10" w:rsidRDefault="00881E10" w:rsidP="003303B1">
      <w:pPr>
        <w:tabs>
          <w:tab w:val="left" w:pos="900"/>
        </w:tabs>
        <w:rPr>
          <w:rFonts w:asciiTheme="majorHAnsi" w:hAnsiTheme="majorHAnsi" w:cstheme="majorHAnsi"/>
          <w:color w:val="222222"/>
          <w:sz w:val="22"/>
          <w:szCs w:val="22"/>
        </w:rPr>
      </w:pPr>
    </w:p>
    <w:p w14:paraId="25EC8F38" w14:textId="77777777" w:rsidR="00881E10" w:rsidRDefault="00881E10" w:rsidP="003303B1">
      <w:pPr>
        <w:tabs>
          <w:tab w:val="left" w:pos="900"/>
        </w:tabs>
        <w:rPr>
          <w:rFonts w:asciiTheme="majorHAnsi" w:hAnsiTheme="majorHAnsi" w:cstheme="majorHAnsi"/>
          <w:color w:val="222222"/>
          <w:sz w:val="22"/>
          <w:szCs w:val="22"/>
        </w:rPr>
      </w:pPr>
    </w:p>
    <w:p w14:paraId="311EA57F" w14:textId="77777777" w:rsidR="00881E10" w:rsidRPr="00B04501" w:rsidRDefault="00881E10" w:rsidP="003303B1">
      <w:pPr>
        <w:tabs>
          <w:tab w:val="left" w:pos="900"/>
        </w:tabs>
        <w:rPr>
          <w:rFonts w:asciiTheme="majorHAnsi" w:hAnsiTheme="majorHAnsi" w:cstheme="majorHAnsi"/>
          <w:color w:val="222222"/>
          <w:sz w:val="22"/>
          <w:szCs w:val="22"/>
        </w:rPr>
      </w:pPr>
    </w:p>
    <w:p w14:paraId="3B946078" w14:textId="77777777" w:rsidR="003303B1" w:rsidRPr="00B04501" w:rsidRDefault="003303B1" w:rsidP="003303B1">
      <w:pPr>
        <w:tabs>
          <w:tab w:val="left" w:pos="900"/>
        </w:tabs>
        <w:rPr>
          <w:rFonts w:asciiTheme="majorHAnsi" w:hAnsiTheme="majorHAnsi" w:cstheme="majorHAnsi"/>
          <w:color w:val="222222"/>
          <w:sz w:val="22"/>
          <w:szCs w:val="22"/>
        </w:rPr>
      </w:pPr>
    </w:p>
    <w:p w14:paraId="4645BC07" w14:textId="77777777" w:rsidR="003303B1" w:rsidRPr="00B04501" w:rsidRDefault="003303B1" w:rsidP="000B4094">
      <w:pPr>
        <w:pStyle w:val="Heading1"/>
        <w:numPr>
          <w:ilvl w:val="0"/>
          <w:numId w:val="14"/>
        </w:numPr>
        <w:rPr>
          <w:rFonts w:asciiTheme="majorHAnsi" w:hAnsiTheme="majorHAnsi" w:cstheme="majorHAnsi"/>
          <w:sz w:val="22"/>
          <w:szCs w:val="22"/>
          <w:lang w:val="en-GB"/>
        </w:rPr>
      </w:pPr>
      <w:r w:rsidRPr="00B04501">
        <w:rPr>
          <w:rFonts w:asciiTheme="majorHAnsi" w:hAnsiTheme="majorHAnsi" w:cstheme="majorHAnsi"/>
          <w:sz w:val="22"/>
          <w:szCs w:val="22"/>
          <w:lang w:val="en-GB"/>
        </w:rPr>
        <w:lastRenderedPageBreak/>
        <w:t>Terms and Conditions of Sales:</w:t>
      </w:r>
    </w:p>
    <w:p w14:paraId="7C4B299D" w14:textId="77777777" w:rsidR="003303B1" w:rsidRPr="00B04501" w:rsidRDefault="003303B1" w:rsidP="003303B1">
      <w:pPr>
        <w:rPr>
          <w:rFonts w:asciiTheme="majorHAnsi" w:hAnsiTheme="majorHAnsi" w:cstheme="majorHAnsi"/>
          <w:sz w:val="22"/>
          <w:szCs w:val="22"/>
        </w:rPr>
      </w:pPr>
    </w:p>
    <w:p w14:paraId="6A885A67" w14:textId="77777777" w:rsidR="003303B1" w:rsidRPr="00B04501" w:rsidRDefault="003303B1" w:rsidP="000B4094">
      <w:pPr>
        <w:pStyle w:val="Heading1"/>
        <w:numPr>
          <w:ilvl w:val="0"/>
          <w:numId w:val="15"/>
        </w:numPr>
        <w:rPr>
          <w:rFonts w:asciiTheme="majorHAnsi" w:hAnsiTheme="majorHAnsi" w:cstheme="majorHAnsi"/>
          <w:sz w:val="22"/>
          <w:szCs w:val="22"/>
          <w:lang w:val="en-GB"/>
        </w:rPr>
      </w:pPr>
      <w:r w:rsidRPr="00B04501">
        <w:rPr>
          <w:rFonts w:asciiTheme="majorHAnsi" w:hAnsiTheme="majorHAnsi" w:cstheme="majorHAnsi"/>
          <w:sz w:val="22"/>
          <w:szCs w:val="22"/>
          <w:lang w:val="en-GB"/>
        </w:rPr>
        <w:t xml:space="preserve">Bidders: </w:t>
      </w:r>
    </w:p>
    <w:p w14:paraId="0C0110B1" w14:textId="77777777" w:rsidR="003303B1" w:rsidRPr="00B04501" w:rsidRDefault="003303B1" w:rsidP="000B4094">
      <w:pPr>
        <w:pStyle w:val="ListParagraph"/>
        <w:numPr>
          <w:ilvl w:val="1"/>
          <w:numId w:val="12"/>
        </w:numPr>
        <w:spacing w:after="160" w:line="259" w:lineRule="auto"/>
        <w:contextualSpacing/>
        <w:jc w:val="left"/>
        <w:rPr>
          <w:rFonts w:asciiTheme="majorHAnsi" w:hAnsiTheme="majorHAnsi" w:cstheme="majorHAnsi"/>
          <w:sz w:val="22"/>
          <w:szCs w:val="22"/>
        </w:rPr>
      </w:pPr>
      <w:r w:rsidRPr="00B04501">
        <w:rPr>
          <w:rFonts w:asciiTheme="majorHAnsi" w:hAnsiTheme="majorHAnsi" w:cstheme="majorHAnsi"/>
          <w:sz w:val="22"/>
          <w:szCs w:val="22"/>
        </w:rPr>
        <w:t xml:space="preserve">All individuals, Organizations and companies are eligible to participate except Members of DRC Disposal committee. </w:t>
      </w:r>
    </w:p>
    <w:p w14:paraId="1FE9FFAA" w14:textId="77777777" w:rsidR="003303B1" w:rsidRPr="00B04501" w:rsidRDefault="003303B1" w:rsidP="000B4094">
      <w:pPr>
        <w:pStyle w:val="ListParagraph"/>
        <w:numPr>
          <w:ilvl w:val="1"/>
          <w:numId w:val="12"/>
        </w:numPr>
        <w:spacing w:after="160" w:line="259" w:lineRule="auto"/>
        <w:contextualSpacing/>
        <w:jc w:val="left"/>
        <w:rPr>
          <w:rFonts w:asciiTheme="majorHAnsi" w:hAnsiTheme="majorHAnsi" w:cstheme="majorHAnsi"/>
          <w:sz w:val="22"/>
          <w:szCs w:val="22"/>
        </w:rPr>
      </w:pPr>
      <w:r w:rsidRPr="00B04501">
        <w:rPr>
          <w:rFonts w:asciiTheme="majorHAnsi" w:hAnsiTheme="majorHAnsi" w:cstheme="majorHAnsi"/>
          <w:sz w:val="22"/>
          <w:szCs w:val="22"/>
        </w:rPr>
        <w:t xml:space="preserve">Any individual representing an organization or company (ies) must show legal identity of that company/organization they represent. </w:t>
      </w:r>
    </w:p>
    <w:p w14:paraId="6F01DA6C" w14:textId="77777777" w:rsidR="003303B1" w:rsidRPr="00B04501" w:rsidRDefault="003303B1" w:rsidP="003303B1">
      <w:pPr>
        <w:pStyle w:val="ListParagraph"/>
        <w:rPr>
          <w:rFonts w:asciiTheme="majorHAnsi" w:hAnsiTheme="majorHAnsi" w:cstheme="majorHAnsi"/>
          <w:sz w:val="22"/>
          <w:szCs w:val="22"/>
        </w:rPr>
      </w:pPr>
    </w:p>
    <w:p w14:paraId="35254DE2" w14:textId="1BC8F6FC" w:rsidR="003303B1" w:rsidRPr="00B04501" w:rsidRDefault="00214BA4" w:rsidP="000B4094">
      <w:pPr>
        <w:pStyle w:val="Heading1"/>
        <w:numPr>
          <w:ilvl w:val="0"/>
          <w:numId w:val="15"/>
        </w:numPr>
        <w:rPr>
          <w:rFonts w:asciiTheme="majorHAnsi" w:hAnsiTheme="majorHAnsi" w:cstheme="majorHAnsi"/>
          <w:sz w:val="22"/>
          <w:szCs w:val="22"/>
          <w:lang w:val="en-GB"/>
        </w:rPr>
      </w:pPr>
      <w:r w:rsidRPr="00B04501">
        <w:rPr>
          <w:rFonts w:asciiTheme="majorHAnsi" w:hAnsiTheme="majorHAnsi" w:cstheme="majorHAnsi"/>
          <w:sz w:val="22"/>
          <w:szCs w:val="22"/>
          <w:lang w:val="en-GB"/>
        </w:rPr>
        <w:t>LOTS of</w:t>
      </w:r>
      <w:r w:rsidR="003303B1" w:rsidRPr="00B04501">
        <w:rPr>
          <w:rFonts w:asciiTheme="majorHAnsi" w:hAnsiTheme="majorHAnsi" w:cstheme="majorHAnsi"/>
          <w:sz w:val="22"/>
          <w:szCs w:val="22"/>
          <w:lang w:val="en-GB"/>
        </w:rPr>
        <w:t xml:space="preserve"> Description: </w:t>
      </w:r>
    </w:p>
    <w:p w14:paraId="73299943" w14:textId="6C83A5CF" w:rsidR="003303B1" w:rsidRPr="00B04501" w:rsidRDefault="003303B1" w:rsidP="000B4094">
      <w:pPr>
        <w:pStyle w:val="ListParagraph"/>
        <w:numPr>
          <w:ilvl w:val="1"/>
          <w:numId w:val="12"/>
        </w:numPr>
        <w:spacing w:after="160" w:line="259" w:lineRule="auto"/>
        <w:contextualSpacing/>
        <w:jc w:val="left"/>
        <w:rPr>
          <w:rFonts w:asciiTheme="majorHAnsi" w:hAnsiTheme="majorHAnsi" w:cstheme="majorHAnsi"/>
          <w:sz w:val="22"/>
          <w:szCs w:val="22"/>
        </w:rPr>
      </w:pPr>
      <w:r w:rsidRPr="00B04501">
        <w:rPr>
          <w:rFonts w:asciiTheme="majorHAnsi" w:hAnsiTheme="majorHAnsi" w:cstheme="majorHAnsi"/>
          <w:sz w:val="22"/>
          <w:szCs w:val="22"/>
        </w:rPr>
        <w:t>All Vehicles</w:t>
      </w:r>
      <w:r w:rsidR="009610A8" w:rsidRPr="00B04501">
        <w:rPr>
          <w:rFonts w:asciiTheme="majorHAnsi" w:hAnsiTheme="majorHAnsi" w:cstheme="majorHAnsi"/>
          <w:sz w:val="22"/>
          <w:szCs w:val="22"/>
        </w:rPr>
        <w:t>/caravan</w:t>
      </w:r>
      <w:r w:rsidRPr="00B04501">
        <w:rPr>
          <w:rFonts w:asciiTheme="majorHAnsi" w:hAnsiTheme="majorHAnsi" w:cstheme="majorHAnsi"/>
          <w:sz w:val="22"/>
          <w:szCs w:val="22"/>
        </w:rPr>
        <w:t xml:space="preserve"> described per lots will be sold “as it is and where it is”. </w:t>
      </w:r>
    </w:p>
    <w:p w14:paraId="2316B1CD" w14:textId="1673EF59" w:rsidR="003303B1" w:rsidRPr="00B04501" w:rsidRDefault="003303B1" w:rsidP="00F90FD3">
      <w:pPr>
        <w:pStyle w:val="ListParagraph"/>
        <w:numPr>
          <w:ilvl w:val="1"/>
          <w:numId w:val="12"/>
        </w:numPr>
        <w:spacing w:after="160" w:line="259" w:lineRule="auto"/>
        <w:contextualSpacing/>
        <w:jc w:val="left"/>
        <w:rPr>
          <w:rFonts w:asciiTheme="majorHAnsi" w:hAnsiTheme="majorHAnsi" w:cstheme="majorHAnsi"/>
          <w:sz w:val="22"/>
          <w:szCs w:val="22"/>
        </w:rPr>
      </w:pPr>
      <w:r w:rsidRPr="00B04501">
        <w:rPr>
          <w:rFonts w:asciiTheme="majorHAnsi" w:hAnsiTheme="majorHAnsi" w:cstheme="majorHAnsi"/>
          <w:sz w:val="22"/>
          <w:szCs w:val="22"/>
        </w:rPr>
        <w:t>DRC bears no liability for any costs or damages incurred after th</w:t>
      </w:r>
      <w:r w:rsidR="00C665E8" w:rsidRPr="00B04501">
        <w:rPr>
          <w:rFonts w:asciiTheme="majorHAnsi" w:hAnsiTheme="majorHAnsi" w:cstheme="majorHAnsi"/>
          <w:sz w:val="22"/>
          <w:szCs w:val="22"/>
        </w:rPr>
        <w:t xml:space="preserve">e </w:t>
      </w:r>
      <w:r w:rsidRPr="00B04501">
        <w:rPr>
          <w:rFonts w:asciiTheme="majorHAnsi" w:hAnsiTheme="majorHAnsi" w:cstheme="majorHAnsi"/>
          <w:sz w:val="22"/>
          <w:szCs w:val="22"/>
        </w:rPr>
        <w:t>date of transaction</w:t>
      </w:r>
      <w:r w:rsidR="00C665E8" w:rsidRPr="00B04501">
        <w:rPr>
          <w:rFonts w:asciiTheme="majorHAnsi" w:hAnsiTheme="majorHAnsi" w:cstheme="majorHAnsi"/>
          <w:sz w:val="22"/>
          <w:szCs w:val="22"/>
        </w:rPr>
        <w:t>.</w:t>
      </w:r>
    </w:p>
    <w:p w14:paraId="38AFB7FA" w14:textId="06A02544" w:rsidR="003303B1" w:rsidRPr="00B04501" w:rsidRDefault="003303B1" w:rsidP="000B4094">
      <w:pPr>
        <w:pStyle w:val="Heading1"/>
        <w:numPr>
          <w:ilvl w:val="0"/>
          <w:numId w:val="15"/>
        </w:numPr>
        <w:rPr>
          <w:rFonts w:asciiTheme="majorHAnsi" w:hAnsiTheme="majorHAnsi" w:cstheme="majorHAnsi"/>
          <w:sz w:val="22"/>
          <w:szCs w:val="22"/>
          <w:lang w:val="en-GB"/>
        </w:rPr>
      </w:pPr>
      <w:r w:rsidRPr="00B04501">
        <w:rPr>
          <w:rFonts w:asciiTheme="majorHAnsi" w:hAnsiTheme="majorHAnsi" w:cstheme="majorHAnsi"/>
          <w:sz w:val="22"/>
          <w:szCs w:val="22"/>
          <w:lang w:val="en-GB"/>
        </w:rPr>
        <w:t xml:space="preserve">Examination and Inspection of Vehicles: </w:t>
      </w:r>
    </w:p>
    <w:p w14:paraId="4831B5A1" w14:textId="4ED14A35" w:rsidR="003303B1" w:rsidRPr="00B04501" w:rsidRDefault="003303B1" w:rsidP="000B4094">
      <w:pPr>
        <w:pStyle w:val="ListParagraph"/>
        <w:numPr>
          <w:ilvl w:val="1"/>
          <w:numId w:val="12"/>
        </w:numPr>
        <w:spacing w:after="160" w:line="259" w:lineRule="auto"/>
        <w:contextualSpacing/>
        <w:jc w:val="left"/>
        <w:rPr>
          <w:rFonts w:asciiTheme="majorHAnsi" w:hAnsiTheme="majorHAnsi" w:cstheme="majorHAnsi"/>
          <w:sz w:val="22"/>
          <w:szCs w:val="22"/>
        </w:rPr>
      </w:pPr>
      <w:r w:rsidRPr="00B04501">
        <w:rPr>
          <w:rFonts w:asciiTheme="majorHAnsi" w:hAnsiTheme="majorHAnsi" w:cstheme="majorHAnsi"/>
          <w:sz w:val="22"/>
          <w:szCs w:val="22"/>
        </w:rPr>
        <w:t xml:space="preserve">All prospective bidders have the right to inspect the </w:t>
      </w:r>
      <w:r w:rsidR="006308AF" w:rsidRPr="00B04501">
        <w:rPr>
          <w:rFonts w:asciiTheme="majorHAnsi" w:hAnsiTheme="majorHAnsi" w:cstheme="majorHAnsi"/>
          <w:sz w:val="22"/>
          <w:szCs w:val="22"/>
        </w:rPr>
        <w:t>v</w:t>
      </w:r>
      <w:r w:rsidRPr="00B04501">
        <w:rPr>
          <w:rFonts w:asciiTheme="majorHAnsi" w:hAnsiTheme="majorHAnsi" w:cstheme="majorHAnsi"/>
          <w:sz w:val="22"/>
          <w:szCs w:val="22"/>
        </w:rPr>
        <w:t>ehicles</w:t>
      </w:r>
      <w:r w:rsidR="009610A8" w:rsidRPr="00B04501">
        <w:rPr>
          <w:rFonts w:asciiTheme="majorHAnsi" w:hAnsiTheme="majorHAnsi" w:cstheme="majorHAnsi"/>
          <w:sz w:val="22"/>
          <w:szCs w:val="22"/>
        </w:rPr>
        <w:t>/caravan</w:t>
      </w:r>
      <w:r w:rsidRPr="00B04501">
        <w:rPr>
          <w:rFonts w:asciiTheme="majorHAnsi" w:hAnsiTheme="majorHAnsi" w:cstheme="majorHAnsi"/>
          <w:sz w:val="22"/>
          <w:szCs w:val="22"/>
        </w:rPr>
        <w:t xml:space="preserve"> of their choice during the available inspection period. In the event of damage when inspecting the equipment, the bidder shall be responsible for the cost of the damage incurred. </w:t>
      </w:r>
    </w:p>
    <w:p w14:paraId="3611CA17" w14:textId="2986A354" w:rsidR="003303B1" w:rsidRPr="00B04501" w:rsidRDefault="003303B1" w:rsidP="000B4094">
      <w:pPr>
        <w:pStyle w:val="ListParagraph"/>
        <w:numPr>
          <w:ilvl w:val="1"/>
          <w:numId w:val="13"/>
        </w:numPr>
        <w:jc w:val="left"/>
        <w:rPr>
          <w:rFonts w:asciiTheme="majorHAnsi" w:hAnsiTheme="majorHAnsi" w:cstheme="majorHAnsi"/>
          <w:sz w:val="22"/>
          <w:szCs w:val="22"/>
        </w:rPr>
      </w:pPr>
      <w:r w:rsidRPr="00B04501">
        <w:rPr>
          <w:rFonts w:asciiTheme="majorHAnsi" w:hAnsiTheme="majorHAnsi" w:cstheme="majorHAnsi"/>
          <w:sz w:val="22"/>
          <w:szCs w:val="22"/>
        </w:rPr>
        <w:t>Inspection of vehicles</w:t>
      </w:r>
      <w:r w:rsidR="009610A8" w:rsidRPr="00B04501">
        <w:rPr>
          <w:rFonts w:asciiTheme="majorHAnsi" w:hAnsiTheme="majorHAnsi" w:cstheme="majorHAnsi"/>
          <w:sz w:val="22"/>
          <w:szCs w:val="22"/>
        </w:rPr>
        <w:t>/</w:t>
      </w:r>
      <w:r w:rsidR="00866E07" w:rsidRPr="00B04501">
        <w:rPr>
          <w:rFonts w:asciiTheme="majorHAnsi" w:hAnsiTheme="majorHAnsi" w:cstheme="majorHAnsi"/>
          <w:sz w:val="22"/>
          <w:szCs w:val="22"/>
        </w:rPr>
        <w:t xml:space="preserve">a </w:t>
      </w:r>
      <w:r w:rsidR="009610A8" w:rsidRPr="00B04501">
        <w:rPr>
          <w:rFonts w:asciiTheme="majorHAnsi" w:hAnsiTheme="majorHAnsi" w:cstheme="majorHAnsi"/>
          <w:sz w:val="22"/>
          <w:szCs w:val="22"/>
        </w:rPr>
        <w:t>caravan</w:t>
      </w:r>
      <w:r w:rsidRPr="00B04501">
        <w:rPr>
          <w:rFonts w:asciiTheme="majorHAnsi" w:hAnsiTheme="majorHAnsi" w:cstheme="majorHAnsi"/>
          <w:sz w:val="22"/>
          <w:szCs w:val="22"/>
        </w:rPr>
        <w:t xml:space="preserve"> will be </w:t>
      </w:r>
      <w:r w:rsidR="00A56E85" w:rsidRPr="00B04501">
        <w:rPr>
          <w:rFonts w:asciiTheme="majorHAnsi" w:hAnsiTheme="majorHAnsi" w:cstheme="majorHAnsi"/>
          <w:sz w:val="22"/>
          <w:szCs w:val="22"/>
        </w:rPr>
        <w:t>allowed from</w:t>
      </w:r>
      <w:r w:rsidRPr="00B04501">
        <w:rPr>
          <w:rFonts w:asciiTheme="majorHAnsi" w:hAnsiTheme="majorHAnsi" w:cstheme="majorHAnsi"/>
          <w:sz w:val="22"/>
          <w:szCs w:val="22"/>
        </w:rPr>
        <w:t xml:space="preserve"> </w:t>
      </w:r>
      <w:r w:rsidR="00976F57" w:rsidRPr="00B04501">
        <w:rPr>
          <w:rFonts w:asciiTheme="majorHAnsi" w:hAnsiTheme="majorHAnsi" w:cstheme="majorHAnsi"/>
          <w:sz w:val="22"/>
          <w:szCs w:val="22"/>
        </w:rPr>
        <w:t>13</w:t>
      </w:r>
      <w:r w:rsidR="00976F57" w:rsidRPr="00B04501">
        <w:rPr>
          <w:rFonts w:asciiTheme="majorHAnsi" w:hAnsiTheme="majorHAnsi" w:cstheme="majorHAnsi"/>
          <w:sz w:val="22"/>
          <w:szCs w:val="22"/>
          <w:vertAlign w:val="superscript"/>
        </w:rPr>
        <w:t xml:space="preserve">th </w:t>
      </w:r>
      <w:r w:rsidR="00976F57" w:rsidRPr="00B04501">
        <w:rPr>
          <w:rFonts w:asciiTheme="majorHAnsi" w:hAnsiTheme="majorHAnsi" w:cstheme="majorHAnsi"/>
          <w:sz w:val="22"/>
          <w:szCs w:val="22"/>
        </w:rPr>
        <w:t>June</w:t>
      </w:r>
      <w:r w:rsidR="00881E10">
        <w:rPr>
          <w:rFonts w:asciiTheme="majorHAnsi" w:hAnsiTheme="majorHAnsi" w:cstheme="majorHAnsi"/>
          <w:sz w:val="22"/>
          <w:szCs w:val="22"/>
        </w:rPr>
        <w:t xml:space="preserve"> 2026</w:t>
      </w:r>
      <w:r w:rsidR="00976F57" w:rsidRPr="00B04501">
        <w:rPr>
          <w:rFonts w:asciiTheme="majorHAnsi" w:hAnsiTheme="majorHAnsi" w:cstheme="majorHAnsi"/>
          <w:sz w:val="22"/>
          <w:szCs w:val="22"/>
        </w:rPr>
        <w:t xml:space="preserve"> to 25</w:t>
      </w:r>
      <w:r w:rsidR="00976F57" w:rsidRPr="00B04501">
        <w:rPr>
          <w:rFonts w:asciiTheme="majorHAnsi" w:hAnsiTheme="majorHAnsi" w:cstheme="majorHAnsi"/>
          <w:sz w:val="22"/>
          <w:szCs w:val="22"/>
          <w:vertAlign w:val="superscript"/>
        </w:rPr>
        <w:t>th</w:t>
      </w:r>
      <w:r w:rsidR="00976F57" w:rsidRPr="00B04501">
        <w:rPr>
          <w:rFonts w:asciiTheme="majorHAnsi" w:hAnsiTheme="majorHAnsi" w:cstheme="majorHAnsi"/>
          <w:sz w:val="22"/>
          <w:szCs w:val="22"/>
        </w:rPr>
        <w:t xml:space="preserve"> June 202</w:t>
      </w:r>
      <w:r w:rsidR="00881E10">
        <w:rPr>
          <w:rFonts w:asciiTheme="majorHAnsi" w:hAnsiTheme="majorHAnsi" w:cstheme="majorHAnsi"/>
          <w:sz w:val="22"/>
          <w:szCs w:val="22"/>
        </w:rPr>
        <w:t>6</w:t>
      </w:r>
      <w:r w:rsidR="00976F57" w:rsidRPr="00B04501">
        <w:rPr>
          <w:rFonts w:asciiTheme="majorHAnsi" w:hAnsiTheme="majorHAnsi" w:cstheme="majorHAnsi"/>
          <w:sz w:val="22"/>
          <w:szCs w:val="22"/>
        </w:rPr>
        <w:t xml:space="preserve"> from 8:30 AM to 12:30 PM </w:t>
      </w:r>
      <w:r w:rsidR="00986FAA" w:rsidRPr="00B04501">
        <w:rPr>
          <w:rFonts w:asciiTheme="majorHAnsi" w:hAnsiTheme="majorHAnsi" w:cstheme="majorHAnsi"/>
          <w:sz w:val="22"/>
          <w:szCs w:val="22"/>
        </w:rPr>
        <w:t xml:space="preserve">Noon each working day </w:t>
      </w:r>
      <w:r w:rsidR="0077033A" w:rsidRPr="00B04501">
        <w:rPr>
          <w:rFonts w:asciiTheme="majorHAnsi" w:hAnsiTheme="majorHAnsi" w:cstheme="majorHAnsi"/>
          <w:sz w:val="22"/>
          <w:szCs w:val="22"/>
        </w:rPr>
        <w:t>except Fridays and Saturdays</w:t>
      </w:r>
      <w:r w:rsidR="00986FAA" w:rsidRPr="00B04501">
        <w:rPr>
          <w:rFonts w:asciiTheme="majorHAnsi" w:hAnsiTheme="majorHAnsi" w:cstheme="majorHAnsi"/>
          <w:sz w:val="22"/>
          <w:szCs w:val="22"/>
        </w:rPr>
        <w:t xml:space="preserve"> and official holidays</w:t>
      </w:r>
      <w:r w:rsidR="00A56E85" w:rsidRPr="00B04501">
        <w:rPr>
          <w:rFonts w:asciiTheme="majorHAnsi" w:hAnsiTheme="majorHAnsi" w:cstheme="majorHAnsi"/>
          <w:sz w:val="22"/>
          <w:szCs w:val="22"/>
        </w:rPr>
        <w:t xml:space="preserve"> in DRC</w:t>
      </w:r>
      <w:r w:rsidR="0077033A" w:rsidRPr="00B04501">
        <w:rPr>
          <w:rFonts w:asciiTheme="majorHAnsi" w:hAnsiTheme="majorHAnsi" w:cstheme="majorHAnsi"/>
          <w:sz w:val="22"/>
          <w:szCs w:val="22"/>
        </w:rPr>
        <w:t>.</w:t>
      </w:r>
      <w:r w:rsidRPr="00B04501">
        <w:rPr>
          <w:rFonts w:asciiTheme="majorHAnsi" w:hAnsiTheme="majorHAnsi" w:cstheme="majorHAnsi"/>
          <w:sz w:val="22"/>
          <w:szCs w:val="22"/>
        </w:rPr>
        <w:t xml:space="preserve"> </w:t>
      </w:r>
    </w:p>
    <w:p w14:paraId="63829DB5" w14:textId="43762E1F" w:rsidR="003303B1" w:rsidRPr="00B04501" w:rsidRDefault="003303B1" w:rsidP="000B4094">
      <w:pPr>
        <w:pStyle w:val="ListParagraph"/>
        <w:numPr>
          <w:ilvl w:val="1"/>
          <w:numId w:val="13"/>
        </w:numPr>
        <w:jc w:val="left"/>
        <w:rPr>
          <w:rFonts w:asciiTheme="majorHAnsi" w:hAnsiTheme="majorHAnsi" w:cstheme="majorHAnsi"/>
          <w:sz w:val="22"/>
          <w:szCs w:val="22"/>
        </w:rPr>
      </w:pPr>
      <w:r w:rsidRPr="00B04501">
        <w:rPr>
          <w:rFonts w:asciiTheme="majorHAnsi" w:hAnsiTheme="majorHAnsi" w:cstheme="majorHAnsi"/>
          <w:sz w:val="22"/>
          <w:szCs w:val="22"/>
        </w:rPr>
        <w:t>Access WILL NOT be granted for Inspection on Weekends and outside the stipulated time.</w:t>
      </w:r>
    </w:p>
    <w:p w14:paraId="27D4218C" w14:textId="4B9320B6" w:rsidR="000D24F0" w:rsidRPr="00B04501" w:rsidRDefault="000D24F0" w:rsidP="000B4094">
      <w:pPr>
        <w:pStyle w:val="ListParagraph"/>
        <w:numPr>
          <w:ilvl w:val="1"/>
          <w:numId w:val="13"/>
        </w:numPr>
        <w:jc w:val="left"/>
        <w:rPr>
          <w:rFonts w:asciiTheme="majorHAnsi" w:hAnsiTheme="majorHAnsi" w:cstheme="majorHAnsi"/>
          <w:sz w:val="22"/>
          <w:szCs w:val="22"/>
        </w:rPr>
      </w:pPr>
      <w:r w:rsidRPr="00B04501">
        <w:rPr>
          <w:rFonts w:asciiTheme="majorHAnsi" w:hAnsiTheme="majorHAnsi" w:cstheme="majorHAnsi"/>
          <w:sz w:val="22"/>
          <w:szCs w:val="22"/>
        </w:rPr>
        <w:t xml:space="preserve">Cost WILL NOT be granted for any travel needed to DRC mentioned offices for doing </w:t>
      </w:r>
      <w:r w:rsidR="00577CF8" w:rsidRPr="00B04501">
        <w:rPr>
          <w:rFonts w:asciiTheme="majorHAnsi" w:hAnsiTheme="majorHAnsi" w:cstheme="majorHAnsi"/>
          <w:sz w:val="22"/>
          <w:szCs w:val="22"/>
        </w:rPr>
        <w:t>Inspection.</w:t>
      </w:r>
      <w:r w:rsidRPr="00B04501">
        <w:rPr>
          <w:rFonts w:asciiTheme="majorHAnsi" w:hAnsiTheme="majorHAnsi" w:cstheme="majorHAnsi"/>
          <w:sz w:val="22"/>
          <w:szCs w:val="22"/>
        </w:rPr>
        <w:t xml:space="preserve"> </w:t>
      </w:r>
    </w:p>
    <w:p w14:paraId="1ED53C30" w14:textId="77777777" w:rsidR="003303B1" w:rsidRPr="00B04501" w:rsidRDefault="003303B1" w:rsidP="003303B1">
      <w:pPr>
        <w:pStyle w:val="ListParagraph"/>
        <w:ind w:left="1440"/>
        <w:jc w:val="left"/>
        <w:rPr>
          <w:rFonts w:asciiTheme="majorHAnsi" w:hAnsiTheme="majorHAnsi" w:cstheme="majorHAnsi"/>
          <w:sz w:val="22"/>
          <w:szCs w:val="22"/>
        </w:rPr>
      </w:pPr>
    </w:p>
    <w:p w14:paraId="7572C5F7" w14:textId="4CE962D7" w:rsidR="003303B1" w:rsidRPr="00B04501" w:rsidRDefault="003303B1" w:rsidP="1FE104A5">
      <w:pPr>
        <w:pStyle w:val="ListParagraph"/>
        <w:numPr>
          <w:ilvl w:val="2"/>
          <w:numId w:val="12"/>
        </w:numPr>
        <w:jc w:val="left"/>
        <w:rPr>
          <w:rFonts w:asciiTheme="majorHAnsi" w:hAnsiTheme="majorHAnsi" w:cstheme="majorHAnsi"/>
          <w:sz w:val="22"/>
          <w:szCs w:val="22"/>
        </w:rPr>
      </w:pPr>
      <w:r w:rsidRPr="00B04501">
        <w:rPr>
          <w:rFonts w:asciiTheme="majorHAnsi" w:hAnsiTheme="majorHAnsi" w:cstheme="majorHAnsi"/>
          <w:sz w:val="22"/>
          <w:szCs w:val="22"/>
        </w:rPr>
        <w:t>D</w:t>
      </w:r>
      <w:r w:rsidR="00577CF8" w:rsidRPr="00B04501">
        <w:rPr>
          <w:rFonts w:asciiTheme="majorHAnsi" w:hAnsiTheme="majorHAnsi" w:cstheme="majorHAnsi"/>
          <w:sz w:val="22"/>
          <w:szCs w:val="22"/>
        </w:rPr>
        <w:t>RC</w:t>
      </w:r>
      <w:r w:rsidRPr="00B04501">
        <w:rPr>
          <w:rFonts w:asciiTheme="majorHAnsi" w:hAnsiTheme="majorHAnsi" w:cstheme="majorHAnsi"/>
          <w:sz w:val="22"/>
          <w:szCs w:val="22"/>
        </w:rPr>
        <w:t xml:space="preserve"> </w:t>
      </w:r>
      <w:r w:rsidR="00577CF8" w:rsidRPr="00B04501">
        <w:rPr>
          <w:rFonts w:asciiTheme="majorHAnsi" w:hAnsiTheme="majorHAnsi" w:cstheme="majorHAnsi"/>
          <w:sz w:val="22"/>
          <w:szCs w:val="22"/>
        </w:rPr>
        <w:t>ERBIL</w:t>
      </w:r>
      <w:r w:rsidRPr="00B04501">
        <w:rPr>
          <w:rFonts w:asciiTheme="majorHAnsi" w:hAnsiTheme="majorHAnsi" w:cstheme="majorHAnsi"/>
          <w:sz w:val="22"/>
          <w:szCs w:val="22"/>
        </w:rPr>
        <w:t xml:space="preserve"> Office located at </w:t>
      </w:r>
    </w:p>
    <w:p w14:paraId="242CBF94" w14:textId="5E6089D5" w:rsidR="00577CF8" w:rsidRPr="00B04501" w:rsidRDefault="0077033A" w:rsidP="003303B1">
      <w:pPr>
        <w:pStyle w:val="ListParagraph"/>
        <w:ind w:left="2160"/>
        <w:jc w:val="left"/>
        <w:rPr>
          <w:rFonts w:asciiTheme="majorHAnsi" w:hAnsiTheme="majorHAnsi" w:cstheme="majorHAnsi"/>
          <w:sz w:val="22"/>
          <w:szCs w:val="22"/>
        </w:rPr>
      </w:pPr>
      <w:r w:rsidRPr="00B04501">
        <w:rPr>
          <w:rFonts w:asciiTheme="majorHAnsi" w:hAnsiTheme="majorHAnsi" w:cstheme="majorHAnsi"/>
          <w:sz w:val="22"/>
          <w:szCs w:val="22"/>
        </w:rPr>
        <w:t>Start</w:t>
      </w:r>
      <w:r w:rsidR="00577CF8" w:rsidRPr="00B04501">
        <w:rPr>
          <w:rFonts w:asciiTheme="majorHAnsi" w:hAnsiTheme="majorHAnsi" w:cstheme="majorHAnsi"/>
          <w:sz w:val="22"/>
          <w:szCs w:val="22"/>
        </w:rPr>
        <w:t xml:space="preserve">, Block </w:t>
      </w:r>
      <w:r w:rsidRPr="00B04501">
        <w:rPr>
          <w:rFonts w:asciiTheme="majorHAnsi" w:hAnsiTheme="majorHAnsi" w:cstheme="majorHAnsi"/>
          <w:sz w:val="22"/>
          <w:szCs w:val="22"/>
        </w:rPr>
        <w:t>D</w:t>
      </w:r>
      <w:r w:rsidR="00577CF8" w:rsidRPr="00B04501">
        <w:rPr>
          <w:rFonts w:asciiTheme="majorHAnsi" w:hAnsiTheme="majorHAnsi" w:cstheme="majorHAnsi"/>
          <w:sz w:val="22"/>
          <w:szCs w:val="22"/>
        </w:rPr>
        <w:t>, Floor 1</w:t>
      </w:r>
      <w:r w:rsidRPr="00B04501">
        <w:rPr>
          <w:rFonts w:asciiTheme="majorHAnsi" w:hAnsiTheme="majorHAnsi" w:cstheme="majorHAnsi"/>
          <w:sz w:val="22"/>
          <w:szCs w:val="22"/>
        </w:rPr>
        <w:t>1</w:t>
      </w:r>
      <w:r w:rsidR="00577CF8" w:rsidRPr="00B04501">
        <w:rPr>
          <w:rFonts w:asciiTheme="majorHAnsi" w:hAnsiTheme="majorHAnsi" w:cstheme="majorHAnsi"/>
          <w:sz w:val="22"/>
          <w:szCs w:val="22"/>
        </w:rPr>
        <w:t xml:space="preserve">, Erbil, Iraq </w:t>
      </w:r>
    </w:p>
    <w:p w14:paraId="23466905" w14:textId="2F504F53" w:rsidR="003303B1" w:rsidRPr="00B04501" w:rsidRDefault="003303B1" w:rsidP="1FE104A5">
      <w:pPr>
        <w:pStyle w:val="ACBody2"/>
        <w:tabs>
          <w:tab w:val="left" w:pos="7722"/>
        </w:tabs>
        <w:spacing w:after="0"/>
        <w:ind w:left="2160"/>
        <w:jc w:val="left"/>
        <w:rPr>
          <w:rFonts w:asciiTheme="majorHAnsi" w:hAnsiTheme="majorHAnsi" w:cstheme="majorHAnsi"/>
          <w:sz w:val="22"/>
          <w:szCs w:val="22"/>
          <w:lang w:val="en-US"/>
        </w:rPr>
      </w:pPr>
      <w:r w:rsidRPr="00B04501">
        <w:rPr>
          <w:rFonts w:asciiTheme="majorHAnsi" w:hAnsiTheme="majorHAnsi" w:cstheme="majorHAnsi"/>
          <w:sz w:val="22"/>
          <w:szCs w:val="22"/>
          <w:lang w:val="en-US"/>
        </w:rPr>
        <w:t xml:space="preserve">GPS Coordinates: </w:t>
      </w:r>
      <w:r w:rsidR="0E1F77AC" w:rsidRPr="00B04501">
        <w:rPr>
          <w:rFonts w:asciiTheme="majorHAnsi" w:hAnsiTheme="majorHAnsi" w:cstheme="majorHAnsi"/>
          <w:sz w:val="22"/>
          <w:szCs w:val="22"/>
          <w:lang w:val="en-US"/>
        </w:rPr>
        <w:t xml:space="preserve"> </w:t>
      </w:r>
      <w:r w:rsidR="00A57D18" w:rsidRPr="00B04501">
        <w:rPr>
          <w:rFonts w:asciiTheme="majorHAnsi" w:hAnsiTheme="majorHAnsi" w:cstheme="majorHAnsi"/>
          <w:sz w:val="22"/>
          <w:szCs w:val="22"/>
          <w:lang w:val="en-US"/>
        </w:rPr>
        <w:t>36.205378358980305, 43.984661333355746</w:t>
      </w:r>
    </w:p>
    <w:p w14:paraId="30DF7727" w14:textId="73FC22AF" w:rsidR="00A14F79" w:rsidRPr="00B04501" w:rsidRDefault="008573F8" w:rsidP="00A14F79">
      <w:pPr>
        <w:pStyle w:val="ACBody2"/>
        <w:tabs>
          <w:tab w:val="left" w:pos="7722"/>
        </w:tabs>
        <w:ind w:left="2160"/>
        <w:jc w:val="left"/>
        <w:rPr>
          <w:rFonts w:asciiTheme="majorHAnsi" w:hAnsiTheme="majorHAnsi" w:cstheme="majorHAnsi"/>
          <w:sz w:val="22"/>
          <w:szCs w:val="22"/>
        </w:rPr>
      </w:pPr>
      <w:r w:rsidRPr="00B04501">
        <w:rPr>
          <w:rFonts w:asciiTheme="majorHAnsi" w:hAnsiTheme="majorHAnsi" w:cstheme="majorHAnsi"/>
          <w:sz w:val="22"/>
          <w:szCs w:val="22"/>
          <w:lang w:val="en-US"/>
        </w:rPr>
        <w:t>Email:</w:t>
      </w:r>
      <w:r w:rsidR="00563D10" w:rsidRPr="00B04501">
        <w:rPr>
          <w:rFonts w:asciiTheme="majorHAnsi" w:hAnsiTheme="majorHAnsi" w:cstheme="majorHAnsi"/>
          <w:sz w:val="22"/>
          <w:szCs w:val="22"/>
        </w:rPr>
        <w:t xml:space="preserve"> </w:t>
      </w:r>
      <w:r w:rsidR="000518B1" w:rsidRPr="00B04501">
        <w:rPr>
          <w:rFonts w:asciiTheme="majorHAnsi" w:hAnsiTheme="majorHAnsi" w:cstheme="majorHAnsi"/>
          <w:sz w:val="22"/>
          <w:szCs w:val="22"/>
          <w:lang w:val="en-US"/>
        </w:rPr>
        <w:t xml:space="preserve">procurement.co.iraq@drc.ngo </w:t>
      </w:r>
      <w:r w:rsidR="00A14F79" w:rsidRPr="00B04501">
        <w:rPr>
          <w:rFonts w:asciiTheme="majorHAnsi" w:hAnsiTheme="majorHAnsi" w:cstheme="majorHAnsi"/>
          <w:sz w:val="22"/>
          <w:szCs w:val="22"/>
          <w:lang w:val="en-US"/>
        </w:rPr>
        <w:t>/</w:t>
      </w:r>
      <w:r w:rsidR="00A14F79" w:rsidRPr="00B04501">
        <w:rPr>
          <w:rFonts w:asciiTheme="majorHAnsi" w:hAnsiTheme="majorHAnsi" w:cstheme="majorHAnsi"/>
          <w:sz w:val="22"/>
          <w:szCs w:val="22"/>
        </w:rPr>
        <w:t>0751</w:t>
      </w:r>
      <w:r w:rsidR="000518B1" w:rsidRPr="00B04501">
        <w:rPr>
          <w:rFonts w:asciiTheme="majorHAnsi" w:hAnsiTheme="majorHAnsi" w:cstheme="majorHAnsi"/>
          <w:sz w:val="22"/>
          <w:szCs w:val="22"/>
        </w:rPr>
        <w:t>1692769</w:t>
      </w:r>
    </w:p>
    <w:p w14:paraId="60A2FFE1" w14:textId="07EAE61E" w:rsidR="008573F8" w:rsidRPr="00B04501" w:rsidRDefault="00A14F79" w:rsidP="00A14F79">
      <w:pPr>
        <w:pStyle w:val="ACBody2"/>
        <w:tabs>
          <w:tab w:val="left" w:pos="7722"/>
        </w:tabs>
        <w:spacing w:after="0"/>
        <w:ind w:left="2160"/>
        <w:jc w:val="left"/>
        <w:rPr>
          <w:rFonts w:asciiTheme="majorHAnsi" w:hAnsiTheme="majorHAnsi" w:cstheme="majorHAnsi"/>
          <w:sz w:val="22"/>
          <w:szCs w:val="22"/>
          <w:lang w:val="en-GB"/>
        </w:rPr>
      </w:pPr>
      <w:r w:rsidRPr="00B04501">
        <w:rPr>
          <w:rFonts w:asciiTheme="majorHAnsi" w:hAnsiTheme="majorHAnsi" w:cstheme="majorHAnsi"/>
          <w:sz w:val="22"/>
          <w:szCs w:val="22"/>
          <w:lang w:val="en-US"/>
        </w:rPr>
        <w:t> </w:t>
      </w:r>
    </w:p>
    <w:p w14:paraId="1B75E4A9" w14:textId="05AE3275" w:rsidR="1FE104A5" w:rsidRPr="00B04501" w:rsidRDefault="1FE104A5" w:rsidP="1FE104A5">
      <w:pPr>
        <w:pStyle w:val="ACBody2"/>
        <w:tabs>
          <w:tab w:val="left" w:pos="7722"/>
        </w:tabs>
        <w:spacing w:after="0"/>
        <w:ind w:left="2160"/>
        <w:jc w:val="left"/>
        <w:rPr>
          <w:rFonts w:asciiTheme="majorHAnsi" w:hAnsiTheme="majorHAnsi" w:cstheme="majorHAnsi"/>
          <w:sz w:val="22"/>
          <w:szCs w:val="22"/>
          <w:lang w:val="en-GB"/>
        </w:rPr>
      </w:pPr>
    </w:p>
    <w:p w14:paraId="264A6F4B" w14:textId="77777777" w:rsidR="003303B1" w:rsidRPr="00B04501" w:rsidRDefault="003303B1" w:rsidP="003303B1">
      <w:pPr>
        <w:ind w:left="2160"/>
        <w:jc w:val="left"/>
        <w:rPr>
          <w:rFonts w:asciiTheme="majorHAnsi" w:eastAsia="Calibri" w:hAnsiTheme="majorHAnsi" w:cstheme="majorHAnsi"/>
          <w:b/>
          <w:bCs/>
          <w:sz w:val="22"/>
          <w:szCs w:val="22"/>
          <w:lang w:val="en-GB" w:eastAsia="en-GB"/>
        </w:rPr>
      </w:pPr>
    </w:p>
    <w:p w14:paraId="109C61FF" w14:textId="7FC141B9" w:rsidR="003303B1" w:rsidRPr="00B04501" w:rsidRDefault="003303B1" w:rsidP="1FE104A5">
      <w:pPr>
        <w:ind w:left="1440"/>
        <w:jc w:val="left"/>
        <w:rPr>
          <w:rFonts w:asciiTheme="majorHAnsi" w:hAnsiTheme="majorHAnsi" w:cstheme="majorHAnsi"/>
          <w:color w:val="000000"/>
          <w:sz w:val="22"/>
          <w:szCs w:val="22"/>
          <w:lang w:eastAsia="da-DK"/>
        </w:rPr>
      </w:pPr>
      <w:r w:rsidRPr="00B04501">
        <w:rPr>
          <w:rFonts w:asciiTheme="majorHAnsi" w:eastAsia="Calibri" w:hAnsiTheme="majorHAnsi" w:cstheme="majorHAnsi"/>
          <w:b/>
          <w:bCs/>
          <w:sz w:val="22"/>
          <w:szCs w:val="22"/>
          <w:lang w:val="en-GB" w:eastAsia="en-GB"/>
        </w:rPr>
        <w:t xml:space="preserve">NOTE THAT THE </w:t>
      </w:r>
      <w:r w:rsidR="001C35C5" w:rsidRPr="00B04501">
        <w:rPr>
          <w:rFonts w:asciiTheme="majorHAnsi" w:eastAsia="Calibri" w:hAnsiTheme="majorHAnsi" w:cstheme="majorHAnsi"/>
          <w:b/>
          <w:bCs/>
          <w:sz w:val="22"/>
          <w:szCs w:val="22"/>
          <w:lang w:val="en-GB" w:eastAsia="en-GB"/>
        </w:rPr>
        <w:t xml:space="preserve">ABOVE </w:t>
      </w:r>
      <w:r w:rsidRPr="00B04501">
        <w:rPr>
          <w:rFonts w:asciiTheme="majorHAnsi" w:eastAsia="Calibri" w:hAnsiTheme="majorHAnsi" w:cstheme="majorHAnsi"/>
          <w:b/>
          <w:bCs/>
          <w:sz w:val="22"/>
          <w:szCs w:val="22"/>
          <w:lang w:val="en-GB" w:eastAsia="en-GB"/>
        </w:rPr>
        <w:t>CONTACT</w:t>
      </w:r>
      <w:r w:rsidR="001C35C5" w:rsidRPr="00B04501">
        <w:rPr>
          <w:rFonts w:asciiTheme="majorHAnsi" w:eastAsia="Calibri" w:hAnsiTheme="majorHAnsi" w:cstheme="majorHAnsi"/>
          <w:b/>
          <w:bCs/>
          <w:sz w:val="22"/>
          <w:szCs w:val="22"/>
          <w:lang w:val="en-GB" w:eastAsia="en-GB"/>
        </w:rPr>
        <w:t>S</w:t>
      </w:r>
      <w:r w:rsidRPr="00B04501">
        <w:rPr>
          <w:rFonts w:asciiTheme="majorHAnsi" w:eastAsia="Calibri" w:hAnsiTheme="majorHAnsi" w:cstheme="majorHAnsi"/>
          <w:b/>
          <w:bCs/>
          <w:sz w:val="22"/>
          <w:szCs w:val="22"/>
          <w:lang w:val="en-GB" w:eastAsia="en-GB"/>
        </w:rPr>
        <w:t xml:space="preserve"> </w:t>
      </w:r>
      <w:r w:rsidR="001C35C5" w:rsidRPr="00B04501">
        <w:rPr>
          <w:rFonts w:asciiTheme="majorHAnsi" w:eastAsia="Calibri" w:hAnsiTheme="majorHAnsi" w:cstheme="majorHAnsi"/>
          <w:b/>
          <w:bCs/>
          <w:sz w:val="22"/>
          <w:szCs w:val="22"/>
          <w:lang w:val="en-GB" w:eastAsia="en-GB"/>
        </w:rPr>
        <w:t>ARE</w:t>
      </w:r>
      <w:r w:rsidRPr="00B04501">
        <w:rPr>
          <w:rFonts w:asciiTheme="majorHAnsi" w:eastAsia="Calibri" w:hAnsiTheme="majorHAnsi" w:cstheme="majorHAnsi"/>
          <w:b/>
          <w:bCs/>
          <w:sz w:val="22"/>
          <w:szCs w:val="22"/>
          <w:lang w:val="en-GB" w:eastAsia="en-GB"/>
        </w:rPr>
        <w:t xml:space="preserve"> SOLELY FOR THE PURPOSE OF ENQUIRIES ABOUT </w:t>
      </w:r>
      <w:r w:rsidR="00BA7FA4" w:rsidRPr="00B04501">
        <w:rPr>
          <w:rFonts w:asciiTheme="majorHAnsi" w:eastAsia="Calibri" w:hAnsiTheme="majorHAnsi" w:cstheme="majorHAnsi"/>
          <w:b/>
          <w:bCs/>
          <w:sz w:val="22"/>
          <w:szCs w:val="22"/>
          <w:lang w:val="en-GB" w:eastAsia="en-GB"/>
        </w:rPr>
        <w:t>LOCATION OF</w:t>
      </w:r>
      <w:r w:rsidRPr="00B04501">
        <w:rPr>
          <w:rFonts w:asciiTheme="majorHAnsi" w:eastAsia="Calibri" w:hAnsiTheme="majorHAnsi" w:cstheme="majorHAnsi"/>
          <w:b/>
          <w:bCs/>
          <w:sz w:val="22"/>
          <w:szCs w:val="22"/>
          <w:lang w:val="en-GB" w:eastAsia="en-GB"/>
        </w:rPr>
        <w:t xml:space="preserve"> THE INSPECTION SITES</w:t>
      </w:r>
    </w:p>
    <w:p w14:paraId="5A682DA1" w14:textId="77777777" w:rsidR="003303B1" w:rsidRPr="00B04501" w:rsidRDefault="003303B1" w:rsidP="003303B1">
      <w:pPr>
        <w:pStyle w:val="ListParagraph"/>
        <w:ind w:left="2160"/>
        <w:jc w:val="left"/>
        <w:rPr>
          <w:rFonts w:asciiTheme="majorHAnsi" w:hAnsiTheme="majorHAnsi" w:cstheme="majorHAnsi"/>
          <w:sz w:val="22"/>
          <w:szCs w:val="22"/>
        </w:rPr>
      </w:pPr>
    </w:p>
    <w:p w14:paraId="700CA821" w14:textId="77777777" w:rsidR="003303B1" w:rsidRPr="00B04501" w:rsidRDefault="003303B1" w:rsidP="000B4094">
      <w:pPr>
        <w:pStyle w:val="Heading1"/>
        <w:numPr>
          <w:ilvl w:val="0"/>
          <w:numId w:val="15"/>
        </w:numPr>
        <w:rPr>
          <w:rFonts w:asciiTheme="majorHAnsi" w:hAnsiTheme="majorHAnsi" w:cstheme="majorHAnsi"/>
          <w:sz w:val="22"/>
          <w:szCs w:val="22"/>
          <w:lang w:val="en-GB"/>
        </w:rPr>
      </w:pPr>
      <w:r w:rsidRPr="00B04501">
        <w:rPr>
          <w:rFonts w:asciiTheme="majorHAnsi" w:hAnsiTheme="majorHAnsi" w:cstheme="majorHAnsi"/>
          <w:sz w:val="22"/>
          <w:szCs w:val="22"/>
          <w:lang w:val="en-GB"/>
        </w:rPr>
        <w:t xml:space="preserve">WithdrawAL of VEHICLES form the sales: </w:t>
      </w:r>
    </w:p>
    <w:p w14:paraId="41E2198D" w14:textId="2767FBD0" w:rsidR="003303B1" w:rsidRPr="00B04501" w:rsidRDefault="00681561" w:rsidP="00E67A20">
      <w:pPr>
        <w:pStyle w:val="ListParagraph"/>
        <w:numPr>
          <w:ilvl w:val="1"/>
          <w:numId w:val="12"/>
        </w:numPr>
        <w:spacing w:after="160" w:line="259" w:lineRule="auto"/>
        <w:jc w:val="left"/>
        <w:rPr>
          <w:rFonts w:asciiTheme="majorHAnsi" w:eastAsiaTheme="minorEastAsia" w:hAnsiTheme="majorHAnsi" w:cstheme="majorHAnsi"/>
          <w:color w:val="222222"/>
          <w:sz w:val="22"/>
          <w:szCs w:val="22"/>
          <w:lang w:val="en-GB"/>
        </w:rPr>
      </w:pPr>
      <w:r w:rsidRPr="00B04501">
        <w:rPr>
          <w:rFonts w:asciiTheme="majorHAnsi" w:hAnsiTheme="majorHAnsi" w:cstheme="majorHAnsi"/>
          <w:color w:val="222222"/>
          <w:sz w:val="22"/>
          <w:szCs w:val="22"/>
          <w:lang w:val="en-GB"/>
        </w:rPr>
        <w:t>DRC reserves rights to reject/cancel any or all bids without assigning any reason or award either fully or partially to different bidders.</w:t>
      </w:r>
    </w:p>
    <w:p w14:paraId="19FB1396" w14:textId="77777777" w:rsidR="003303B1" w:rsidRPr="00B04501" w:rsidRDefault="003303B1" w:rsidP="000B4094">
      <w:pPr>
        <w:pStyle w:val="Heading1"/>
        <w:numPr>
          <w:ilvl w:val="0"/>
          <w:numId w:val="15"/>
        </w:numPr>
        <w:rPr>
          <w:rFonts w:asciiTheme="majorHAnsi" w:hAnsiTheme="majorHAnsi" w:cstheme="majorHAnsi"/>
          <w:sz w:val="22"/>
          <w:szCs w:val="22"/>
          <w:lang w:val="en-GB"/>
        </w:rPr>
      </w:pPr>
      <w:r w:rsidRPr="00B04501">
        <w:rPr>
          <w:rFonts w:asciiTheme="majorHAnsi" w:hAnsiTheme="majorHAnsi" w:cstheme="majorHAnsi"/>
          <w:sz w:val="22"/>
          <w:szCs w:val="22"/>
          <w:lang w:val="en-GB"/>
        </w:rPr>
        <w:t xml:space="preserve">Registration Procedure: </w:t>
      </w:r>
    </w:p>
    <w:p w14:paraId="502B2168" w14:textId="77777777" w:rsidR="003303B1" w:rsidRPr="00B04501" w:rsidRDefault="003303B1" w:rsidP="000B4094">
      <w:pPr>
        <w:pStyle w:val="ListParagraph"/>
        <w:numPr>
          <w:ilvl w:val="1"/>
          <w:numId w:val="12"/>
        </w:numPr>
        <w:spacing w:after="160" w:line="259" w:lineRule="auto"/>
        <w:contextualSpacing/>
        <w:jc w:val="left"/>
        <w:rPr>
          <w:rFonts w:asciiTheme="majorHAnsi" w:hAnsiTheme="majorHAnsi" w:cstheme="majorHAnsi"/>
          <w:sz w:val="22"/>
          <w:szCs w:val="22"/>
        </w:rPr>
      </w:pPr>
      <w:r w:rsidRPr="00B04501">
        <w:rPr>
          <w:rFonts w:asciiTheme="majorHAnsi" w:hAnsiTheme="majorHAnsi" w:cstheme="majorHAnsi"/>
          <w:sz w:val="22"/>
          <w:szCs w:val="22"/>
        </w:rPr>
        <w:t xml:space="preserve">DRC does not require any bidder to pay bid fees; all process relating to this process is free of charge. </w:t>
      </w:r>
    </w:p>
    <w:p w14:paraId="21AD6A4D" w14:textId="77777777" w:rsidR="003303B1" w:rsidRPr="00B04501" w:rsidRDefault="003303B1" w:rsidP="003303B1">
      <w:pPr>
        <w:pStyle w:val="ListParagraph"/>
        <w:rPr>
          <w:rFonts w:asciiTheme="majorHAnsi" w:hAnsiTheme="majorHAnsi" w:cstheme="majorHAnsi"/>
          <w:sz w:val="22"/>
          <w:szCs w:val="22"/>
        </w:rPr>
      </w:pPr>
    </w:p>
    <w:p w14:paraId="14D3C572" w14:textId="77777777" w:rsidR="003303B1" w:rsidRPr="00B04501" w:rsidRDefault="003303B1" w:rsidP="000B4094">
      <w:pPr>
        <w:pStyle w:val="Heading1"/>
        <w:numPr>
          <w:ilvl w:val="0"/>
          <w:numId w:val="15"/>
        </w:numPr>
        <w:rPr>
          <w:rFonts w:asciiTheme="majorHAnsi" w:hAnsiTheme="majorHAnsi" w:cstheme="majorHAnsi"/>
          <w:sz w:val="22"/>
          <w:szCs w:val="22"/>
          <w:lang w:val="en-GB"/>
        </w:rPr>
      </w:pPr>
      <w:r w:rsidRPr="00B04501">
        <w:rPr>
          <w:rFonts w:asciiTheme="majorHAnsi" w:hAnsiTheme="majorHAnsi" w:cstheme="majorHAnsi"/>
          <w:sz w:val="22"/>
          <w:szCs w:val="22"/>
          <w:lang w:val="en-GB"/>
        </w:rPr>
        <w:t xml:space="preserve">Bid Submission: </w:t>
      </w:r>
    </w:p>
    <w:p w14:paraId="31C122D3" w14:textId="5C282B1C" w:rsidR="003303B1" w:rsidRPr="00B04501" w:rsidRDefault="003303B1" w:rsidP="1FE104A5">
      <w:pPr>
        <w:pStyle w:val="ListParagraph"/>
        <w:numPr>
          <w:ilvl w:val="1"/>
          <w:numId w:val="12"/>
        </w:numPr>
        <w:spacing w:after="160" w:line="259" w:lineRule="auto"/>
        <w:jc w:val="left"/>
        <w:rPr>
          <w:rFonts w:asciiTheme="majorHAnsi" w:eastAsiaTheme="minorEastAsia" w:hAnsiTheme="majorHAnsi" w:cstheme="majorHAnsi"/>
          <w:sz w:val="22"/>
          <w:szCs w:val="22"/>
        </w:rPr>
      </w:pPr>
      <w:r w:rsidRPr="00B04501">
        <w:rPr>
          <w:rFonts w:asciiTheme="majorHAnsi" w:hAnsiTheme="majorHAnsi" w:cstheme="majorHAnsi"/>
          <w:sz w:val="22"/>
          <w:szCs w:val="22"/>
        </w:rPr>
        <w:t>All bidders reserve the right to apply for several lots</w:t>
      </w:r>
      <w:r w:rsidR="17141515" w:rsidRPr="00B04501">
        <w:rPr>
          <w:rFonts w:asciiTheme="majorHAnsi" w:hAnsiTheme="majorHAnsi" w:cstheme="majorHAnsi"/>
          <w:sz w:val="22"/>
          <w:szCs w:val="22"/>
        </w:rPr>
        <w:t xml:space="preserve"> and</w:t>
      </w:r>
      <w:r w:rsidRPr="00B04501">
        <w:rPr>
          <w:rFonts w:asciiTheme="majorHAnsi" w:hAnsiTheme="majorHAnsi" w:cstheme="majorHAnsi"/>
          <w:sz w:val="22"/>
          <w:szCs w:val="22"/>
        </w:rPr>
        <w:t xml:space="preserve"> must </w:t>
      </w:r>
      <w:r w:rsidR="4045EB4E" w:rsidRPr="00B04501">
        <w:rPr>
          <w:rFonts w:asciiTheme="majorHAnsi" w:hAnsiTheme="majorHAnsi" w:cstheme="majorHAnsi"/>
          <w:sz w:val="22"/>
          <w:szCs w:val="22"/>
        </w:rPr>
        <w:t xml:space="preserve">indicate the </w:t>
      </w:r>
      <w:r w:rsidR="5860F6C9" w:rsidRPr="00B04501">
        <w:rPr>
          <w:rFonts w:asciiTheme="majorHAnsi" w:hAnsiTheme="majorHAnsi" w:cstheme="majorHAnsi"/>
          <w:sz w:val="22"/>
          <w:szCs w:val="22"/>
        </w:rPr>
        <w:t xml:space="preserve">interested purchase cost in each lot in </w:t>
      </w:r>
      <w:r w:rsidR="5860F6C9" w:rsidRPr="00B04501">
        <w:rPr>
          <w:rFonts w:asciiTheme="majorHAnsi" w:hAnsiTheme="majorHAnsi" w:cstheme="majorHAnsi"/>
          <w:b/>
          <w:bCs/>
          <w:sz w:val="22"/>
          <w:szCs w:val="22"/>
        </w:rPr>
        <w:t>DRC</w:t>
      </w:r>
      <w:r w:rsidR="5860F6C9" w:rsidRPr="00B04501">
        <w:rPr>
          <w:rFonts w:asciiTheme="majorHAnsi" w:hAnsiTheme="majorHAnsi" w:cstheme="majorHAnsi"/>
          <w:sz w:val="22"/>
          <w:szCs w:val="22"/>
        </w:rPr>
        <w:t xml:space="preserve"> </w:t>
      </w:r>
      <w:r w:rsidR="5860F6C9" w:rsidRPr="00B04501">
        <w:rPr>
          <w:rFonts w:asciiTheme="majorHAnsi" w:hAnsiTheme="majorHAnsi" w:cstheme="majorHAnsi"/>
          <w:b/>
          <w:bCs/>
          <w:color w:val="222222"/>
          <w:sz w:val="22"/>
          <w:szCs w:val="22"/>
          <w:lang w:val="en-GB"/>
        </w:rPr>
        <w:t xml:space="preserve">Financial Bid Form – Annex </w:t>
      </w:r>
      <w:r w:rsidR="000518B1" w:rsidRPr="00B04501">
        <w:rPr>
          <w:rFonts w:asciiTheme="majorHAnsi" w:hAnsiTheme="majorHAnsi" w:cstheme="majorHAnsi"/>
          <w:b/>
          <w:bCs/>
          <w:color w:val="222222"/>
          <w:sz w:val="22"/>
          <w:szCs w:val="22"/>
          <w:lang w:val="en-GB"/>
        </w:rPr>
        <w:t>B</w:t>
      </w:r>
      <w:r w:rsidR="5860F6C9" w:rsidRPr="00B04501">
        <w:rPr>
          <w:rFonts w:asciiTheme="majorHAnsi" w:hAnsiTheme="majorHAnsi" w:cstheme="majorHAnsi"/>
          <w:b/>
          <w:bCs/>
          <w:color w:val="222222"/>
          <w:sz w:val="22"/>
          <w:szCs w:val="22"/>
          <w:lang w:val="en-GB"/>
        </w:rPr>
        <w:t>.</w:t>
      </w:r>
      <w:r w:rsidR="4045EB4E" w:rsidRPr="00B04501">
        <w:rPr>
          <w:rFonts w:asciiTheme="majorHAnsi" w:hAnsiTheme="majorHAnsi" w:cstheme="majorHAnsi"/>
          <w:sz w:val="22"/>
          <w:szCs w:val="22"/>
        </w:rPr>
        <w:t xml:space="preserve"> </w:t>
      </w:r>
      <w:r w:rsidRPr="00B04501">
        <w:rPr>
          <w:rFonts w:asciiTheme="majorHAnsi" w:hAnsiTheme="majorHAnsi" w:cstheme="majorHAnsi"/>
          <w:sz w:val="22"/>
          <w:szCs w:val="22"/>
        </w:rPr>
        <w:t xml:space="preserve"> </w:t>
      </w:r>
    </w:p>
    <w:p w14:paraId="6383E111" w14:textId="65A99006" w:rsidR="003303B1" w:rsidRPr="00B04501" w:rsidRDefault="003303B1" w:rsidP="000B4094">
      <w:pPr>
        <w:pStyle w:val="ListParagraph"/>
        <w:numPr>
          <w:ilvl w:val="1"/>
          <w:numId w:val="12"/>
        </w:numPr>
        <w:spacing w:after="160" w:line="259" w:lineRule="auto"/>
        <w:contextualSpacing/>
        <w:jc w:val="left"/>
        <w:rPr>
          <w:rFonts w:asciiTheme="majorHAnsi" w:hAnsiTheme="majorHAnsi" w:cstheme="majorHAnsi"/>
          <w:sz w:val="22"/>
          <w:szCs w:val="22"/>
        </w:rPr>
      </w:pPr>
      <w:r w:rsidRPr="00B04501">
        <w:rPr>
          <w:rFonts w:asciiTheme="majorHAnsi" w:hAnsiTheme="majorHAnsi" w:cstheme="majorHAnsi"/>
          <w:sz w:val="22"/>
          <w:szCs w:val="22"/>
        </w:rPr>
        <w:t xml:space="preserve">DRC </w:t>
      </w:r>
      <w:r w:rsidR="00455FE2" w:rsidRPr="00B04501">
        <w:rPr>
          <w:rFonts w:asciiTheme="majorHAnsi" w:hAnsiTheme="majorHAnsi" w:cstheme="majorHAnsi"/>
          <w:sz w:val="22"/>
          <w:szCs w:val="22"/>
        </w:rPr>
        <w:t>reserves</w:t>
      </w:r>
      <w:r w:rsidRPr="00B04501">
        <w:rPr>
          <w:rFonts w:asciiTheme="majorHAnsi" w:hAnsiTheme="majorHAnsi" w:cstheme="majorHAnsi"/>
          <w:sz w:val="22"/>
          <w:szCs w:val="22"/>
        </w:rPr>
        <w:t xml:space="preserve"> the right to reject any incomplete bid(s) that does not meet the terms and conditions. </w:t>
      </w:r>
    </w:p>
    <w:p w14:paraId="555E2E1A" w14:textId="77777777" w:rsidR="003303B1" w:rsidRPr="00B04501" w:rsidRDefault="003303B1" w:rsidP="003303B1">
      <w:pPr>
        <w:pStyle w:val="ListParagraph"/>
        <w:rPr>
          <w:rFonts w:asciiTheme="majorHAnsi" w:hAnsiTheme="majorHAnsi" w:cstheme="majorHAnsi"/>
          <w:sz w:val="22"/>
          <w:szCs w:val="22"/>
        </w:rPr>
      </w:pPr>
    </w:p>
    <w:p w14:paraId="191B8EFD" w14:textId="5A084EC8" w:rsidR="003303B1" w:rsidRPr="00B04501" w:rsidRDefault="00577CF8" w:rsidP="000B4094">
      <w:pPr>
        <w:pStyle w:val="Heading1"/>
        <w:numPr>
          <w:ilvl w:val="0"/>
          <w:numId w:val="15"/>
        </w:numPr>
        <w:rPr>
          <w:rFonts w:asciiTheme="majorHAnsi" w:hAnsiTheme="majorHAnsi" w:cstheme="majorHAnsi"/>
          <w:sz w:val="22"/>
          <w:szCs w:val="22"/>
          <w:lang w:val="en-GB"/>
        </w:rPr>
      </w:pPr>
      <w:r w:rsidRPr="00B04501">
        <w:rPr>
          <w:rFonts w:asciiTheme="majorHAnsi" w:hAnsiTheme="majorHAnsi" w:cstheme="majorHAnsi"/>
          <w:sz w:val="22"/>
          <w:szCs w:val="22"/>
          <w:lang w:val="en-GB"/>
        </w:rPr>
        <w:t>CURRENCY:</w:t>
      </w:r>
      <w:r w:rsidR="003303B1" w:rsidRPr="00B04501">
        <w:rPr>
          <w:rFonts w:asciiTheme="majorHAnsi" w:hAnsiTheme="majorHAnsi" w:cstheme="majorHAnsi"/>
          <w:sz w:val="22"/>
          <w:szCs w:val="22"/>
          <w:lang w:val="en-GB"/>
        </w:rPr>
        <w:t xml:space="preserve"> </w:t>
      </w:r>
    </w:p>
    <w:p w14:paraId="00C968B1" w14:textId="06658FAC" w:rsidR="003303B1" w:rsidRPr="00B04501" w:rsidRDefault="003303B1" w:rsidP="000B4094">
      <w:pPr>
        <w:pStyle w:val="ListParagraph"/>
        <w:numPr>
          <w:ilvl w:val="1"/>
          <w:numId w:val="12"/>
        </w:numPr>
        <w:spacing w:after="160" w:line="259" w:lineRule="auto"/>
        <w:contextualSpacing/>
        <w:jc w:val="left"/>
        <w:rPr>
          <w:rFonts w:asciiTheme="majorHAnsi" w:hAnsiTheme="majorHAnsi" w:cstheme="majorHAnsi"/>
          <w:sz w:val="22"/>
          <w:szCs w:val="22"/>
        </w:rPr>
      </w:pPr>
      <w:r w:rsidRPr="00B04501">
        <w:rPr>
          <w:rFonts w:asciiTheme="majorHAnsi" w:hAnsiTheme="majorHAnsi" w:cstheme="majorHAnsi"/>
          <w:sz w:val="22"/>
          <w:szCs w:val="22"/>
        </w:rPr>
        <w:t xml:space="preserve">All bids </w:t>
      </w:r>
      <w:r w:rsidR="007B24EE" w:rsidRPr="00B04501">
        <w:rPr>
          <w:rFonts w:asciiTheme="majorHAnsi" w:hAnsiTheme="majorHAnsi" w:cstheme="majorHAnsi"/>
          <w:sz w:val="22"/>
          <w:szCs w:val="22"/>
        </w:rPr>
        <w:t xml:space="preserve">currency </w:t>
      </w:r>
      <w:r w:rsidRPr="00B04501">
        <w:rPr>
          <w:rFonts w:asciiTheme="majorHAnsi" w:hAnsiTheme="majorHAnsi" w:cstheme="majorHAnsi"/>
          <w:sz w:val="22"/>
          <w:szCs w:val="22"/>
        </w:rPr>
        <w:t xml:space="preserve">shall be in </w:t>
      </w:r>
      <w:r w:rsidR="00780BC5" w:rsidRPr="00B04501">
        <w:rPr>
          <w:rFonts w:asciiTheme="majorHAnsi" w:hAnsiTheme="majorHAnsi" w:cstheme="majorHAnsi"/>
          <w:sz w:val="22"/>
          <w:szCs w:val="22"/>
          <w:highlight w:val="yellow"/>
        </w:rPr>
        <w:t>Iraqi Dinars</w:t>
      </w:r>
      <w:r w:rsidRPr="00B04501">
        <w:rPr>
          <w:rFonts w:asciiTheme="majorHAnsi" w:hAnsiTheme="majorHAnsi" w:cstheme="majorHAnsi"/>
          <w:sz w:val="22"/>
          <w:szCs w:val="22"/>
          <w:highlight w:val="yellow"/>
        </w:rPr>
        <w:t xml:space="preserve"> (</w:t>
      </w:r>
      <w:r w:rsidR="00780BC5" w:rsidRPr="00B04501">
        <w:rPr>
          <w:rFonts w:asciiTheme="majorHAnsi" w:hAnsiTheme="majorHAnsi" w:cstheme="majorHAnsi"/>
          <w:sz w:val="22"/>
          <w:szCs w:val="22"/>
          <w:highlight w:val="yellow"/>
        </w:rPr>
        <w:t>IQ</w:t>
      </w:r>
      <w:r w:rsidRPr="00B04501">
        <w:rPr>
          <w:rFonts w:asciiTheme="majorHAnsi" w:hAnsiTheme="majorHAnsi" w:cstheme="majorHAnsi"/>
          <w:sz w:val="22"/>
          <w:szCs w:val="22"/>
          <w:highlight w:val="yellow"/>
        </w:rPr>
        <w:t>D).</w:t>
      </w:r>
      <w:r w:rsidRPr="00B04501">
        <w:rPr>
          <w:rFonts w:asciiTheme="majorHAnsi" w:hAnsiTheme="majorHAnsi" w:cstheme="majorHAnsi"/>
          <w:sz w:val="22"/>
          <w:szCs w:val="22"/>
        </w:rPr>
        <w:t xml:space="preserve"> </w:t>
      </w:r>
    </w:p>
    <w:p w14:paraId="49C20393" w14:textId="77777777" w:rsidR="003303B1" w:rsidRPr="00B04501" w:rsidRDefault="003303B1" w:rsidP="000B4094">
      <w:pPr>
        <w:pStyle w:val="Heading1"/>
        <w:numPr>
          <w:ilvl w:val="0"/>
          <w:numId w:val="15"/>
        </w:numPr>
        <w:rPr>
          <w:rFonts w:asciiTheme="majorHAnsi" w:hAnsiTheme="majorHAnsi" w:cstheme="majorHAnsi"/>
          <w:sz w:val="22"/>
          <w:szCs w:val="22"/>
          <w:lang w:val="en-GB"/>
        </w:rPr>
      </w:pPr>
      <w:r w:rsidRPr="00B04501">
        <w:rPr>
          <w:rFonts w:asciiTheme="majorHAnsi" w:hAnsiTheme="majorHAnsi" w:cstheme="majorHAnsi"/>
          <w:sz w:val="22"/>
          <w:szCs w:val="22"/>
          <w:lang w:val="en-GB"/>
        </w:rPr>
        <w:lastRenderedPageBreak/>
        <w:t xml:space="preserve">Selection Process: </w:t>
      </w:r>
    </w:p>
    <w:p w14:paraId="330FFDDD" w14:textId="77777777" w:rsidR="003303B1" w:rsidRPr="00B04501" w:rsidRDefault="003303B1" w:rsidP="000B4094">
      <w:pPr>
        <w:pStyle w:val="ListParagraph"/>
        <w:numPr>
          <w:ilvl w:val="1"/>
          <w:numId w:val="12"/>
        </w:numPr>
        <w:spacing w:after="160" w:line="259" w:lineRule="auto"/>
        <w:contextualSpacing/>
        <w:jc w:val="left"/>
        <w:rPr>
          <w:rFonts w:asciiTheme="majorHAnsi" w:hAnsiTheme="majorHAnsi" w:cstheme="majorHAnsi"/>
          <w:sz w:val="22"/>
          <w:szCs w:val="22"/>
        </w:rPr>
      </w:pPr>
      <w:r w:rsidRPr="00B04501">
        <w:rPr>
          <w:rFonts w:asciiTheme="majorHAnsi" w:hAnsiTheme="majorHAnsi" w:cstheme="majorHAnsi"/>
          <w:sz w:val="22"/>
          <w:szCs w:val="22"/>
        </w:rPr>
        <w:t xml:space="preserve">Bidder with the highest offer shall be declared the winner except when article </w:t>
      </w:r>
      <w:r w:rsidRPr="00B04501">
        <w:rPr>
          <w:rFonts w:asciiTheme="majorHAnsi" w:hAnsiTheme="majorHAnsi" w:cstheme="majorHAnsi"/>
          <w:b/>
          <w:bCs/>
          <w:sz w:val="22"/>
          <w:szCs w:val="22"/>
        </w:rPr>
        <w:t>IV</w:t>
      </w:r>
      <w:r w:rsidRPr="00B04501">
        <w:rPr>
          <w:rFonts w:asciiTheme="majorHAnsi" w:hAnsiTheme="majorHAnsi" w:cstheme="majorHAnsi"/>
          <w:sz w:val="22"/>
          <w:szCs w:val="22"/>
        </w:rPr>
        <w:t xml:space="preserve"> applies or when the bidder fails to meet the requirements regarding documentation as mentioned in article </w:t>
      </w:r>
      <w:r w:rsidRPr="00B04501">
        <w:rPr>
          <w:rFonts w:asciiTheme="majorHAnsi" w:hAnsiTheme="majorHAnsi" w:cstheme="majorHAnsi"/>
          <w:b/>
          <w:bCs/>
          <w:sz w:val="22"/>
          <w:szCs w:val="22"/>
        </w:rPr>
        <w:t>1. (Submission of Bids).</w:t>
      </w:r>
    </w:p>
    <w:p w14:paraId="078AD5F7" w14:textId="0C0AF0DB" w:rsidR="003303B1" w:rsidRPr="00B04501" w:rsidRDefault="003303B1" w:rsidP="000B4094">
      <w:pPr>
        <w:pStyle w:val="ListParagraph"/>
        <w:numPr>
          <w:ilvl w:val="1"/>
          <w:numId w:val="12"/>
        </w:numPr>
        <w:spacing w:after="160" w:line="259" w:lineRule="auto"/>
        <w:contextualSpacing/>
        <w:jc w:val="left"/>
        <w:rPr>
          <w:rFonts w:asciiTheme="majorHAnsi" w:hAnsiTheme="majorHAnsi" w:cstheme="majorHAnsi"/>
          <w:sz w:val="22"/>
          <w:szCs w:val="22"/>
        </w:rPr>
      </w:pPr>
      <w:r w:rsidRPr="00B04501">
        <w:rPr>
          <w:rFonts w:asciiTheme="majorHAnsi" w:hAnsiTheme="majorHAnsi" w:cstheme="majorHAnsi"/>
          <w:sz w:val="22"/>
          <w:szCs w:val="22"/>
        </w:rPr>
        <w:t>In the event w</w:t>
      </w:r>
      <w:r w:rsidR="00DB13BB" w:rsidRPr="00B04501">
        <w:rPr>
          <w:rFonts w:asciiTheme="majorHAnsi" w:hAnsiTheme="majorHAnsi" w:cstheme="majorHAnsi"/>
          <w:sz w:val="22"/>
          <w:szCs w:val="22"/>
        </w:rPr>
        <w:t>h</w:t>
      </w:r>
      <w:r w:rsidRPr="00B04501">
        <w:rPr>
          <w:rFonts w:asciiTheme="majorHAnsi" w:hAnsiTheme="majorHAnsi" w:cstheme="majorHAnsi"/>
          <w:sz w:val="22"/>
          <w:szCs w:val="22"/>
        </w:rPr>
        <w:t xml:space="preserve">ere two bidders </w:t>
      </w:r>
      <w:r w:rsidR="00577CF8" w:rsidRPr="00B04501">
        <w:rPr>
          <w:rFonts w:asciiTheme="majorHAnsi" w:hAnsiTheme="majorHAnsi" w:cstheme="majorHAnsi"/>
          <w:sz w:val="22"/>
          <w:szCs w:val="22"/>
        </w:rPr>
        <w:t>have</w:t>
      </w:r>
      <w:r w:rsidRPr="00B04501">
        <w:rPr>
          <w:rFonts w:asciiTheme="majorHAnsi" w:hAnsiTheme="majorHAnsi" w:cstheme="majorHAnsi"/>
          <w:sz w:val="22"/>
          <w:szCs w:val="22"/>
        </w:rPr>
        <w:t xml:space="preserve"> the same offer and such offers qualify as the highest bid, DRC shall ask both bidders to rebid; thereafter, if they both bid the same amount for the second time, DRC shall employ the lottery method to select one. </w:t>
      </w:r>
    </w:p>
    <w:p w14:paraId="743F0D90" w14:textId="77777777" w:rsidR="003303B1" w:rsidRPr="00B04501" w:rsidRDefault="003303B1" w:rsidP="003303B1">
      <w:pPr>
        <w:pStyle w:val="ListParagraph"/>
        <w:rPr>
          <w:rFonts w:asciiTheme="majorHAnsi" w:hAnsiTheme="majorHAnsi" w:cstheme="majorHAnsi"/>
          <w:sz w:val="22"/>
          <w:szCs w:val="22"/>
        </w:rPr>
      </w:pPr>
    </w:p>
    <w:p w14:paraId="31F84D4B" w14:textId="77777777" w:rsidR="003303B1" w:rsidRPr="00B04501" w:rsidRDefault="003303B1" w:rsidP="000B4094">
      <w:pPr>
        <w:pStyle w:val="Heading1"/>
        <w:numPr>
          <w:ilvl w:val="0"/>
          <w:numId w:val="15"/>
        </w:numPr>
        <w:rPr>
          <w:rFonts w:asciiTheme="majorHAnsi" w:hAnsiTheme="majorHAnsi" w:cstheme="majorHAnsi"/>
          <w:sz w:val="22"/>
          <w:szCs w:val="22"/>
          <w:lang w:val="en-GB"/>
        </w:rPr>
      </w:pPr>
      <w:r w:rsidRPr="00B04501">
        <w:rPr>
          <w:rFonts w:asciiTheme="majorHAnsi" w:hAnsiTheme="majorHAnsi" w:cstheme="majorHAnsi"/>
          <w:sz w:val="22"/>
          <w:szCs w:val="22"/>
          <w:lang w:val="en-GB"/>
        </w:rPr>
        <w:t xml:space="preserve">Payment Term: </w:t>
      </w:r>
    </w:p>
    <w:p w14:paraId="1DB9F304" w14:textId="42E62A0D" w:rsidR="003303B1" w:rsidRPr="00B04501" w:rsidRDefault="003303B1" w:rsidP="000B4094">
      <w:pPr>
        <w:pStyle w:val="ListParagraph"/>
        <w:numPr>
          <w:ilvl w:val="1"/>
          <w:numId w:val="12"/>
        </w:numPr>
        <w:spacing w:after="160" w:line="259" w:lineRule="auto"/>
        <w:contextualSpacing/>
        <w:jc w:val="left"/>
        <w:rPr>
          <w:rFonts w:asciiTheme="majorHAnsi" w:hAnsiTheme="majorHAnsi" w:cstheme="majorHAnsi"/>
          <w:sz w:val="22"/>
          <w:szCs w:val="22"/>
        </w:rPr>
      </w:pPr>
      <w:r w:rsidRPr="00B04501">
        <w:rPr>
          <w:rFonts w:asciiTheme="majorHAnsi" w:hAnsiTheme="majorHAnsi" w:cstheme="majorHAnsi"/>
          <w:sz w:val="22"/>
          <w:szCs w:val="22"/>
        </w:rPr>
        <w:t xml:space="preserve">Buyers must pay in full by bankers check, or bank transfer for the </w:t>
      </w:r>
      <w:r w:rsidR="004A72C9" w:rsidRPr="00B04501">
        <w:rPr>
          <w:rFonts w:asciiTheme="majorHAnsi" w:hAnsiTheme="majorHAnsi" w:cstheme="majorHAnsi"/>
          <w:sz w:val="22"/>
          <w:szCs w:val="22"/>
        </w:rPr>
        <w:t>v</w:t>
      </w:r>
      <w:r w:rsidRPr="00B04501">
        <w:rPr>
          <w:rFonts w:asciiTheme="majorHAnsi" w:hAnsiTheme="majorHAnsi" w:cstheme="majorHAnsi"/>
          <w:sz w:val="22"/>
          <w:szCs w:val="22"/>
        </w:rPr>
        <w:t>ehicle</w:t>
      </w:r>
      <w:r w:rsidR="00493914" w:rsidRPr="00B04501">
        <w:rPr>
          <w:rFonts w:asciiTheme="majorHAnsi" w:hAnsiTheme="majorHAnsi" w:cstheme="majorHAnsi"/>
          <w:sz w:val="22"/>
          <w:szCs w:val="22"/>
        </w:rPr>
        <w:t>s/caravan</w:t>
      </w:r>
      <w:r w:rsidRPr="00B04501">
        <w:rPr>
          <w:rFonts w:asciiTheme="majorHAnsi" w:hAnsiTheme="majorHAnsi" w:cstheme="majorHAnsi"/>
          <w:sz w:val="22"/>
          <w:szCs w:val="22"/>
        </w:rPr>
        <w:t xml:space="preserve"> they win within </w:t>
      </w:r>
      <w:r w:rsidR="76F9EE5B" w:rsidRPr="00B04501">
        <w:rPr>
          <w:rFonts w:asciiTheme="majorHAnsi" w:hAnsiTheme="majorHAnsi" w:cstheme="majorHAnsi"/>
          <w:sz w:val="22"/>
          <w:szCs w:val="22"/>
        </w:rPr>
        <w:t>7</w:t>
      </w:r>
      <w:r w:rsidRPr="00B04501">
        <w:rPr>
          <w:rFonts w:asciiTheme="majorHAnsi" w:hAnsiTheme="majorHAnsi" w:cstheme="majorHAnsi"/>
          <w:sz w:val="22"/>
          <w:szCs w:val="22"/>
        </w:rPr>
        <w:t xml:space="preserve"> working days of award</w:t>
      </w:r>
      <w:r w:rsidR="14D3D880" w:rsidRPr="00B04501">
        <w:rPr>
          <w:rFonts w:asciiTheme="majorHAnsi" w:hAnsiTheme="majorHAnsi" w:cstheme="majorHAnsi"/>
          <w:sz w:val="22"/>
          <w:szCs w:val="22"/>
        </w:rPr>
        <w:t xml:space="preserve">. </w:t>
      </w:r>
      <w:r w:rsidR="6DBAA0D8" w:rsidRPr="00B04501">
        <w:rPr>
          <w:rFonts w:asciiTheme="majorHAnsi" w:hAnsiTheme="majorHAnsi" w:cstheme="majorHAnsi"/>
          <w:sz w:val="22"/>
          <w:szCs w:val="22"/>
        </w:rPr>
        <w:t xml:space="preserve"> Failure of payment in time can lead to</w:t>
      </w:r>
      <w:r w:rsidRPr="00B04501">
        <w:rPr>
          <w:rFonts w:asciiTheme="majorHAnsi" w:hAnsiTheme="majorHAnsi" w:cstheme="majorHAnsi"/>
          <w:sz w:val="22"/>
          <w:szCs w:val="22"/>
        </w:rPr>
        <w:t xml:space="preserve"> forfeit the Vehicle </w:t>
      </w:r>
      <w:r w:rsidR="4A123951" w:rsidRPr="00B04501">
        <w:rPr>
          <w:rFonts w:asciiTheme="majorHAnsi" w:hAnsiTheme="majorHAnsi" w:cstheme="majorHAnsi"/>
          <w:sz w:val="22"/>
          <w:szCs w:val="22"/>
        </w:rPr>
        <w:t xml:space="preserve">Sale </w:t>
      </w:r>
      <w:r w:rsidRPr="00B04501">
        <w:rPr>
          <w:rFonts w:asciiTheme="majorHAnsi" w:hAnsiTheme="majorHAnsi" w:cstheme="majorHAnsi"/>
          <w:sz w:val="22"/>
          <w:szCs w:val="22"/>
        </w:rPr>
        <w:t xml:space="preserve">and DRC </w:t>
      </w:r>
      <w:r w:rsidR="35300AE3" w:rsidRPr="00B04501">
        <w:rPr>
          <w:rFonts w:asciiTheme="majorHAnsi" w:hAnsiTheme="majorHAnsi" w:cstheme="majorHAnsi"/>
          <w:sz w:val="22"/>
          <w:szCs w:val="22"/>
        </w:rPr>
        <w:t>can</w:t>
      </w:r>
      <w:r w:rsidRPr="00B04501">
        <w:rPr>
          <w:rFonts w:asciiTheme="majorHAnsi" w:hAnsiTheme="majorHAnsi" w:cstheme="majorHAnsi"/>
          <w:sz w:val="22"/>
          <w:szCs w:val="22"/>
        </w:rPr>
        <w:t xml:space="preserve"> offer to next bidder. </w:t>
      </w:r>
    </w:p>
    <w:p w14:paraId="01AC9FD9" w14:textId="18445C41" w:rsidR="003303B1" w:rsidRPr="00B04501" w:rsidRDefault="003303B1" w:rsidP="000B4094">
      <w:pPr>
        <w:pStyle w:val="ListParagraph"/>
        <w:numPr>
          <w:ilvl w:val="1"/>
          <w:numId w:val="12"/>
        </w:numPr>
        <w:spacing w:after="160" w:line="259" w:lineRule="auto"/>
        <w:contextualSpacing/>
        <w:jc w:val="left"/>
        <w:rPr>
          <w:rFonts w:asciiTheme="majorHAnsi" w:hAnsiTheme="majorHAnsi" w:cstheme="majorHAnsi"/>
          <w:sz w:val="22"/>
          <w:szCs w:val="22"/>
        </w:rPr>
      </w:pPr>
      <w:r w:rsidRPr="00B04501">
        <w:rPr>
          <w:rFonts w:asciiTheme="majorHAnsi" w:hAnsiTheme="majorHAnsi" w:cstheme="majorHAnsi"/>
          <w:sz w:val="22"/>
          <w:szCs w:val="22"/>
        </w:rPr>
        <w:t>DRC will release the Vehicles to the buyer immediately</w:t>
      </w:r>
      <w:r w:rsidR="00DB13BB" w:rsidRPr="00B04501">
        <w:rPr>
          <w:rFonts w:asciiTheme="majorHAnsi" w:hAnsiTheme="majorHAnsi" w:cstheme="majorHAnsi"/>
          <w:sz w:val="22"/>
          <w:szCs w:val="22"/>
        </w:rPr>
        <w:t xml:space="preserve"> </w:t>
      </w:r>
      <w:r w:rsidR="00641904" w:rsidRPr="00B04501">
        <w:rPr>
          <w:rFonts w:asciiTheme="majorHAnsi" w:hAnsiTheme="majorHAnsi" w:cstheme="majorHAnsi"/>
          <w:sz w:val="22"/>
          <w:szCs w:val="22"/>
        </w:rPr>
        <w:t xml:space="preserve">after the </w:t>
      </w:r>
      <w:r w:rsidR="00DB13BB" w:rsidRPr="00B04501">
        <w:rPr>
          <w:rFonts w:asciiTheme="majorHAnsi" w:hAnsiTheme="majorHAnsi" w:cstheme="majorHAnsi"/>
          <w:sz w:val="22"/>
          <w:szCs w:val="22"/>
        </w:rPr>
        <w:t>Payment is made</w:t>
      </w:r>
      <w:r w:rsidRPr="00B04501">
        <w:rPr>
          <w:rFonts w:asciiTheme="majorHAnsi" w:hAnsiTheme="majorHAnsi" w:cstheme="majorHAnsi"/>
          <w:sz w:val="22"/>
          <w:szCs w:val="22"/>
        </w:rPr>
        <w:t>. Removal of all</w:t>
      </w:r>
      <w:r w:rsidR="00740E0F" w:rsidRPr="00B04501">
        <w:rPr>
          <w:rFonts w:asciiTheme="majorHAnsi" w:hAnsiTheme="majorHAnsi" w:cstheme="majorHAnsi"/>
          <w:sz w:val="22"/>
          <w:szCs w:val="22"/>
        </w:rPr>
        <w:t xml:space="preserve"> sold</w:t>
      </w:r>
      <w:r w:rsidRPr="00B04501">
        <w:rPr>
          <w:rFonts w:asciiTheme="majorHAnsi" w:hAnsiTheme="majorHAnsi" w:cstheme="majorHAnsi"/>
          <w:sz w:val="22"/>
          <w:szCs w:val="22"/>
        </w:rPr>
        <w:t xml:space="preserve"> </w:t>
      </w:r>
      <w:r w:rsidR="007B24EE" w:rsidRPr="00B04501">
        <w:rPr>
          <w:rFonts w:asciiTheme="majorHAnsi" w:hAnsiTheme="majorHAnsi" w:cstheme="majorHAnsi"/>
          <w:sz w:val="22"/>
          <w:szCs w:val="22"/>
        </w:rPr>
        <w:t>vehicles</w:t>
      </w:r>
      <w:r w:rsidR="00493914" w:rsidRPr="00B04501">
        <w:rPr>
          <w:rFonts w:asciiTheme="majorHAnsi" w:hAnsiTheme="majorHAnsi" w:cstheme="majorHAnsi"/>
          <w:sz w:val="22"/>
          <w:szCs w:val="22"/>
        </w:rPr>
        <w:t>/caravan</w:t>
      </w:r>
      <w:r w:rsidRPr="00B04501">
        <w:rPr>
          <w:rFonts w:asciiTheme="majorHAnsi" w:hAnsiTheme="majorHAnsi" w:cstheme="majorHAnsi"/>
          <w:sz w:val="22"/>
          <w:szCs w:val="22"/>
        </w:rPr>
        <w:t xml:space="preserve"> shall be allowed within 7 days of </w:t>
      </w:r>
      <w:r w:rsidR="00DB13BB" w:rsidRPr="00B04501">
        <w:rPr>
          <w:rFonts w:asciiTheme="majorHAnsi" w:hAnsiTheme="majorHAnsi" w:cstheme="majorHAnsi"/>
          <w:sz w:val="22"/>
          <w:szCs w:val="22"/>
        </w:rPr>
        <w:t>receipt of payment</w:t>
      </w:r>
      <w:r w:rsidRPr="00B04501">
        <w:rPr>
          <w:rFonts w:asciiTheme="majorHAnsi" w:hAnsiTheme="majorHAnsi" w:cstheme="majorHAnsi"/>
          <w:sz w:val="22"/>
          <w:szCs w:val="22"/>
        </w:rPr>
        <w:t xml:space="preserve">. </w:t>
      </w:r>
    </w:p>
    <w:p w14:paraId="567CEE92" w14:textId="77777777" w:rsidR="003303B1" w:rsidRPr="00B04501" w:rsidRDefault="003303B1" w:rsidP="003303B1">
      <w:pPr>
        <w:pStyle w:val="ListParagraph"/>
        <w:spacing w:after="160" w:line="259" w:lineRule="auto"/>
        <w:ind w:left="1440"/>
        <w:contextualSpacing/>
        <w:jc w:val="left"/>
        <w:rPr>
          <w:rFonts w:asciiTheme="majorHAnsi" w:hAnsiTheme="majorHAnsi" w:cstheme="majorHAnsi"/>
          <w:sz w:val="22"/>
          <w:szCs w:val="22"/>
        </w:rPr>
      </w:pPr>
    </w:p>
    <w:p w14:paraId="11D92D5D" w14:textId="77777777" w:rsidR="003303B1" w:rsidRPr="00B04501" w:rsidRDefault="003303B1" w:rsidP="000B4094">
      <w:pPr>
        <w:pStyle w:val="Heading1"/>
        <w:numPr>
          <w:ilvl w:val="0"/>
          <w:numId w:val="15"/>
        </w:numPr>
        <w:rPr>
          <w:rFonts w:asciiTheme="majorHAnsi" w:hAnsiTheme="majorHAnsi" w:cstheme="majorHAnsi"/>
          <w:sz w:val="22"/>
          <w:szCs w:val="22"/>
          <w:lang w:val="en-GB"/>
        </w:rPr>
      </w:pPr>
      <w:r w:rsidRPr="00B04501">
        <w:rPr>
          <w:rFonts w:asciiTheme="majorHAnsi" w:hAnsiTheme="majorHAnsi" w:cstheme="majorHAnsi"/>
          <w:sz w:val="22"/>
          <w:szCs w:val="22"/>
          <w:lang w:val="en-GB"/>
        </w:rPr>
        <w:t>TRANSFER OF OWNERSHIP</w:t>
      </w:r>
    </w:p>
    <w:p w14:paraId="0CD1F2F9" w14:textId="45A0C551" w:rsidR="003303B1" w:rsidRPr="00B04501" w:rsidRDefault="083982D6" w:rsidP="1FE104A5">
      <w:pPr>
        <w:pStyle w:val="ListParagraph"/>
        <w:numPr>
          <w:ilvl w:val="1"/>
          <w:numId w:val="12"/>
        </w:numPr>
        <w:spacing w:after="160" w:line="259" w:lineRule="auto"/>
        <w:contextualSpacing/>
        <w:jc w:val="left"/>
        <w:rPr>
          <w:rFonts w:asciiTheme="majorHAnsi" w:eastAsiaTheme="minorEastAsia" w:hAnsiTheme="majorHAnsi" w:cstheme="majorHAnsi"/>
          <w:sz w:val="22"/>
          <w:szCs w:val="22"/>
        </w:rPr>
      </w:pPr>
      <w:r w:rsidRPr="00B04501">
        <w:rPr>
          <w:rFonts w:asciiTheme="majorHAnsi" w:eastAsia="Calibri" w:hAnsiTheme="majorHAnsi" w:cstheme="majorHAnsi"/>
          <w:sz w:val="22"/>
          <w:szCs w:val="22"/>
          <w:lang w:val="en-GB"/>
        </w:rPr>
        <w:t>Winning bidder must take the vehicle</w:t>
      </w:r>
      <w:r w:rsidR="00493914" w:rsidRPr="00B04501">
        <w:rPr>
          <w:rFonts w:asciiTheme="majorHAnsi" w:eastAsia="Calibri" w:hAnsiTheme="majorHAnsi" w:cstheme="majorHAnsi"/>
          <w:sz w:val="22"/>
          <w:szCs w:val="22"/>
          <w:lang w:val="en-GB"/>
        </w:rPr>
        <w:t>/caravan</w:t>
      </w:r>
      <w:r w:rsidRPr="00B04501">
        <w:rPr>
          <w:rFonts w:asciiTheme="majorHAnsi" w:eastAsia="Calibri" w:hAnsiTheme="majorHAnsi" w:cstheme="majorHAnsi"/>
          <w:sz w:val="22"/>
          <w:szCs w:val="22"/>
          <w:lang w:val="en-GB"/>
        </w:rPr>
        <w:t xml:space="preserve"> from the premises of DRC within a week of submission of </w:t>
      </w:r>
      <w:r w:rsidRPr="00B04501">
        <w:rPr>
          <w:rFonts w:asciiTheme="majorHAnsi" w:eastAsia="Calibri" w:hAnsiTheme="majorHAnsi" w:cstheme="majorHAnsi"/>
          <w:sz w:val="22"/>
          <w:szCs w:val="22"/>
        </w:rPr>
        <w:t>bankers check, or bank transfer.</w:t>
      </w:r>
    </w:p>
    <w:p w14:paraId="3440C091" w14:textId="11470EF2" w:rsidR="003303B1" w:rsidRPr="00B04501" w:rsidRDefault="083982D6" w:rsidP="1FE104A5">
      <w:pPr>
        <w:pStyle w:val="ListParagraph"/>
        <w:numPr>
          <w:ilvl w:val="1"/>
          <w:numId w:val="12"/>
        </w:numPr>
        <w:spacing w:after="160" w:line="259" w:lineRule="auto"/>
        <w:contextualSpacing/>
        <w:jc w:val="left"/>
        <w:rPr>
          <w:rFonts w:asciiTheme="majorHAnsi" w:eastAsiaTheme="minorEastAsia" w:hAnsiTheme="majorHAnsi" w:cstheme="majorHAnsi"/>
          <w:sz w:val="22"/>
          <w:szCs w:val="22"/>
        </w:rPr>
      </w:pPr>
      <w:r w:rsidRPr="00B04501">
        <w:rPr>
          <w:rFonts w:asciiTheme="majorHAnsi" w:eastAsia="Calibri" w:hAnsiTheme="majorHAnsi" w:cstheme="majorHAnsi"/>
          <w:sz w:val="22"/>
          <w:szCs w:val="22"/>
          <w:lang w:val="en-GB"/>
        </w:rPr>
        <w:t>The winning/successful bidders will be responsible to pay the cost of transferring the ownership and its other associated cost.</w:t>
      </w:r>
    </w:p>
    <w:p w14:paraId="680A4BC9" w14:textId="678860FA" w:rsidR="003303B1" w:rsidRPr="00B04501" w:rsidRDefault="083982D6" w:rsidP="1FE104A5">
      <w:pPr>
        <w:pStyle w:val="ListParagraph"/>
        <w:numPr>
          <w:ilvl w:val="1"/>
          <w:numId w:val="12"/>
        </w:numPr>
        <w:spacing w:after="160" w:line="259" w:lineRule="auto"/>
        <w:contextualSpacing/>
        <w:jc w:val="left"/>
        <w:rPr>
          <w:rFonts w:asciiTheme="majorHAnsi" w:eastAsiaTheme="minorEastAsia" w:hAnsiTheme="majorHAnsi" w:cstheme="majorHAnsi"/>
          <w:sz w:val="22"/>
          <w:szCs w:val="22"/>
          <w:lang w:val="en-GB"/>
        </w:rPr>
      </w:pPr>
      <w:r w:rsidRPr="00B04501">
        <w:rPr>
          <w:rFonts w:asciiTheme="majorHAnsi" w:eastAsia="Calibri" w:hAnsiTheme="majorHAnsi" w:cstheme="majorHAnsi"/>
          <w:sz w:val="22"/>
          <w:szCs w:val="22"/>
          <w:lang w:val="en-GB"/>
        </w:rPr>
        <w:t>Relevant documents/papers will be handed over to winning/successful bidder/s during handover of these vehicles.</w:t>
      </w:r>
    </w:p>
    <w:p w14:paraId="53D611F8" w14:textId="719FA0F8" w:rsidR="003303B1" w:rsidRPr="00B04501" w:rsidRDefault="083982D6" w:rsidP="1FE104A5">
      <w:pPr>
        <w:pStyle w:val="ListParagraph"/>
        <w:numPr>
          <w:ilvl w:val="1"/>
          <w:numId w:val="12"/>
        </w:numPr>
        <w:spacing w:after="160" w:line="259" w:lineRule="auto"/>
        <w:contextualSpacing/>
        <w:jc w:val="left"/>
        <w:rPr>
          <w:rFonts w:asciiTheme="majorHAnsi" w:eastAsiaTheme="minorEastAsia" w:hAnsiTheme="majorHAnsi" w:cstheme="majorHAnsi"/>
          <w:color w:val="000000" w:themeColor="text1"/>
          <w:sz w:val="22"/>
          <w:szCs w:val="22"/>
          <w:lang w:val="en-GB"/>
        </w:rPr>
      </w:pPr>
      <w:r w:rsidRPr="00B04501">
        <w:rPr>
          <w:rFonts w:asciiTheme="majorHAnsi" w:eastAsia="Calibri" w:hAnsiTheme="majorHAnsi" w:cstheme="majorHAnsi"/>
          <w:color w:val="000000" w:themeColor="text1"/>
          <w:sz w:val="22"/>
          <w:szCs w:val="22"/>
          <w:lang w:val="en-GB"/>
        </w:rPr>
        <w:t xml:space="preserve">The person authorized by bidder will be allowed to take the delivery of vehicle/s. In this case, the authorised persons are required to submit their attested copy of citizenship/passport/license as </w:t>
      </w:r>
      <w:r w:rsidR="00641904" w:rsidRPr="00B04501">
        <w:rPr>
          <w:rFonts w:asciiTheme="majorHAnsi" w:eastAsia="Calibri" w:hAnsiTheme="majorHAnsi" w:cstheme="majorHAnsi"/>
          <w:color w:val="000000" w:themeColor="text1"/>
          <w:sz w:val="22"/>
          <w:szCs w:val="22"/>
          <w:lang w:val="en-GB"/>
        </w:rPr>
        <w:t>evidence</w:t>
      </w:r>
      <w:r w:rsidRPr="00B04501">
        <w:rPr>
          <w:rFonts w:asciiTheme="majorHAnsi" w:eastAsia="Calibri" w:hAnsiTheme="majorHAnsi" w:cstheme="majorHAnsi"/>
          <w:color w:val="000000" w:themeColor="text1"/>
          <w:sz w:val="22"/>
          <w:szCs w:val="22"/>
          <w:lang w:val="en-GB"/>
        </w:rPr>
        <w:t>.</w:t>
      </w:r>
    </w:p>
    <w:p w14:paraId="567C3AE6" w14:textId="77777777" w:rsidR="003303B1" w:rsidRPr="00B04501" w:rsidRDefault="003303B1" w:rsidP="003303B1">
      <w:pPr>
        <w:tabs>
          <w:tab w:val="left" w:pos="900"/>
        </w:tabs>
        <w:rPr>
          <w:rFonts w:asciiTheme="majorHAnsi" w:hAnsiTheme="majorHAnsi" w:cstheme="majorHAnsi"/>
          <w:color w:val="222222"/>
          <w:sz w:val="22"/>
          <w:szCs w:val="22"/>
        </w:rPr>
      </w:pPr>
    </w:p>
    <w:p w14:paraId="76EC614B" w14:textId="77777777" w:rsidR="003303B1" w:rsidRPr="00B04501" w:rsidRDefault="003303B1" w:rsidP="003303B1">
      <w:pPr>
        <w:tabs>
          <w:tab w:val="left" w:pos="0"/>
        </w:tabs>
        <w:rPr>
          <w:rFonts w:asciiTheme="majorHAnsi" w:hAnsiTheme="majorHAnsi" w:cstheme="majorHAnsi"/>
          <w:color w:val="222222"/>
          <w:sz w:val="22"/>
          <w:szCs w:val="22"/>
          <w:lang w:val="en-GB"/>
        </w:rPr>
      </w:pPr>
    </w:p>
    <w:p w14:paraId="655D6EFC" w14:textId="77777777" w:rsidR="003303B1" w:rsidRPr="00B04501" w:rsidRDefault="003303B1" w:rsidP="000B4094">
      <w:pPr>
        <w:pStyle w:val="Heading1"/>
        <w:numPr>
          <w:ilvl w:val="0"/>
          <w:numId w:val="14"/>
        </w:numPr>
        <w:rPr>
          <w:rFonts w:asciiTheme="majorHAnsi" w:hAnsiTheme="majorHAnsi" w:cstheme="majorHAnsi"/>
          <w:sz w:val="22"/>
          <w:szCs w:val="22"/>
          <w:lang w:val="en-GB"/>
        </w:rPr>
      </w:pPr>
      <w:r w:rsidRPr="00B04501">
        <w:rPr>
          <w:rFonts w:asciiTheme="majorHAnsi" w:hAnsiTheme="majorHAnsi" w:cstheme="majorHAnsi"/>
          <w:sz w:val="22"/>
          <w:szCs w:val="22"/>
          <w:lang w:val="en-GB"/>
        </w:rPr>
        <w:t>Corrupt Practices</w:t>
      </w:r>
    </w:p>
    <w:p w14:paraId="4C779363" w14:textId="77777777" w:rsidR="003303B1" w:rsidRPr="00B04501" w:rsidRDefault="003303B1" w:rsidP="003303B1">
      <w:pPr>
        <w:tabs>
          <w:tab w:val="left" w:pos="0"/>
        </w:tabs>
        <w:rPr>
          <w:rFonts w:asciiTheme="majorHAnsi" w:hAnsiTheme="majorHAnsi" w:cstheme="majorHAnsi"/>
          <w:color w:val="222222"/>
          <w:sz w:val="22"/>
          <w:szCs w:val="22"/>
          <w:lang w:val="en-GB"/>
        </w:rPr>
      </w:pPr>
      <w:r w:rsidRPr="00B04501">
        <w:rPr>
          <w:rFonts w:asciiTheme="majorHAnsi" w:hAnsiTheme="majorHAnsi" w:cstheme="majorHAnsi"/>
          <w:color w:val="222222"/>
          <w:sz w:val="22"/>
          <w:szCs w:val="22"/>
          <w:lang w:val="en-GB"/>
        </w:rPr>
        <w:t xml:space="preserve">DRC has zero tolerance for corruption. </w:t>
      </w:r>
    </w:p>
    <w:p w14:paraId="225E0EA4" w14:textId="77777777" w:rsidR="003303B1" w:rsidRPr="00B04501" w:rsidRDefault="003303B1" w:rsidP="003303B1">
      <w:pPr>
        <w:tabs>
          <w:tab w:val="left" w:pos="0"/>
        </w:tabs>
        <w:rPr>
          <w:rFonts w:asciiTheme="majorHAnsi" w:hAnsiTheme="majorHAnsi" w:cstheme="majorHAnsi"/>
          <w:color w:val="222222"/>
          <w:sz w:val="22"/>
          <w:szCs w:val="22"/>
          <w:lang w:val="en-GB"/>
        </w:rPr>
      </w:pPr>
    </w:p>
    <w:p w14:paraId="0D645C9C" w14:textId="77777777" w:rsidR="003303B1" w:rsidRPr="00B04501" w:rsidRDefault="003303B1" w:rsidP="003303B1">
      <w:pPr>
        <w:tabs>
          <w:tab w:val="left" w:pos="0"/>
        </w:tabs>
        <w:rPr>
          <w:rFonts w:asciiTheme="majorHAnsi" w:hAnsiTheme="majorHAnsi" w:cstheme="majorHAnsi"/>
          <w:color w:val="222222"/>
          <w:sz w:val="22"/>
          <w:szCs w:val="22"/>
          <w:lang w:val="en-GB"/>
        </w:rPr>
      </w:pPr>
      <w:r w:rsidRPr="00B04501">
        <w:rPr>
          <w:rFonts w:asciiTheme="majorHAnsi" w:hAnsiTheme="majorHAnsi" w:cstheme="majorHAnsi"/>
          <w:color w:val="222222"/>
          <w:sz w:val="22"/>
          <w:szCs w:val="22"/>
          <w:lang w:val="en-GB"/>
        </w:rPr>
        <w:t>The Bidder represents and warrants that neither it nor any of its potential subcontractors are engaged in any form of corruption, defined by DRC as the misuse of entrusted power for private gain.</w:t>
      </w:r>
    </w:p>
    <w:p w14:paraId="5E417488" w14:textId="77777777" w:rsidR="003303B1" w:rsidRPr="00B04501" w:rsidRDefault="003303B1" w:rsidP="003303B1">
      <w:pPr>
        <w:tabs>
          <w:tab w:val="left" w:pos="0"/>
        </w:tabs>
        <w:rPr>
          <w:rFonts w:asciiTheme="majorHAnsi" w:hAnsiTheme="majorHAnsi" w:cstheme="majorHAnsi"/>
          <w:color w:val="222222"/>
          <w:sz w:val="22"/>
          <w:szCs w:val="22"/>
          <w:lang w:val="en-GB"/>
        </w:rPr>
      </w:pPr>
      <w:r w:rsidRPr="00B04501">
        <w:rPr>
          <w:rFonts w:asciiTheme="majorHAnsi" w:hAnsiTheme="majorHAnsi" w:cstheme="majorHAnsi"/>
          <w:color w:val="222222"/>
          <w:sz w:val="22"/>
          <w:szCs w:val="22"/>
          <w:lang w:val="en-GB"/>
        </w:rPr>
        <w:t xml:space="preserve"> </w:t>
      </w:r>
    </w:p>
    <w:p w14:paraId="10207786" w14:textId="77777777" w:rsidR="003303B1" w:rsidRPr="00B04501" w:rsidRDefault="003303B1" w:rsidP="003303B1">
      <w:pPr>
        <w:tabs>
          <w:tab w:val="left" w:pos="0"/>
        </w:tabs>
        <w:rPr>
          <w:rFonts w:asciiTheme="majorHAnsi" w:hAnsiTheme="majorHAnsi" w:cstheme="majorHAnsi"/>
          <w:color w:val="222222"/>
          <w:sz w:val="22"/>
          <w:szCs w:val="22"/>
          <w:lang w:val="en-GB"/>
        </w:rPr>
      </w:pPr>
      <w:r w:rsidRPr="00B04501">
        <w:rPr>
          <w:rFonts w:asciiTheme="majorHAnsi" w:hAnsiTheme="majorHAnsi" w:cstheme="majorHAnsi"/>
          <w:color w:val="222222"/>
          <w:sz w:val="22"/>
          <w:szCs w:val="22"/>
          <w:lang w:val="en-GB"/>
        </w:rPr>
        <w:t xml:space="preserve">This definition is not limited to interactions with public officials and covers both attempted and actual corruption, as well as monetary and non-monetary corruption. The definition includes, but is not limited to, corruption in the form of: facilitation payments, bribery, gifts constituting an undue influence, kickbacks, favouritism, cronyism, nepotism, extortion, embezzlement, misuse of confidential information, theft, and various forms of fraud, such as forgery or falsification of documents, and financial or procurement fraud. No offer, payment, consideration or benefit of any kind, which could be regarded as an illegal or corrupt practice, shall be made, promised, sought or accepted – directly or indirectly – as an inducement or reward in relation to activities funded by DRC, including tendering, award or execution of contracts. DRC reserves the right, without prejudice to any other right or remedy available to it, according to any violation of this clause to immediately reject the submitted offer, and to take such additional action, civil and/or criminal, as may be appropriate. </w:t>
      </w:r>
    </w:p>
    <w:p w14:paraId="48961BA8" w14:textId="77777777" w:rsidR="003303B1" w:rsidRPr="00B04501" w:rsidRDefault="003303B1" w:rsidP="003303B1">
      <w:pPr>
        <w:tabs>
          <w:tab w:val="left" w:pos="0"/>
        </w:tabs>
        <w:rPr>
          <w:rFonts w:asciiTheme="majorHAnsi" w:hAnsiTheme="majorHAnsi" w:cstheme="majorHAnsi"/>
          <w:color w:val="222222"/>
          <w:sz w:val="22"/>
          <w:szCs w:val="22"/>
          <w:lang w:val="en-GB"/>
        </w:rPr>
      </w:pPr>
    </w:p>
    <w:p w14:paraId="41AFDCEA" w14:textId="77777777" w:rsidR="003303B1" w:rsidRPr="00B04501" w:rsidRDefault="003303B1" w:rsidP="003303B1">
      <w:pPr>
        <w:tabs>
          <w:tab w:val="left" w:pos="0"/>
        </w:tabs>
        <w:rPr>
          <w:rFonts w:asciiTheme="majorHAnsi" w:hAnsiTheme="majorHAnsi" w:cstheme="majorHAnsi"/>
          <w:color w:val="222222"/>
          <w:sz w:val="22"/>
          <w:szCs w:val="22"/>
          <w:lang w:val="en-GB"/>
        </w:rPr>
      </w:pPr>
      <w:r w:rsidRPr="00B04501">
        <w:rPr>
          <w:rFonts w:asciiTheme="majorHAnsi" w:hAnsiTheme="majorHAnsi" w:cstheme="majorHAnsi"/>
          <w:color w:val="222222"/>
          <w:sz w:val="22"/>
          <w:szCs w:val="22"/>
          <w:lang w:val="en-GB"/>
        </w:rPr>
        <w:t xml:space="preserve">The Bidder agrees to accurately communicate DRC’s policy with regards to Anti- Corruption to Third Parties. The Bidder furthermore agrees to inform DRC immediately of any suspicion or information it receives from any source alleging a violation of this policy to the contact details of the specific DRC country operations via </w:t>
      </w:r>
      <w:hyperlink r:id="rId12" w:history="1">
        <w:r w:rsidRPr="00B04501">
          <w:rPr>
            <w:rStyle w:val="Hyperlink"/>
            <w:rFonts w:asciiTheme="majorHAnsi" w:hAnsiTheme="majorHAnsi" w:cstheme="majorHAnsi"/>
            <w:sz w:val="22"/>
            <w:szCs w:val="22"/>
            <w:lang w:val="en-GB"/>
          </w:rPr>
          <w:t>www.drc.dk/where-we-work</w:t>
        </w:r>
      </w:hyperlink>
      <w:r w:rsidRPr="00B04501">
        <w:rPr>
          <w:rFonts w:asciiTheme="majorHAnsi" w:hAnsiTheme="majorHAnsi" w:cstheme="majorHAnsi"/>
          <w:color w:val="222222"/>
          <w:sz w:val="22"/>
          <w:szCs w:val="22"/>
          <w:lang w:val="en-GB"/>
        </w:rPr>
        <w:t xml:space="preserve">, or via DRC’s Code </w:t>
      </w:r>
      <w:r w:rsidRPr="00B04501">
        <w:rPr>
          <w:rFonts w:asciiTheme="majorHAnsi" w:hAnsiTheme="majorHAnsi" w:cstheme="majorHAnsi"/>
          <w:color w:val="222222"/>
          <w:sz w:val="22"/>
          <w:szCs w:val="22"/>
          <w:lang w:val="en-GB"/>
        </w:rPr>
        <w:lastRenderedPageBreak/>
        <w:t xml:space="preserve">of Conduct Reporting Mechanism: </w:t>
      </w:r>
      <w:hyperlink r:id="rId13" w:history="1">
        <w:r w:rsidRPr="00B04501">
          <w:rPr>
            <w:rStyle w:val="Hyperlink"/>
            <w:rFonts w:asciiTheme="majorHAnsi" w:hAnsiTheme="majorHAnsi" w:cstheme="majorHAnsi"/>
            <w:sz w:val="22"/>
            <w:szCs w:val="22"/>
            <w:lang w:val="en-GB"/>
          </w:rPr>
          <w:t>www.drc.dk/relief-work/concerns-complaints/code-of-conduct-reporting-mechanism</w:t>
        </w:r>
      </w:hyperlink>
      <w:r w:rsidRPr="00B04501">
        <w:rPr>
          <w:rFonts w:asciiTheme="majorHAnsi" w:hAnsiTheme="majorHAnsi" w:cstheme="majorHAnsi"/>
          <w:color w:val="222222"/>
          <w:sz w:val="22"/>
          <w:szCs w:val="22"/>
          <w:lang w:val="en-GB"/>
        </w:rPr>
        <w:t xml:space="preserve">. Reports of suspected corruption can also be reported directly to DRC HQ at </w:t>
      </w:r>
      <w:hyperlink r:id="rId14" w:history="1">
        <w:r w:rsidRPr="00B04501">
          <w:rPr>
            <w:rStyle w:val="Hyperlink"/>
            <w:rFonts w:asciiTheme="majorHAnsi" w:hAnsiTheme="majorHAnsi" w:cstheme="majorHAnsi"/>
            <w:sz w:val="22"/>
            <w:szCs w:val="22"/>
            <w:lang w:val="en-GB"/>
          </w:rPr>
          <w:t>c.o.conduct@drc.dk</w:t>
        </w:r>
      </w:hyperlink>
      <w:r w:rsidRPr="00B04501">
        <w:rPr>
          <w:rFonts w:asciiTheme="majorHAnsi" w:hAnsiTheme="majorHAnsi" w:cstheme="majorHAnsi"/>
          <w:color w:val="222222"/>
          <w:sz w:val="22"/>
          <w:szCs w:val="22"/>
          <w:lang w:val="en-GB"/>
        </w:rPr>
        <w:t xml:space="preserve">. </w:t>
      </w:r>
    </w:p>
    <w:p w14:paraId="12BAD188" w14:textId="77777777" w:rsidR="003303B1" w:rsidRPr="00B04501" w:rsidRDefault="003303B1" w:rsidP="003303B1">
      <w:pPr>
        <w:tabs>
          <w:tab w:val="left" w:pos="0"/>
        </w:tabs>
        <w:rPr>
          <w:rFonts w:asciiTheme="majorHAnsi" w:hAnsiTheme="majorHAnsi" w:cstheme="majorHAnsi"/>
          <w:color w:val="222222"/>
          <w:sz w:val="22"/>
          <w:szCs w:val="22"/>
          <w:lang w:val="en-GB"/>
        </w:rPr>
      </w:pPr>
      <w:r w:rsidRPr="00B04501">
        <w:rPr>
          <w:rFonts w:asciiTheme="majorHAnsi" w:hAnsiTheme="majorHAnsi" w:cstheme="majorHAnsi"/>
          <w:color w:val="222222"/>
          <w:sz w:val="22"/>
          <w:szCs w:val="22"/>
          <w:lang w:val="en-GB"/>
        </w:rPr>
        <w:t xml:space="preserve"> </w:t>
      </w:r>
    </w:p>
    <w:p w14:paraId="2404FDB0" w14:textId="77777777" w:rsidR="003303B1" w:rsidRPr="00B04501" w:rsidRDefault="003303B1" w:rsidP="000B4094">
      <w:pPr>
        <w:pStyle w:val="Heading1"/>
        <w:numPr>
          <w:ilvl w:val="0"/>
          <w:numId w:val="14"/>
        </w:numPr>
        <w:rPr>
          <w:rFonts w:asciiTheme="majorHAnsi" w:hAnsiTheme="majorHAnsi" w:cstheme="majorHAnsi"/>
          <w:sz w:val="22"/>
          <w:szCs w:val="22"/>
          <w:lang w:val="en-GB"/>
        </w:rPr>
      </w:pPr>
      <w:r w:rsidRPr="00B04501">
        <w:rPr>
          <w:rFonts w:asciiTheme="majorHAnsi" w:hAnsiTheme="majorHAnsi" w:cstheme="majorHAnsi"/>
          <w:sz w:val="22"/>
          <w:szCs w:val="22"/>
          <w:lang w:val="en-GB"/>
        </w:rPr>
        <w:t>Conflict of Interest</w:t>
      </w:r>
    </w:p>
    <w:p w14:paraId="6E851403" w14:textId="77777777" w:rsidR="003303B1" w:rsidRPr="00B04501" w:rsidRDefault="003303B1" w:rsidP="003303B1">
      <w:pPr>
        <w:tabs>
          <w:tab w:val="left" w:pos="0"/>
        </w:tabs>
        <w:rPr>
          <w:rFonts w:asciiTheme="majorHAnsi" w:hAnsiTheme="majorHAnsi" w:cstheme="majorHAnsi"/>
          <w:color w:val="222222"/>
          <w:sz w:val="22"/>
          <w:szCs w:val="22"/>
          <w:lang w:val="en-GB"/>
        </w:rPr>
      </w:pPr>
      <w:r w:rsidRPr="00B04501">
        <w:rPr>
          <w:rFonts w:asciiTheme="majorHAnsi" w:hAnsiTheme="majorHAnsi" w:cstheme="majorHAnsi"/>
          <w:color w:val="222222"/>
          <w:sz w:val="22"/>
          <w:szCs w:val="22"/>
          <w:lang w:val="en-GB"/>
        </w:rPr>
        <w:t>A Bidder shall not, and shall ensure that its employees, officers, advisers, agents or subcontractors do not place themselves in a position that may, or does, give rise to an actual, potential or perceived conflict of interest between the interests of DRC and the Bidder’s interests during the procurement process.</w:t>
      </w:r>
    </w:p>
    <w:p w14:paraId="025DB772" w14:textId="77777777" w:rsidR="003303B1" w:rsidRPr="00B04501" w:rsidRDefault="003303B1" w:rsidP="003303B1">
      <w:pPr>
        <w:tabs>
          <w:tab w:val="left" w:pos="0"/>
        </w:tabs>
        <w:rPr>
          <w:rFonts w:asciiTheme="majorHAnsi" w:hAnsiTheme="majorHAnsi" w:cstheme="majorHAnsi"/>
          <w:color w:val="222222"/>
          <w:sz w:val="22"/>
          <w:szCs w:val="22"/>
          <w:lang w:val="en-GB"/>
        </w:rPr>
      </w:pPr>
    </w:p>
    <w:p w14:paraId="605349BC" w14:textId="77777777" w:rsidR="003303B1" w:rsidRPr="00B04501" w:rsidRDefault="003303B1" w:rsidP="003303B1">
      <w:pPr>
        <w:tabs>
          <w:tab w:val="left" w:pos="0"/>
        </w:tabs>
        <w:rPr>
          <w:rFonts w:asciiTheme="majorHAnsi" w:hAnsiTheme="majorHAnsi" w:cstheme="majorHAnsi"/>
          <w:color w:val="222222"/>
          <w:sz w:val="22"/>
          <w:szCs w:val="22"/>
          <w:lang w:val="en-GB"/>
        </w:rPr>
      </w:pPr>
      <w:r w:rsidRPr="00B04501">
        <w:rPr>
          <w:rFonts w:asciiTheme="majorHAnsi" w:hAnsiTheme="majorHAnsi" w:cstheme="majorHAnsi"/>
          <w:color w:val="222222"/>
          <w:sz w:val="22"/>
          <w:szCs w:val="22"/>
          <w:lang w:val="en-GB"/>
        </w:rPr>
        <w:t>If during any stage of the Sale process or performance of any DRC contract a conflict of interest arises, or appears likely to arise, the Bidder shall notify DRC immediately in writing, setting out all relevant details of the situation, including those cases in which the interests of the Bidder conflict with the interests of DRC, or cases in which any DRC official, employee or person under contract with DRC may have, or appear to have, an interest of any kind in the Bidder’s business or any kind of economic ties with the Bidder. The Bidder shall take steps as DRC may reasonably require, to resolve or otherwise deal with the conflict to the satisfaction of DRC.</w:t>
      </w:r>
    </w:p>
    <w:p w14:paraId="76408969" w14:textId="77777777" w:rsidR="003303B1" w:rsidRPr="00B04501" w:rsidRDefault="003303B1" w:rsidP="003303B1">
      <w:pPr>
        <w:tabs>
          <w:tab w:val="left" w:pos="0"/>
        </w:tabs>
        <w:rPr>
          <w:rFonts w:asciiTheme="majorHAnsi" w:hAnsiTheme="majorHAnsi" w:cstheme="majorHAnsi"/>
          <w:color w:val="222222"/>
          <w:sz w:val="22"/>
          <w:szCs w:val="22"/>
          <w:lang w:val="en-GB"/>
        </w:rPr>
      </w:pPr>
    </w:p>
    <w:p w14:paraId="24E4895E" w14:textId="77777777" w:rsidR="003303B1" w:rsidRPr="00B04501" w:rsidRDefault="003303B1" w:rsidP="003303B1">
      <w:pPr>
        <w:shd w:val="clear" w:color="auto" w:fill="FFFFFF"/>
        <w:ind w:left="720"/>
        <w:rPr>
          <w:rFonts w:asciiTheme="majorHAnsi" w:hAnsiTheme="majorHAnsi" w:cstheme="majorHAnsi"/>
          <w:color w:val="222222"/>
          <w:sz w:val="22"/>
          <w:szCs w:val="22"/>
          <w:lang w:val="en-GB"/>
        </w:rPr>
      </w:pPr>
    </w:p>
    <w:p w14:paraId="6E769750" w14:textId="77777777" w:rsidR="003303B1" w:rsidRPr="00B04501" w:rsidRDefault="003303B1" w:rsidP="003303B1">
      <w:pPr>
        <w:shd w:val="clear" w:color="auto" w:fill="FFFFFF"/>
        <w:rPr>
          <w:rFonts w:asciiTheme="majorHAnsi" w:hAnsiTheme="majorHAnsi" w:cstheme="majorHAnsi"/>
          <w:color w:val="222222"/>
          <w:sz w:val="22"/>
          <w:szCs w:val="22"/>
          <w:lang w:val="en-GB"/>
        </w:rPr>
      </w:pPr>
      <w:r w:rsidRPr="00B04501">
        <w:rPr>
          <w:rFonts w:asciiTheme="majorHAnsi" w:hAnsiTheme="majorHAnsi" w:cstheme="majorHAnsi"/>
          <w:color w:val="222222"/>
          <w:sz w:val="22"/>
          <w:szCs w:val="22"/>
          <w:lang w:val="en-GB"/>
        </w:rPr>
        <w:t xml:space="preserve">Under DRC’s Anticorruption Policy Bidders shall observe the highest standard of ethics during the sale and execution of such contracts. DRC will reject a Bid if it determines that the Bidder recommended for award, has engaged in corrupt, fraudulent, collusive, or coercive practices in competing for, the Contract. </w:t>
      </w:r>
    </w:p>
    <w:p w14:paraId="5697D2CB" w14:textId="77777777" w:rsidR="003303B1" w:rsidRPr="00B04501" w:rsidRDefault="003303B1" w:rsidP="003303B1">
      <w:pPr>
        <w:shd w:val="clear" w:color="auto" w:fill="FFFFFF"/>
        <w:rPr>
          <w:rFonts w:asciiTheme="majorHAnsi" w:hAnsiTheme="majorHAnsi" w:cstheme="majorHAnsi"/>
          <w:color w:val="222222"/>
          <w:sz w:val="22"/>
          <w:szCs w:val="22"/>
          <w:lang w:val="en-GB"/>
        </w:rPr>
      </w:pPr>
    </w:p>
    <w:p w14:paraId="197EA3F8" w14:textId="77777777" w:rsidR="003303B1" w:rsidRPr="00B04501" w:rsidRDefault="003303B1" w:rsidP="003303B1">
      <w:pPr>
        <w:shd w:val="clear" w:color="auto" w:fill="FFFFFF"/>
        <w:rPr>
          <w:rFonts w:asciiTheme="majorHAnsi" w:hAnsiTheme="majorHAnsi" w:cstheme="majorHAnsi"/>
          <w:color w:val="222222"/>
          <w:sz w:val="22"/>
          <w:szCs w:val="22"/>
          <w:lang w:val="en-GB"/>
        </w:rPr>
      </w:pPr>
      <w:r w:rsidRPr="00B04501">
        <w:rPr>
          <w:rFonts w:asciiTheme="majorHAnsi" w:hAnsiTheme="majorHAnsi" w:cstheme="majorHAnsi"/>
          <w:color w:val="222222"/>
          <w:sz w:val="22"/>
          <w:szCs w:val="22"/>
          <w:lang w:val="en-GB"/>
        </w:rPr>
        <w:t>Yours sincerely</w:t>
      </w:r>
    </w:p>
    <w:p w14:paraId="2A651BFD" w14:textId="77777777" w:rsidR="003303B1" w:rsidRPr="00B04501" w:rsidRDefault="003303B1" w:rsidP="003303B1">
      <w:pPr>
        <w:shd w:val="clear" w:color="auto" w:fill="FFFFFF"/>
        <w:rPr>
          <w:rFonts w:asciiTheme="majorHAnsi" w:hAnsiTheme="majorHAnsi" w:cstheme="majorHAnsi"/>
          <w:color w:val="222222"/>
          <w:sz w:val="22"/>
          <w:szCs w:val="22"/>
          <w:lang w:val="en-GB"/>
        </w:rPr>
      </w:pPr>
      <w:r w:rsidRPr="00B04501">
        <w:rPr>
          <w:rFonts w:asciiTheme="majorHAnsi" w:hAnsiTheme="majorHAnsi" w:cstheme="majorHAnsi"/>
          <w:color w:val="222222"/>
          <w:sz w:val="22"/>
          <w:szCs w:val="22"/>
          <w:lang w:val="en-GB"/>
        </w:rPr>
        <w:t>DRC Iraq</w:t>
      </w:r>
    </w:p>
    <w:p w14:paraId="03EF89E9" w14:textId="77777777" w:rsidR="003303B1" w:rsidRPr="00B04501" w:rsidRDefault="003303B1" w:rsidP="003303B1">
      <w:pPr>
        <w:shd w:val="clear" w:color="auto" w:fill="FFFFFF"/>
        <w:rPr>
          <w:rFonts w:asciiTheme="majorHAnsi" w:hAnsiTheme="majorHAnsi" w:cstheme="majorHAnsi"/>
          <w:color w:val="222222"/>
          <w:sz w:val="22"/>
          <w:szCs w:val="22"/>
          <w:lang w:val="en-GB"/>
        </w:rPr>
      </w:pPr>
    </w:p>
    <w:p w14:paraId="178A70AF" w14:textId="77777777" w:rsidR="003303B1" w:rsidRPr="00B04501" w:rsidRDefault="003303B1" w:rsidP="003303B1">
      <w:pPr>
        <w:pBdr>
          <w:bottom w:val="single" w:sz="12" w:space="1" w:color="auto"/>
        </w:pBdr>
        <w:shd w:val="clear" w:color="auto" w:fill="FFFFFF"/>
        <w:rPr>
          <w:rFonts w:asciiTheme="majorHAnsi" w:hAnsiTheme="majorHAnsi" w:cstheme="majorHAnsi"/>
          <w:color w:val="222222"/>
          <w:sz w:val="22"/>
          <w:szCs w:val="22"/>
          <w:lang w:val="en-GB"/>
        </w:rPr>
      </w:pPr>
    </w:p>
    <w:p w14:paraId="2B0C9E0D" w14:textId="77777777" w:rsidR="003303B1" w:rsidRPr="00B04501" w:rsidRDefault="003303B1" w:rsidP="006D4077">
      <w:pPr>
        <w:rPr>
          <w:rFonts w:asciiTheme="majorHAnsi" w:hAnsiTheme="majorHAnsi" w:cstheme="majorHAnsi"/>
          <w:color w:val="222222"/>
          <w:sz w:val="22"/>
          <w:szCs w:val="22"/>
        </w:rPr>
      </w:pPr>
    </w:p>
    <w:p w14:paraId="23508645" w14:textId="77777777" w:rsidR="00B81E8C" w:rsidRPr="00B04501" w:rsidRDefault="00B81E8C" w:rsidP="00141F35">
      <w:pPr>
        <w:rPr>
          <w:rFonts w:asciiTheme="majorHAnsi" w:hAnsiTheme="majorHAnsi" w:cstheme="majorHAnsi"/>
          <w:color w:val="222222"/>
          <w:sz w:val="22"/>
          <w:szCs w:val="22"/>
        </w:rPr>
      </w:pPr>
    </w:p>
    <w:sectPr w:rsidR="00B81E8C" w:rsidRPr="00B04501" w:rsidSect="00CF3607">
      <w:endnotePr>
        <w:numRestart w:val="eachSect"/>
      </w:endnotePr>
      <w:type w:val="continuous"/>
      <w:pgSz w:w="12240" w:h="15840"/>
      <w:pgMar w:top="1350" w:right="720" w:bottom="1440" w:left="45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41D92" w14:textId="77777777" w:rsidR="006F47B9" w:rsidRDefault="006F47B9">
      <w:r>
        <w:separator/>
      </w:r>
    </w:p>
  </w:endnote>
  <w:endnote w:type="continuationSeparator" w:id="0">
    <w:p w14:paraId="6FA822BC" w14:textId="77777777" w:rsidR="006F47B9" w:rsidRDefault="006F47B9">
      <w:r>
        <w:continuationSeparator/>
      </w:r>
    </w:p>
  </w:endnote>
  <w:endnote w:type="continuationNotice" w:id="1">
    <w:p w14:paraId="3F46B36C" w14:textId="77777777" w:rsidR="006F47B9" w:rsidRDefault="006F47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wiss 721 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E2957" w14:textId="77777777" w:rsidR="006F47B9" w:rsidRDefault="006F47B9">
      <w:r>
        <w:separator/>
      </w:r>
    </w:p>
  </w:footnote>
  <w:footnote w:type="continuationSeparator" w:id="0">
    <w:p w14:paraId="2EDCBCAB" w14:textId="77777777" w:rsidR="006F47B9" w:rsidRDefault="006F47B9">
      <w:r>
        <w:continuationSeparator/>
      </w:r>
    </w:p>
  </w:footnote>
  <w:footnote w:type="continuationNotice" w:id="1">
    <w:p w14:paraId="300A3068" w14:textId="77777777" w:rsidR="006F47B9" w:rsidRDefault="006F47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FB8078C"/>
    <w:lvl w:ilvl="0">
      <w:start w:val="1"/>
      <w:numFmt w:val="upperRoman"/>
      <w:pStyle w:val="Heading1"/>
      <w:lvlText w:val="%1."/>
      <w:lvlJc w:val="left"/>
      <w:pPr>
        <w:tabs>
          <w:tab w:val="num" w:pos="0"/>
        </w:tabs>
        <w:ind w:left="720" w:hanging="720"/>
      </w:pPr>
      <w:rPr>
        <w:rFonts w:hint="default"/>
      </w:rPr>
    </w:lvl>
    <w:lvl w:ilvl="1">
      <w:start w:val="1"/>
      <w:numFmt w:val="upperLetter"/>
      <w:pStyle w:val="Heading2"/>
      <w:lvlText w:val="%2."/>
      <w:lvlJc w:val="left"/>
      <w:pPr>
        <w:tabs>
          <w:tab w:val="num" w:pos="0"/>
        </w:tabs>
        <w:ind w:left="720" w:hanging="720"/>
      </w:pPr>
      <w:rPr>
        <w:rFonts w:hint="default"/>
      </w:rPr>
    </w:lvl>
    <w:lvl w:ilvl="2">
      <w:start w:val="1"/>
      <w:numFmt w:val="decimal"/>
      <w:pStyle w:val="Heading3"/>
      <w:lvlText w:val="%3."/>
      <w:lvlJc w:val="left"/>
      <w:pPr>
        <w:tabs>
          <w:tab w:val="num" w:pos="0"/>
        </w:tabs>
        <w:ind w:left="1440" w:hanging="720"/>
      </w:pPr>
      <w:rPr>
        <w:rFonts w:hint="default"/>
      </w:rPr>
    </w:lvl>
    <w:lvl w:ilvl="3">
      <w:start w:val="1"/>
      <w:numFmt w:val="lowerLetter"/>
      <w:pStyle w:val="Heading4"/>
      <w:lvlText w:val="%4."/>
      <w:lvlJc w:val="left"/>
      <w:pPr>
        <w:tabs>
          <w:tab w:val="num" w:pos="0"/>
        </w:tabs>
        <w:ind w:left="2160" w:hanging="720"/>
      </w:pPr>
      <w:rPr>
        <w:rFonts w:hint="default"/>
      </w:rPr>
    </w:lvl>
    <w:lvl w:ilvl="4">
      <w:start w:val="1"/>
      <w:numFmt w:val="lowerRoman"/>
      <w:pStyle w:val="Heading5"/>
      <w:lvlText w:val="%5."/>
      <w:lvlJc w:val="left"/>
      <w:pPr>
        <w:tabs>
          <w:tab w:val="num" w:pos="0"/>
        </w:tabs>
        <w:ind w:left="2880" w:hanging="720"/>
      </w:pPr>
      <w:rPr>
        <w:rFonts w:hint="default"/>
      </w:rPr>
    </w:lvl>
    <w:lvl w:ilvl="5">
      <w:start w:val="1"/>
      <w:numFmt w:val="none"/>
      <w:pStyle w:val="Heading6"/>
      <w:suff w:val="nothing"/>
      <w:lvlText w:val=""/>
      <w:lvlJc w:val="left"/>
      <w:pPr>
        <w:ind w:left="4320" w:hanging="720"/>
      </w:pPr>
      <w:rPr>
        <w:rFonts w:hint="default"/>
      </w:rPr>
    </w:lvl>
    <w:lvl w:ilvl="6">
      <w:start w:val="1"/>
      <w:numFmt w:val="none"/>
      <w:pStyle w:val="Heading7"/>
      <w:suff w:val="nothing"/>
      <w:lvlText w:val=""/>
      <w:lvlJc w:val="left"/>
      <w:pPr>
        <w:ind w:left="5040" w:hanging="720"/>
      </w:pPr>
      <w:rPr>
        <w:rFonts w:hint="default"/>
      </w:rPr>
    </w:lvl>
    <w:lvl w:ilvl="7">
      <w:start w:val="1"/>
      <w:numFmt w:val="none"/>
      <w:pStyle w:val="Heading8"/>
      <w:suff w:val="nothing"/>
      <w:lvlText w:val=""/>
      <w:lvlJc w:val="left"/>
      <w:pPr>
        <w:ind w:left="5760" w:hanging="720"/>
      </w:pPr>
      <w:rPr>
        <w:rFonts w:hint="default"/>
      </w:rPr>
    </w:lvl>
    <w:lvl w:ilvl="8">
      <w:start w:val="1"/>
      <w:numFmt w:val="none"/>
      <w:pStyle w:val="Heading9"/>
      <w:suff w:val="nothing"/>
      <w:lvlText w:val=""/>
      <w:lvlJc w:val="left"/>
      <w:pPr>
        <w:ind w:left="6480" w:hanging="720"/>
      </w:pPr>
      <w:rPr>
        <w:rFonts w:hint="default"/>
      </w:rPr>
    </w:lvl>
  </w:abstractNum>
  <w:abstractNum w:abstractNumId="1" w15:restartNumberingAfterBreak="0">
    <w:nsid w:val="05D0340B"/>
    <w:multiLevelType w:val="hybridMultilevel"/>
    <w:tmpl w:val="AC3AD530"/>
    <w:lvl w:ilvl="0" w:tplc="54386506">
      <w:start w:val="1"/>
      <w:numFmt w:val="decimal"/>
      <w:lvlText w:val="%1."/>
      <w:lvlJc w:val="left"/>
      <w:pPr>
        <w:ind w:left="720" w:hanging="360"/>
      </w:pPr>
    </w:lvl>
    <w:lvl w:ilvl="1" w:tplc="035C2078">
      <w:start w:val="1"/>
      <w:numFmt w:val="lowerLetter"/>
      <w:lvlText w:val="%2."/>
      <w:lvlJc w:val="left"/>
      <w:pPr>
        <w:ind w:left="1440" w:hanging="360"/>
      </w:pPr>
    </w:lvl>
    <w:lvl w:ilvl="2" w:tplc="FBD83E22">
      <w:start w:val="1"/>
      <w:numFmt w:val="lowerRoman"/>
      <w:lvlText w:val="%3."/>
      <w:lvlJc w:val="right"/>
      <w:pPr>
        <w:ind w:left="2160" w:hanging="180"/>
      </w:pPr>
    </w:lvl>
    <w:lvl w:ilvl="3" w:tplc="F708B75A">
      <w:start w:val="1"/>
      <w:numFmt w:val="decimal"/>
      <w:lvlText w:val="%4."/>
      <w:lvlJc w:val="left"/>
      <w:pPr>
        <w:ind w:left="2880" w:hanging="360"/>
      </w:pPr>
    </w:lvl>
    <w:lvl w:ilvl="4" w:tplc="7DCED774">
      <w:start w:val="1"/>
      <w:numFmt w:val="lowerLetter"/>
      <w:lvlText w:val="%5."/>
      <w:lvlJc w:val="left"/>
      <w:pPr>
        <w:ind w:left="3600" w:hanging="360"/>
      </w:pPr>
    </w:lvl>
    <w:lvl w:ilvl="5" w:tplc="0DDAAD1A">
      <w:start w:val="1"/>
      <w:numFmt w:val="lowerRoman"/>
      <w:lvlText w:val="%6."/>
      <w:lvlJc w:val="right"/>
      <w:pPr>
        <w:ind w:left="4320" w:hanging="180"/>
      </w:pPr>
    </w:lvl>
    <w:lvl w:ilvl="6" w:tplc="5BD68276">
      <w:start w:val="1"/>
      <w:numFmt w:val="decimal"/>
      <w:lvlText w:val="%7."/>
      <w:lvlJc w:val="left"/>
      <w:pPr>
        <w:ind w:left="5040" w:hanging="360"/>
      </w:pPr>
    </w:lvl>
    <w:lvl w:ilvl="7" w:tplc="4EBAA98C">
      <w:start w:val="1"/>
      <w:numFmt w:val="lowerLetter"/>
      <w:lvlText w:val="%8."/>
      <w:lvlJc w:val="left"/>
      <w:pPr>
        <w:ind w:left="5760" w:hanging="360"/>
      </w:pPr>
    </w:lvl>
    <w:lvl w:ilvl="8" w:tplc="FC7CD788">
      <w:start w:val="1"/>
      <w:numFmt w:val="lowerRoman"/>
      <w:lvlText w:val="%9."/>
      <w:lvlJc w:val="right"/>
      <w:pPr>
        <w:ind w:left="6480" w:hanging="180"/>
      </w:pPr>
    </w:lvl>
  </w:abstractNum>
  <w:abstractNum w:abstractNumId="2" w15:restartNumberingAfterBreak="0">
    <w:nsid w:val="09B809B1"/>
    <w:multiLevelType w:val="hybridMultilevel"/>
    <w:tmpl w:val="354E4B36"/>
    <w:lvl w:ilvl="0" w:tplc="1E282E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92DA7"/>
    <w:multiLevelType w:val="hybridMultilevel"/>
    <w:tmpl w:val="E0DE3F28"/>
    <w:lvl w:ilvl="0" w:tplc="FFFFFFFF">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B4E1E"/>
    <w:multiLevelType w:val="hybridMultilevel"/>
    <w:tmpl w:val="3FC01ECE"/>
    <w:lvl w:ilvl="0" w:tplc="261A07CA">
      <w:start w:val="1"/>
      <w:numFmt w:val="bullet"/>
      <w:lvlText w:val=""/>
      <w:lvlJc w:val="left"/>
      <w:pPr>
        <w:ind w:left="720" w:hanging="360"/>
      </w:pPr>
      <w:rPr>
        <w:rFonts w:ascii="Symbol" w:hAnsi="Symbol" w:hint="default"/>
      </w:rPr>
    </w:lvl>
    <w:lvl w:ilvl="1" w:tplc="148EE59E">
      <w:start w:val="1"/>
      <w:numFmt w:val="bullet"/>
      <w:lvlText w:val="o"/>
      <w:lvlJc w:val="left"/>
      <w:pPr>
        <w:ind w:left="1440" w:hanging="360"/>
      </w:pPr>
      <w:rPr>
        <w:rFonts w:ascii="Courier New" w:hAnsi="Courier New" w:hint="default"/>
      </w:rPr>
    </w:lvl>
    <w:lvl w:ilvl="2" w:tplc="80D25A66">
      <w:start w:val="1"/>
      <w:numFmt w:val="bullet"/>
      <w:lvlText w:val=""/>
      <w:lvlJc w:val="left"/>
      <w:pPr>
        <w:ind w:left="2160" w:hanging="360"/>
      </w:pPr>
      <w:rPr>
        <w:rFonts w:ascii="Wingdings" w:hAnsi="Wingdings" w:hint="default"/>
      </w:rPr>
    </w:lvl>
    <w:lvl w:ilvl="3" w:tplc="5D18EBA6">
      <w:start w:val="1"/>
      <w:numFmt w:val="bullet"/>
      <w:lvlText w:val=""/>
      <w:lvlJc w:val="left"/>
      <w:pPr>
        <w:ind w:left="2880" w:hanging="360"/>
      </w:pPr>
      <w:rPr>
        <w:rFonts w:ascii="Symbol" w:hAnsi="Symbol" w:hint="default"/>
      </w:rPr>
    </w:lvl>
    <w:lvl w:ilvl="4" w:tplc="DD4E8380">
      <w:start w:val="1"/>
      <w:numFmt w:val="bullet"/>
      <w:lvlText w:val="o"/>
      <w:lvlJc w:val="left"/>
      <w:pPr>
        <w:ind w:left="3600" w:hanging="360"/>
      </w:pPr>
      <w:rPr>
        <w:rFonts w:ascii="Courier New" w:hAnsi="Courier New" w:hint="default"/>
      </w:rPr>
    </w:lvl>
    <w:lvl w:ilvl="5" w:tplc="4ED8134E">
      <w:start w:val="1"/>
      <w:numFmt w:val="bullet"/>
      <w:lvlText w:val=""/>
      <w:lvlJc w:val="left"/>
      <w:pPr>
        <w:ind w:left="4320" w:hanging="360"/>
      </w:pPr>
      <w:rPr>
        <w:rFonts w:ascii="Wingdings" w:hAnsi="Wingdings" w:hint="default"/>
      </w:rPr>
    </w:lvl>
    <w:lvl w:ilvl="6" w:tplc="DE0883FE">
      <w:start w:val="1"/>
      <w:numFmt w:val="bullet"/>
      <w:lvlText w:val=""/>
      <w:lvlJc w:val="left"/>
      <w:pPr>
        <w:ind w:left="5040" w:hanging="360"/>
      </w:pPr>
      <w:rPr>
        <w:rFonts w:ascii="Symbol" w:hAnsi="Symbol" w:hint="default"/>
      </w:rPr>
    </w:lvl>
    <w:lvl w:ilvl="7" w:tplc="1464ABD8">
      <w:start w:val="1"/>
      <w:numFmt w:val="bullet"/>
      <w:lvlText w:val="o"/>
      <w:lvlJc w:val="left"/>
      <w:pPr>
        <w:ind w:left="5760" w:hanging="360"/>
      </w:pPr>
      <w:rPr>
        <w:rFonts w:ascii="Courier New" w:hAnsi="Courier New" w:hint="default"/>
      </w:rPr>
    </w:lvl>
    <w:lvl w:ilvl="8" w:tplc="22FA3514">
      <w:start w:val="1"/>
      <w:numFmt w:val="bullet"/>
      <w:lvlText w:val=""/>
      <w:lvlJc w:val="left"/>
      <w:pPr>
        <w:ind w:left="6480" w:hanging="360"/>
      </w:pPr>
      <w:rPr>
        <w:rFonts w:ascii="Wingdings" w:hAnsi="Wingdings" w:hint="default"/>
      </w:rPr>
    </w:lvl>
  </w:abstractNum>
  <w:abstractNum w:abstractNumId="5" w15:restartNumberingAfterBreak="0">
    <w:nsid w:val="1130068E"/>
    <w:multiLevelType w:val="hybridMultilevel"/>
    <w:tmpl w:val="29120F78"/>
    <w:lvl w:ilvl="0" w:tplc="D1DA19E6">
      <w:start w:val="1"/>
      <w:numFmt w:val="bullet"/>
      <w:lvlText w:val="·"/>
      <w:lvlJc w:val="left"/>
      <w:pPr>
        <w:ind w:left="720" w:hanging="360"/>
      </w:pPr>
      <w:rPr>
        <w:rFonts w:ascii="Symbol" w:hAnsi="Symbol" w:hint="default"/>
      </w:rPr>
    </w:lvl>
    <w:lvl w:ilvl="1" w:tplc="E20A5BC0">
      <w:start w:val="1"/>
      <w:numFmt w:val="bullet"/>
      <w:lvlText w:val="o"/>
      <w:lvlJc w:val="left"/>
      <w:pPr>
        <w:ind w:left="1440" w:hanging="360"/>
      </w:pPr>
      <w:rPr>
        <w:rFonts w:ascii="Courier New" w:hAnsi="Courier New" w:hint="default"/>
      </w:rPr>
    </w:lvl>
    <w:lvl w:ilvl="2" w:tplc="3BF2038E">
      <w:start w:val="1"/>
      <w:numFmt w:val="bullet"/>
      <w:lvlText w:val=""/>
      <w:lvlJc w:val="left"/>
      <w:pPr>
        <w:ind w:left="2160" w:hanging="360"/>
      </w:pPr>
      <w:rPr>
        <w:rFonts w:ascii="Wingdings" w:hAnsi="Wingdings" w:hint="default"/>
      </w:rPr>
    </w:lvl>
    <w:lvl w:ilvl="3" w:tplc="D6C0306C">
      <w:start w:val="1"/>
      <w:numFmt w:val="bullet"/>
      <w:lvlText w:val=""/>
      <w:lvlJc w:val="left"/>
      <w:pPr>
        <w:ind w:left="2880" w:hanging="360"/>
      </w:pPr>
      <w:rPr>
        <w:rFonts w:ascii="Symbol" w:hAnsi="Symbol" w:hint="default"/>
      </w:rPr>
    </w:lvl>
    <w:lvl w:ilvl="4" w:tplc="0970683A">
      <w:start w:val="1"/>
      <w:numFmt w:val="bullet"/>
      <w:lvlText w:val="o"/>
      <w:lvlJc w:val="left"/>
      <w:pPr>
        <w:ind w:left="3600" w:hanging="360"/>
      </w:pPr>
      <w:rPr>
        <w:rFonts w:ascii="Courier New" w:hAnsi="Courier New" w:hint="default"/>
      </w:rPr>
    </w:lvl>
    <w:lvl w:ilvl="5" w:tplc="05E444B8">
      <w:start w:val="1"/>
      <w:numFmt w:val="bullet"/>
      <w:lvlText w:val=""/>
      <w:lvlJc w:val="left"/>
      <w:pPr>
        <w:ind w:left="4320" w:hanging="360"/>
      </w:pPr>
      <w:rPr>
        <w:rFonts w:ascii="Wingdings" w:hAnsi="Wingdings" w:hint="default"/>
      </w:rPr>
    </w:lvl>
    <w:lvl w:ilvl="6" w:tplc="9B06CE6E">
      <w:start w:val="1"/>
      <w:numFmt w:val="bullet"/>
      <w:lvlText w:val=""/>
      <w:lvlJc w:val="left"/>
      <w:pPr>
        <w:ind w:left="5040" w:hanging="360"/>
      </w:pPr>
      <w:rPr>
        <w:rFonts w:ascii="Symbol" w:hAnsi="Symbol" w:hint="default"/>
      </w:rPr>
    </w:lvl>
    <w:lvl w:ilvl="7" w:tplc="CC5C791A">
      <w:start w:val="1"/>
      <w:numFmt w:val="bullet"/>
      <w:lvlText w:val="o"/>
      <w:lvlJc w:val="left"/>
      <w:pPr>
        <w:ind w:left="5760" w:hanging="360"/>
      </w:pPr>
      <w:rPr>
        <w:rFonts w:ascii="Courier New" w:hAnsi="Courier New" w:hint="default"/>
      </w:rPr>
    </w:lvl>
    <w:lvl w:ilvl="8" w:tplc="6F0809E8">
      <w:start w:val="1"/>
      <w:numFmt w:val="bullet"/>
      <w:lvlText w:val=""/>
      <w:lvlJc w:val="left"/>
      <w:pPr>
        <w:ind w:left="6480" w:hanging="360"/>
      </w:pPr>
      <w:rPr>
        <w:rFonts w:ascii="Wingdings" w:hAnsi="Wingdings" w:hint="default"/>
      </w:rPr>
    </w:lvl>
  </w:abstractNum>
  <w:abstractNum w:abstractNumId="6" w15:restartNumberingAfterBreak="0">
    <w:nsid w:val="16834C72"/>
    <w:multiLevelType w:val="hybridMultilevel"/>
    <w:tmpl w:val="0772E32C"/>
    <w:lvl w:ilvl="0" w:tplc="C20834AE">
      <w:start w:val="1"/>
      <w:numFmt w:val="decimal"/>
      <w:lvlText w:val="%1."/>
      <w:lvlJc w:val="left"/>
      <w:pPr>
        <w:ind w:left="720" w:hanging="360"/>
      </w:pPr>
      <w:rPr>
        <w:rFonts w:hint="default"/>
        <w:b/>
        <w:sz w:val="28"/>
      </w:rPr>
    </w:lvl>
    <w:lvl w:ilvl="1" w:tplc="536E27AE">
      <w:numFmt w:val="bullet"/>
      <w:lvlText w:val=""/>
      <w:lvlJc w:val="left"/>
      <w:pPr>
        <w:ind w:left="1440" w:hanging="360"/>
      </w:pPr>
      <w:rPr>
        <w:rFonts w:ascii="Symbol" w:eastAsiaTheme="minorHAnsi" w:hAnsi="Symbol" w:cstheme="minorBidi" w:hint="default"/>
      </w:rPr>
    </w:lvl>
    <w:lvl w:ilvl="2" w:tplc="536E27AE">
      <w:numFmt w:val="bullet"/>
      <w:lvlText w:val=""/>
      <w:lvlJc w:val="left"/>
      <w:pPr>
        <w:ind w:left="2160" w:hanging="180"/>
      </w:pPr>
      <w:rPr>
        <w:rFonts w:ascii="Symbol" w:eastAsiaTheme="minorHAnsi" w:hAnsi="Symbol"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596499"/>
    <w:multiLevelType w:val="hybridMultilevel"/>
    <w:tmpl w:val="FFFFFFFF"/>
    <w:lvl w:ilvl="0" w:tplc="33A4687A">
      <w:start w:val="1"/>
      <w:numFmt w:val="bullet"/>
      <w:lvlText w:val=""/>
      <w:lvlJc w:val="left"/>
      <w:pPr>
        <w:ind w:left="720" w:hanging="360"/>
      </w:pPr>
      <w:rPr>
        <w:rFonts w:ascii="Symbol" w:hAnsi="Symbol" w:hint="default"/>
      </w:rPr>
    </w:lvl>
    <w:lvl w:ilvl="1" w:tplc="69DA4DF4">
      <w:start w:val="1"/>
      <w:numFmt w:val="bullet"/>
      <w:lvlText w:val="o"/>
      <w:lvlJc w:val="left"/>
      <w:pPr>
        <w:ind w:left="1440" w:hanging="360"/>
      </w:pPr>
      <w:rPr>
        <w:rFonts w:ascii="Courier New" w:hAnsi="Courier New" w:hint="default"/>
      </w:rPr>
    </w:lvl>
    <w:lvl w:ilvl="2" w:tplc="F8489F6A">
      <w:start w:val="1"/>
      <w:numFmt w:val="bullet"/>
      <w:lvlText w:val=""/>
      <w:lvlJc w:val="left"/>
      <w:pPr>
        <w:ind w:left="2160" w:hanging="360"/>
      </w:pPr>
      <w:rPr>
        <w:rFonts w:ascii="Wingdings" w:hAnsi="Wingdings" w:hint="default"/>
      </w:rPr>
    </w:lvl>
    <w:lvl w:ilvl="3" w:tplc="487E61FE">
      <w:start w:val="1"/>
      <w:numFmt w:val="bullet"/>
      <w:lvlText w:val=""/>
      <w:lvlJc w:val="left"/>
      <w:pPr>
        <w:ind w:left="2880" w:hanging="360"/>
      </w:pPr>
      <w:rPr>
        <w:rFonts w:ascii="Symbol" w:hAnsi="Symbol" w:hint="default"/>
      </w:rPr>
    </w:lvl>
    <w:lvl w:ilvl="4" w:tplc="DB7CC080">
      <w:start w:val="1"/>
      <w:numFmt w:val="bullet"/>
      <w:lvlText w:val="o"/>
      <w:lvlJc w:val="left"/>
      <w:pPr>
        <w:ind w:left="3600" w:hanging="360"/>
      </w:pPr>
      <w:rPr>
        <w:rFonts w:ascii="Courier New" w:hAnsi="Courier New" w:hint="default"/>
      </w:rPr>
    </w:lvl>
    <w:lvl w:ilvl="5" w:tplc="60D66A72">
      <w:start w:val="1"/>
      <w:numFmt w:val="bullet"/>
      <w:lvlText w:val=""/>
      <w:lvlJc w:val="left"/>
      <w:pPr>
        <w:ind w:left="4320" w:hanging="360"/>
      </w:pPr>
      <w:rPr>
        <w:rFonts w:ascii="Wingdings" w:hAnsi="Wingdings" w:hint="default"/>
      </w:rPr>
    </w:lvl>
    <w:lvl w:ilvl="6" w:tplc="02806664">
      <w:start w:val="1"/>
      <w:numFmt w:val="bullet"/>
      <w:lvlText w:val=""/>
      <w:lvlJc w:val="left"/>
      <w:pPr>
        <w:ind w:left="5040" w:hanging="360"/>
      </w:pPr>
      <w:rPr>
        <w:rFonts w:ascii="Symbol" w:hAnsi="Symbol" w:hint="default"/>
      </w:rPr>
    </w:lvl>
    <w:lvl w:ilvl="7" w:tplc="90CC659C">
      <w:start w:val="1"/>
      <w:numFmt w:val="bullet"/>
      <w:lvlText w:val="o"/>
      <w:lvlJc w:val="left"/>
      <w:pPr>
        <w:ind w:left="5760" w:hanging="360"/>
      </w:pPr>
      <w:rPr>
        <w:rFonts w:ascii="Courier New" w:hAnsi="Courier New" w:hint="default"/>
      </w:rPr>
    </w:lvl>
    <w:lvl w:ilvl="8" w:tplc="9C607B8C">
      <w:start w:val="1"/>
      <w:numFmt w:val="bullet"/>
      <w:lvlText w:val=""/>
      <w:lvlJc w:val="left"/>
      <w:pPr>
        <w:ind w:left="6480" w:hanging="360"/>
      </w:pPr>
      <w:rPr>
        <w:rFonts w:ascii="Wingdings" w:hAnsi="Wingdings" w:hint="default"/>
      </w:rPr>
    </w:lvl>
  </w:abstractNum>
  <w:abstractNum w:abstractNumId="8" w15:restartNumberingAfterBreak="0">
    <w:nsid w:val="23B16AF2"/>
    <w:multiLevelType w:val="hybridMultilevel"/>
    <w:tmpl w:val="D7BE1C1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101F13"/>
    <w:multiLevelType w:val="hybridMultilevel"/>
    <w:tmpl w:val="993AEE5E"/>
    <w:lvl w:ilvl="0" w:tplc="4802EE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4E67DF"/>
    <w:multiLevelType w:val="hybridMultilevel"/>
    <w:tmpl w:val="23689B10"/>
    <w:lvl w:ilvl="0" w:tplc="4CE0BFCE">
      <w:start w:val="1"/>
      <w:numFmt w:val="bullet"/>
      <w:lvlText w:val="·"/>
      <w:lvlJc w:val="left"/>
      <w:pPr>
        <w:ind w:left="720" w:hanging="360"/>
      </w:pPr>
      <w:rPr>
        <w:rFonts w:ascii="Symbol" w:hAnsi="Symbol" w:hint="default"/>
      </w:rPr>
    </w:lvl>
    <w:lvl w:ilvl="1" w:tplc="F6F0FA00">
      <w:start w:val="1"/>
      <w:numFmt w:val="bullet"/>
      <w:lvlText w:val="o"/>
      <w:lvlJc w:val="left"/>
      <w:pPr>
        <w:ind w:left="1440" w:hanging="360"/>
      </w:pPr>
      <w:rPr>
        <w:rFonts w:ascii="Courier New" w:hAnsi="Courier New" w:hint="default"/>
      </w:rPr>
    </w:lvl>
    <w:lvl w:ilvl="2" w:tplc="78ACF490">
      <w:start w:val="1"/>
      <w:numFmt w:val="bullet"/>
      <w:lvlText w:val=""/>
      <w:lvlJc w:val="left"/>
      <w:pPr>
        <w:ind w:left="2160" w:hanging="360"/>
      </w:pPr>
      <w:rPr>
        <w:rFonts w:ascii="Wingdings" w:hAnsi="Wingdings" w:hint="default"/>
      </w:rPr>
    </w:lvl>
    <w:lvl w:ilvl="3" w:tplc="D504B324">
      <w:start w:val="1"/>
      <w:numFmt w:val="bullet"/>
      <w:lvlText w:val=""/>
      <w:lvlJc w:val="left"/>
      <w:pPr>
        <w:ind w:left="2880" w:hanging="360"/>
      </w:pPr>
      <w:rPr>
        <w:rFonts w:ascii="Symbol" w:hAnsi="Symbol" w:hint="default"/>
      </w:rPr>
    </w:lvl>
    <w:lvl w:ilvl="4" w:tplc="F3025298">
      <w:start w:val="1"/>
      <w:numFmt w:val="bullet"/>
      <w:lvlText w:val="o"/>
      <w:lvlJc w:val="left"/>
      <w:pPr>
        <w:ind w:left="3600" w:hanging="360"/>
      </w:pPr>
      <w:rPr>
        <w:rFonts w:ascii="Courier New" w:hAnsi="Courier New" w:hint="default"/>
      </w:rPr>
    </w:lvl>
    <w:lvl w:ilvl="5" w:tplc="15163D28">
      <w:start w:val="1"/>
      <w:numFmt w:val="bullet"/>
      <w:lvlText w:val=""/>
      <w:lvlJc w:val="left"/>
      <w:pPr>
        <w:ind w:left="4320" w:hanging="360"/>
      </w:pPr>
      <w:rPr>
        <w:rFonts w:ascii="Wingdings" w:hAnsi="Wingdings" w:hint="default"/>
      </w:rPr>
    </w:lvl>
    <w:lvl w:ilvl="6" w:tplc="94CCF1F8">
      <w:start w:val="1"/>
      <w:numFmt w:val="bullet"/>
      <w:lvlText w:val=""/>
      <w:lvlJc w:val="left"/>
      <w:pPr>
        <w:ind w:left="5040" w:hanging="360"/>
      </w:pPr>
      <w:rPr>
        <w:rFonts w:ascii="Symbol" w:hAnsi="Symbol" w:hint="default"/>
      </w:rPr>
    </w:lvl>
    <w:lvl w:ilvl="7" w:tplc="3F586026">
      <w:start w:val="1"/>
      <w:numFmt w:val="bullet"/>
      <w:lvlText w:val="o"/>
      <w:lvlJc w:val="left"/>
      <w:pPr>
        <w:ind w:left="5760" w:hanging="360"/>
      </w:pPr>
      <w:rPr>
        <w:rFonts w:ascii="Courier New" w:hAnsi="Courier New" w:hint="default"/>
      </w:rPr>
    </w:lvl>
    <w:lvl w:ilvl="8" w:tplc="14DEE846">
      <w:start w:val="1"/>
      <w:numFmt w:val="bullet"/>
      <w:lvlText w:val=""/>
      <w:lvlJc w:val="left"/>
      <w:pPr>
        <w:ind w:left="6480" w:hanging="360"/>
      </w:pPr>
      <w:rPr>
        <w:rFonts w:ascii="Wingdings" w:hAnsi="Wingdings" w:hint="default"/>
      </w:rPr>
    </w:lvl>
  </w:abstractNum>
  <w:abstractNum w:abstractNumId="11" w15:restartNumberingAfterBreak="0">
    <w:nsid w:val="46FB46D4"/>
    <w:multiLevelType w:val="hybridMultilevel"/>
    <w:tmpl w:val="069AC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5407F7"/>
    <w:multiLevelType w:val="hybridMultilevel"/>
    <w:tmpl w:val="F2983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7B03B7"/>
    <w:multiLevelType w:val="hybridMultilevel"/>
    <w:tmpl w:val="62B8C290"/>
    <w:lvl w:ilvl="0" w:tplc="C20834AE">
      <w:start w:val="1"/>
      <w:numFmt w:val="decimal"/>
      <w:lvlText w:val="%1."/>
      <w:lvlJc w:val="left"/>
      <w:pPr>
        <w:ind w:left="720" w:hanging="360"/>
      </w:pPr>
      <w:rPr>
        <w:rFonts w:hint="default"/>
        <w:b/>
        <w:sz w:val="28"/>
      </w:rPr>
    </w:lvl>
    <w:lvl w:ilvl="1" w:tplc="536E27AE">
      <w:numFmt w:val="bullet"/>
      <w:lvlText w:val=""/>
      <w:lvlJc w:val="left"/>
      <w:pPr>
        <w:ind w:left="1440" w:hanging="360"/>
      </w:pPr>
      <w:rPr>
        <w:rFonts w:ascii="Symbol" w:eastAsiaTheme="minorHAnsi" w:hAnsi="Symbol" w:cstheme="minorBid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936470"/>
    <w:multiLevelType w:val="hybridMultilevel"/>
    <w:tmpl w:val="B5E6C3A6"/>
    <w:lvl w:ilvl="0" w:tplc="535EA098">
      <w:start w:val="1"/>
      <w:numFmt w:val="bullet"/>
      <w:lvlText w:val="·"/>
      <w:lvlJc w:val="left"/>
      <w:pPr>
        <w:ind w:left="720" w:hanging="360"/>
      </w:pPr>
      <w:rPr>
        <w:rFonts w:ascii="Symbol" w:hAnsi="Symbol" w:hint="default"/>
      </w:rPr>
    </w:lvl>
    <w:lvl w:ilvl="1" w:tplc="73D8B112">
      <w:start w:val="1"/>
      <w:numFmt w:val="bullet"/>
      <w:lvlText w:val="o"/>
      <w:lvlJc w:val="left"/>
      <w:pPr>
        <w:ind w:left="1440" w:hanging="360"/>
      </w:pPr>
      <w:rPr>
        <w:rFonts w:ascii="Courier New" w:hAnsi="Courier New" w:hint="default"/>
      </w:rPr>
    </w:lvl>
    <w:lvl w:ilvl="2" w:tplc="ABE05C42">
      <w:start w:val="1"/>
      <w:numFmt w:val="bullet"/>
      <w:lvlText w:val=""/>
      <w:lvlJc w:val="left"/>
      <w:pPr>
        <w:ind w:left="2160" w:hanging="360"/>
      </w:pPr>
      <w:rPr>
        <w:rFonts w:ascii="Wingdings" w:hAnsi="Wingdings" w:hint="default"/>
      </w:rPr>
    </w:lvl>
    <w:lvl w:ilvl="3" w:tplc="BFA0D380">
      <w:start w:val="1"/>
      <w:numFmt w:val="bullet"/>
      <w:lvlText w:val=""/>
      <w:lvlJc w:val="left"/>
      <w:pPr>
        <w:ind w:left="2880" w:hanging="360"/>
      </w:pPr>
      <w:rPr>
        <w:rFonts w:ascii="Symbol" w:hAnsi="Symbol" w:hint="default"/>
      </w:rPr>
    </w:lvl>
    <w:lvl w:ilvl="4" w:tplc="6A606EC6">
      <w:start w:val="1"/>
      <w:numFmt w:val="bullet"/>
      <w:lvlText w:val="o"/>
      <w:lvlJc w:val="left"/>
      <w:pPr>
        <w:ind w:left="3600" w:hanging="360"/>
      </w:pPr>
      <w:rPr>
        <w:rFonts w:ascii="Courier New" w:hAnsi="Courier New" w:hint="default"/>
      </w:rPr>
    </w:lvl>
    <w:lvl w:ilvl="5" w:tplc="3272A98A">
      <w:start w:val="1"/>
      <w:numFmt w:val="bullet"/>
      <w:lvlText w:val=""/>
      <w:lvlJc w:val="left"/>
      <w:pPr>
        <w:ind w:left="4320" w:hanging="360"/>
      </w:pPr>
      <w:rPr>
        <w:rFonts w:ascii="Wingdings" w:hAnsi="Wingdings" w:hint="default"/>
      </w:rPr>
    </w:lvl>
    <w:lvl w:ilvl="6" w:tplc="82AC736A">
      <w:start w:val="1"/>
      <w:numFmt w:val="bullet"/>
      <w:lvlText w:val=""/>
      <w:lvlJc w:val="left"/>
      <w:pPr>
        <w:ind w:left="5040" w:hanging="360"/>
      </w:pPr>
      <w:rPr>
        <w:rFonts w:ascii="Symbol" w:hAnsi="Symbol" w:hint="default"/>
      </w:rPr>
    </w:lvl>
    <w:lvl w:ilvl="7" w:tplc="1760116C">
      <w:start w:val="1"/>
      <w:numFmt w:val="bullet"/>
      <w:lvlText w:val="o"/>
      <w:lvlJc w:val="left"/>
      <w:pPr>
        <w:ind w:left="5760" w:hanging="360"/>
      </w:pPr>
      <w:rPr>
        <w:rFonts w:ascii="Courier New" w:hAnsi="Courier New" w:hint="default"/>
      </w:rPr>
    </w:lvl>
    <w:lvl w:ilvl="8" w:tplc="BC36D4BE">
      <w:start w:val="1"/>
      <w:numFmt w:val="bullet"/>
      <w:lvlText w:val=""/>
      <w:lvlJc w:val="left"/>
      <w:pPr>
        <w:ind w:left="6480" w:hanging="360"/>
      </w:pPr>
      <w:rPr>
        <w:rFonts w:ascii="Wingdings" w:hAnsi="Wingdings" w:hint="default"/>
      </w:rPr>
    </w:lvl>
  </w:abstractNum>
  <w:abstractNum w:abstractNumId="15" w15:restartNumberingAfterBreak="0">
    <w:nsid w:val="7D295FA2"/>
    <w:multiLevelType w:val="hybridMultilevel"/>
    <w:tmpl w:val="38380B02"/>
    <w:lvl w:ilvl="0" w:tplc="AD700F9A">
      <w:start w:val="1"/>
      <w:numFmt w:val="decimal"/>
      <w:lvlText w:val="%1."/>
      <w:lvlJc w:val="left"/>
      <w:pPr>
        <w:ind w:left="720" w:hanging="360"/>
      </w:pPr>
    </w:lvl>
    <w:lvl w:ilvl="1" w:tplc="EB2EE83C">
      <w:start w:val="1"/>
      <w:numFmt w:val="lowerLetter"/>
      <w:lvlText w:val="%2."/>
      <w:lvlJc w:val="left"/>
      <w:pPr>
        <w:ind w:left="1440" w:hanging="360"/>
      </w:pPr>
    </w:lvl>
    <w:lvl w:ilvl="2" w:tplc="F8AA4B58">
      <w:start w:val="1"/>
      <w:numFmt w:val="lowerRoman"/>
      <w:lvlText w:val="%3."/>
      <w:lvlJc w:val="right"/>
      <w:pPr>
        <w:ind w:left="2160" w:hanging="180"/>
      </w:pPr>
    </w:lvl>
    <w:lvl w:ilvl="3" w:tplc="CC32551E">
      <w:start w:val="1"/>
      <w:numFmt w:val="decimal"/>
      <w:lvlText w:val="%4."/>
      <w:lvlJc w:val="left"/>
      <w:pPr>
        <w:ind w:left="2880" w:hanging="360"/>
      </w:pPr>
    </w:lvl>
    <w:lvl w:ilvl="4" w:tplc="D66A359E">
      <w:start w:val="1"/>
      <w:numFmt w:val="lowerLetter"/>
      <w:lvlText w:val="%5."/>
      <w:lvlJc w:val="left"/>
      <w:pPr>
        <w:ind w:left="3600" w:hanging="360"/>
      </w:pPr>
    </w:lvl>
    <w:lvl w:ilvl="5" w:tplc="42BECDD4">
      <w:start w:val="1"/>
      <w:numFmt w:val="lowerRoman"/>
      <w:lvlText w:val="%6."/>
      <w:lvlJc w:val="right"/>
      <w:pPr>
        <w:ind w:left="4320" w:hanging="180"/>
      </w:pPr>
    </w:lvl>
    <w:lvl w:ilvl="6" w:tplc="BDB4408E">
      <w:start w:val="1"/>
      <w:numFmt w:val="decimal"/>
      <w:lvlText w:val="%7."/>
      <w:lvlJc w:val="left"/>
      <w:pPr>
        <w:ind w:left="5040" w:hanging="360"/>
      </w:pPr>
    </w:lvl>
    <w:lvl w:ilvl="7" w:tplc="DA38464C">
      <w:start w:val="1"/>
      <w:numFmt w:val="lowerLetter"/>
      <w:lvlText w:val="%8."/>
      <w:lvlJc w:val="left"/>
      <w:pPr>
        <w:ind w:left="5760" w:hanging="360"/>
      </w:pPr>
    </w:lvl>
    <w:lvl w:ilvl="8" w:tplc="30E41AD0">
      <w:start w:val="1"/>
      <w:numFmt w:val="lowerRoman"/>
      <w:lvlText w:val="%9."/>
      <w:lvlJc w:val="right"/>
      <w:pPr>
        <w:ind w:left="6480" w:hanging="180"/>
      </w:pPr>
    </w:lvl>
  </w:abstractNum>
  <w:num w:numId="1" w16cid:durableId="278487147">
    <w:abstractNumId w:val="15"/>
  </w:num>
  <w:num w:numId="2" w16cid:durableId="1267886766">
    <w:abstractNumId w:val="1"/>
  </w:num>
  <w:num w:numId="3" w16cid:durableId="1966043031">
    <w:abstractNumId w:val="4"/>
  </w:num>
  <w:num w:numId="4" w16cid:durableId="1132092462">
    <w:abstractNumId w:val="14"/>
  </w:num>
  <w:num w:numId="5" w16cid:durableId="443228776">
    <w:abstractNumId w:val="5"/>
  </w:num>
  <w:num w:numId="6" w16cid:durableId="1458262203">
    <w:abstractNumId w:val="10"/>
  </w:num>
  <w:num w:numId="7" w16cid:durableId="405037353">
    <w:abstractNumId w:val="0"/>
  </w:num>
  <w:num w:numId="8" w16cid:durableId="57438837">
    <w:abstractNumId w:val="0"/>
  </w:num>
  <w:num w:numId="9" w16cid:durableId="2062246029">
    <w:abstractNumId w:val="12"/>
  </w:num>
  <w:num w:numId="10" w16cid:durableId="18161790">
    <w:abstractNumId w:val="11"/>
  </w:num>
  <w:num w:numId="11" w16cid:durableId="1924025822">
    <w:abstractNumId w:val="3"/>
  </w:num>
  <w:num w:numId="12" w16cid:durableId="503517299">
    <w:abstractNumId w:val="13"/>
  </w:num>
  <w:num w:numId="13" w16cid:durableId="551160296">
    <w:abstractNumId w:val="6"/>
  </w:num>
  <w:num w:numId="14" w16cid:durableId="1507360760">
    <w:abstractNumId w:val="8"/>
  </w:num>
  <w:num w:numId="15" w16cid:durableId="1719474919">
    <w:abstractNumId w:val="2"/>
  </w:num>
  <w:num w:numId="16" w16cid:durableId="1494376449">
    <w:abstractNumId w:val="7"/>
  </w:num>
  <w:num w:numId="17" w16cid:durableId="76896268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rawingGridVerticalSpacing w:val="187"/>
  <w:displayHorizontalDrawingGridEvery w:val="2"/>
  <w:characterSpacingControl w:val="doNotCompress"/>
  <w:hdrShapeDefaults>
    <o:shapedefaults v:ext="edit" spidmax="2050"/>
  </w:hdrShapeDefaults>
  <w:footnotePr>
    <w:footnote w:id="-1"/>
    <w:footnote w:id="0"/>
    <w:footnote w:id="1"/>
  </w:footnotePr>
  <w:endnotePr>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E2"/>
    <w:rsid w:val="000008B5"/>
    <w:rsid w:val="00011822"/>
    <w:rsid w:val="00012AED"/>
    <w:rsid w:val="000146D4"/>
    <w:rsid w:val="0001C14E"/>
    <w:rsid w:val="00020E2E"/>
    <w:rsid w:val="00024CC7"/>
    <w:rsid w:val="00027D1C"/>
    <w:rsid w:val="0003513A"/>
    <w:rsid w:val="00040934"/>
    <w:rsid w:val="00042D64"/>
    <w:rsid w:val="000447C1"/>
    <w:rsid w:val="00050FF9"/>
    <w:rsid w:val="000518B1"/>
    <w:rsid w:val="0005261D"/>
    <w:rsid w:val="00055E77"/>
    <w:rsid w:val="0005752D"/>
    <w:rsid w:val="00060366"/>
    <w:rsid w:val="00062CCA"/>
    <w:rsid w:val="000666FB"/>
    <w:rsid w:val="00071A5E"/>
    <w:rsid w:val="00073BF3"/>
    <w:rsid w:val="00092310"/>
    <w:rsid w:val="00092838"/>
    <w:rsid w:val="000A25CD"/>
    <w:rsid w:val="000B4094"/>
    <w:rsid w:val="000B438B"/>
    <w:rsid w:val="000C4FED"/>
    <w:rsid w:val="000C5119"/>
    <w:rsid w:val="000C58E7"/>
    <w:rsid w:val="000C5C39"/>
    <w:rsid w:val="000C6F2C"/>
    <w:rsid w:val="000C7A62"/>
    <w:rsid w:val="000D2007"/>
    <w:rsid w:val="000D24F0"/>
    <w:rsid w:val="000D4CF3"/>
    <w:rsid w:val="000E2F9D"/>
    <w:rsid w:val="000E5FE5"/>
    <w:rsid w:val="000F079C"/>
    <w:rsid w:val="000F085B"/>
    <w:rsid w:val="000F181B"/>
    <w:rsid w:val="000F270D"/>
    <w:rsid w:val="000F5F1A"/>
    <w:rsid w:val="00106BA6"/>
    <w:rsid w:val="00116BF6"/>
    <w:rsid w:val="00120C7D"/>
    <w:rsid w:val="00122439"/>
    <w:rsid w:val="001225F1"/>
    <w:rsid w:val="0012490A"/>
    <w:rsid w:val="001339BD"/>
    <w:rsid w:val="001379E4"/>
    <w:rsid w:val="001400AE"/>
    <w:rsid w:val="00141F35"/>
    <w:rsid w:val="00142DFA"/>
    <w:rsid w:val="00146A10"/>
    <w:rsid w:val="0015126B"/>
    <w:rsid w:val="00152DDE"/>
    <w:rsid w:val="00157129"/>
    <w:rsid w:val="0016125D"/>
    <w:rsid w:val="00161DBC"/>
    <w:rsid w:val="001658B8"/>
    <w:rsid w:val="0017070C"/>
    <w:rsid w:val="00191291"/>
    <w:rsid w:val="001920A7"/>
    <w:rsid w:val="001958C6"/>
    <w:rsid w:val="001A1F31"/>
    <w:rsid w:val="001A377E"/>
    <w:rsid w:val="001A487D"/>
    <w:rsid w:val="001B706D"/>
    <w:rsid w:val="001C35C5"/>
    <w:rsid w:val="001C6C3E"/>
    <w:rsid w:val="001C74AB"/>
    <w:rsid w:val="001D11A2"/>
    <w:rsid w:val="001E3832"/>
    <w:rsid w:val="001E3A94"/>
    <w:rsid w:val="001E7301"/>
    <w:rsid w:val="001F5B0C"/>
    <w:rsid w:val="001F6D56"/>
    <w:rsid w:val="001F746A"/>
    <w:rsid w:val="0020161B"/>
    <w:rsid w:val="002027F1"/>
    <w:rsid w:val="00205716"/>
    <w:rsid w:val="002066AC"/>
    <w:rsid w:val="00207299"/>
    <w:rsid w:val="002102BC"/>
    <w:rsid w:val="00214BA4"/>
    <w:rsid w:val="00225753"/>
    <w:rsid w:val="00227923"/>
    <w:rsid w:val="002360FC"/>
    <w:rsid w:val="00236EAB"/>
    <w:rsid w:val="002435DF"/>
    <w:rsid w:val="002442A2"/>
    <w:rsid w:val="002457A9"/>
    <w:rsid w:val="00245CE2"/>
    <w:rsid w:val="00246185"/>
    <w:rsid w:val="0024669F"/>
    <w:rsid w:val="0024764D"/>
    <w:rsid w:val="00250748"/>
    <w:rsid w:val="00250EB3"/>
    <w:rsid w:val="00254A52"/>
    <w:rsid w:val="002572B7"/>
    <w:rsid w:val="00262D3A"/>
    <w:rsid w:val="00263C07"/>
    <w:rsid w:val="0026493C"/>
    <w:rsid w:val="00280C6B"/>
    <w:rsid w:val="002925FD"/>
    <w:rsid w:val="00292BE6"/>
    <w:rsid w:val="00292DC5"/>
    <w:rsid w:val="002A0C17"/>
    <w:rsid w:val="002B028C"/>
    <w:rsid w:val="002B119F"/>
    <w:rsid w:val="002B1397"/>
    <w:rsid w:val="002B1CCF"/>
    <w:rsid w:val="002B39C4"/>
    <w:rsid w:val="002B6F85"/>
    <w:rsid w:val="002B7EE1"/>
    <w:rsid w:val="002C3575"/>
    <w:rsid w:val="002C35DB"/>
    <w:rsid w:val="002C5437"/>
    <w:rsid w:val="002D1A68"/>
    <w:rsid w:val="002D3109"/>
    <w:rsid w:val="002D62CD"/>
    <w:rsid w:val="002D75E8"/>
    <w:rsid w:val="002E6F00"/>
    <w:rsid w:val="00305CFF"/>
    <w:rsid w:val="00310043"/>
    <w:rsid w:val="003109D9"/>
    <w:rsid w:val="003113D2"/>
    <w:rsid w:val="00316AD0"/>
    <w:rsid w:val="003212F3"/>
    <w:rsid w:val="0032141A"/>
    <w:rsid w:val="003266A9"/>
    <w:rsid w:val="003303B1"/>
    <w:rsid w:val="00330547"/>
    <w:rsid w:val="0033279A"/>
    <w:rsid w:val="00333358"/>
    <w:rsid w:val="00341083"/>
    <w:rsid w:val="00343F5C"/>
    <w:rsid w:val="003454D9"/>
    <w:rsid w:val="003461DC"/>
    <w:rsid w:val="0035161D"/>
    <w:rsid w:val="0035614B"/>
    <w:rsid w:val="00362380"/>
    <w:rsid w:val="003666D9"/>
    <w:rsid w:val="00370E7A"/>
    <w:rsid w:val="003715CE"/>
    <w:rsid w:val="003716BA"/>
    <w:rsid w:val="00383C70"/>
    <w:rsid w:val="00387CC4"/>
    <w:rsid w:val="003937DF"/>
    <w:rsid w:val="003956ED"/>
    <w:rsid w:val="003962AC"/>
    <w:rsid w:val="003A502F"/>
    <w:rsid w:val="003A51DE"/>
    <w:rsid w:val="003A6590"/>
    <w:rsid w:val="003A6AD3"/>
    <w:rsid w:val="003B2357"/>
    <w:rsid w:val="003B2A29"/>
    <w:rsid w:val="003B51DD"/>
    <w:rsid w:val="003C4237"/>
    <w:rsid w:val="003D13AE"/>
    <w:rsid w:val="003D16B0"/>
    <w:rsid w:val="003D246F"/>
    <w:rsid w:val="003E690E"/>
    <w:rsid w:val="003F0DB2"/>
    <w:rsid w:val="003F5573"/>
    <w:rsid w:val="0040208C"/>
    <w:rsid w:val="00403050"/>
    <w:rsid w:val="00403183"/>
    <w:rsid w:val="00403B1A"/>
    <w:rsid w:val="0040434C"/>
    <w:rsid w:val="00404923"/>
    <w:rsid w:val="0041369D"/>
    <w:rsid w:val="00427C74"/>
    <w:rsid w:val="0043614F"/>
    <w:rsid w:val="00436A6A"/>
    <w:rsid w:val="004412CB"/>
    <w:rsid w:val="00443A10"/>
    <w:rsid w:val="0044427B"/>
    <w:rsid w:val="00444E75"/>
    <w:rsid w:val="00447234"/>
    <w:rsid w:val="00450106"/>
    <w:rsid w:val="00455FE2"/>
    <w:rsid w:val="00461C7E"/>
    <w:rsid w:val="00464381"/>
    <w:rsid w:val="004652E1"/>
    <w:rsid w:val="00473AE1"/>
    <w:rsid w:val="00484D28"/>
    <w:rsid w:val="00485DE2"/>
    <w:rsid w:val="00486EF9"/>
    <w:rsid w:val="00493914"/>
    <w:rsid w:val="00493AD1"/>
    <w:rsid w:val="004970B2"/>
    <w:rsid w:val="00497E58"/>
    <w:rsid w:val="004A0ABA"/>
    <w:rsid w:val="004A1027"/>
    <w:rsid w:val="004A6E8D"/>
    <w:rsid w:val="004A72C9"/>
    <w:rsid w:val="004B0DD6"/>
    <w:rsid w:val="004B1EE0"/>
    <w:rsid w:val="004B5A37"/>
    <w:rsid w:val="004B5F3F"/>
    <w:rsid w:val="004B6367"/>
    <w:rsid w:val="004C21C7"/>
    <w:rsid w:val="004C3B30"/>
    <w:rsid w:val="004C59E0"/>
    <w:rsid w:val="004C5E5E"/>
    <w:rsid w:val="004C6667"/>
    <w:rsid w:val="004D1DE7"/>
    <w:rsid w:val="004D4082"/>
    <w:rsid w:val="004D6CD3"/>
    <w:rsid w:val="004D6EF9"/>
    <w:rsid w:val="004D75ED"/>
    <w:rsid w:val="004E2406"/>
    <w:rsid w:val="004F21A3"/>
    <w:rsid w:val="004F2D60"/>
    <w:rsid w:val="00500D1E"/>
    <w:rsid w:val="00501F9B"/>
    <w:rsid w:val="0051215F"/>
    <w:rsid w:val="005140F3"/>
    <w:rsid w:val="00516182"/>
    <w:rsid w:val="005236D4"/>
    <w:rsid w:val="0053076C"/>
    <w:rsid w:val="00530F32"/>
    <w:rsid w:val="00533CF5"/>
    <w:rsid w:val="00537DF4"/>
    <w:rsid w:val="00541B51"/>
    <w:rsid w:val="005424EA"/>
    <w:rsid w:val="00545C60"/>
    <w:rsid w:val="00546722"/>
    <w:rsid w:val="005515FF"/>
    <w:rsid w:val="00551C65"/>
    <w:rsid w:val="00552664"/>
    <w:rsid w:val="005554A5"/>
    <w:rsid w:val="00556405"/>
    <w:rsid w:val="00563D10"/>
    <w:rsid w:val="00563ED7"/>
    <w:rsid w:val="00564FB4"/>
    <w:rsid w:val="00577CF8"/>
    <w:rsid w:val="0058167B"/>
    <w:rsid w:val="005952AF"/>
    <w:rsid w:val="005A0D0B"/>
    <w:rsid w:val="005A4C62"/>
    <w:rsid w:val="005A5392"/>
    <w:rsid w:val="005B1DAD"/>
    <w:rsid w:val="005B610F"/>
    <w:rsid w:val="005B6439"/>
    <w:rsid w:val="005C157A"/>
    <w:rsid w:val="005C3D9D"/>
    <w:rsid w:val="005C7621"/>
    <w:rsid w:val="005D54EE"/>
    <w:rsid w:val="005E6924"/>
    <w:rsid w:val="005E7DBA"/>
    <w:rsid w:val="005F2A18"/>
    <w:rsid w:val="005F76AD"/>
    <w:rsid w:val="006001BC"/>
    <w:rsid w:val="0060152A"/>
    <w:rsid w:val="006071B3"/>
    <w:rsid w:val="006241A0"/>
    <w:rsid w:val="006308AF"/>
    <w:rsid w:val="00637E34"/>
    <w:rsid w:val="00641904"/>
    <w:rsid w:val="00654A9A"/>
    <w:rsid w:val="0066287F"/>
    <w:rsid w:val="006648A2"/>
    <w:rsid w:val="0066597C"/>
    <w:rsid w:val="00673B30"/>
    <w:rsid w:val="00676F7A"/>
    <w:rsid w:val="00677938"/>
    <w:rsid w:val="00681561"/>
    <w:rsid w:val="00682714"/>
    <w:rsid w:val="00684792"/>
    <w:rsid w:val="006849DA"/>
    <w:rsid w:val="00693C5B"/>
    <w:rsid w:val="006955EE"/>
    <w:rsid w:val="006961AB"/>
    <w:rsid w:val="006A201F"/>
    <w:rsid w:val="006A4F91"/>
    <w:rsid w:val="006A61AC"/>
    <w:rsid w:val="006B32D8"/>
    <w:rsid w:val="006B7B97"/>
    <w:rsid w:val="006D297E"/>
    <w:rsid w:val="006D4077"/>
    <w:rsid w:val="006D614B"/>
    <w:rsid w:val="006E0E80"/>
    <w:rsid w:val="006E5926"/>
    <w:rsid w:val="006E5DD6"/>
    <w:rsid w:val="006F1586"/>
    <w:rsid w:val="006F1A94"/>
    <w:rsid w:val="006F47B9"/>
    <w:rsid w:val="006F53B9"/>
    <w:rsid w:val="006F6872"/>
    <w:rsid w:val="007111BF"/>
    <w:rsid w:val="00713BB3"/>
    <w:rsid w:val="007278BA"/>
    <w:rsid w:val="007313A0"/>
    <w:rsid w:val="0073210B"/>
    <w:rsid w:val="00740E0F"/>
    <w:rsid w:val="00742BF6"/>
    <w:rsid w:val="00745BAF"/>
    <w:rsid w:val="00753198"/>
    <w:rsid w:val="0075768F"/>
    <w:rsid w:val="00760412"/>
    <w:rsid w:val="00762830"/>
    <w:rsid w:val="007656C3"/>
    <w:rsid w:val="00766F9C"/>
    <w:rsid w:val="0077033A"/>
    <w:rsid w:val="00780BC5"/>
    <w:rsid w:val="007825F6"/>
    <w:rsid w:val="00785752"/>
    <w:rsid w:val="007962BA"/>
    <w:rsid w:val="007B1FB3"/>
    <w:rsid w:val="007B24EE"/>
    <w:rsid w:val="007C2353"/>
    <w:rsid w:val="007C3087"/>
    <w:rsid w:val="007C7907"/>
    <w:rsid w:val="007D003F"/>
    <w:rsid w:val="007E17A7"/>
    <w:rsid w:val="007E643A"/>
    <w:rsid w:val="007F3440"/>
    <w:rsid w:val="008017F6"/>
    <w:rsid w:val="008066EC"/>
    <w:rsid w:val="00810712"/>
    <w:rsid w:val="008119CB"/>
    <w:rsid w:val="008161F3"/>
    <w:rsid w:val="00820E2B"/>
    <w:rsid w:val="008330A3"/>
    <w:rsid w:val="00842D4B"/>
    <w:rsid w:val="00843AE1"/>
    <w:rsid w:val="008477AF"/>
    <w:rsid w:val="00847903"/>
    <w:rsid w:val="008573F8"/>
    <w:rsid w:val="00860738"/>
    <w:rsid w:val="00860A12"/>
    <w:rsid w:val="00861076"/>
    <w:rsid w:val="0086216B"/>
    <w:rsid w:val="00866263"/>
    <w:rsid w:val="00866E07"/>
    <w:rsid w:val="00876341"/>
    <w:rsid w:val="00881E10"/>
    <w:rsid w:val="00882178"/>
    <w:rsid w:val="008833F5"/>
    <w:rsid w:val="008857D0"/>
    <w:rsid w:val="00886607"/>
    <w:rsid w:val="00895164"/>
    <w:rsid w:val="008A05ED"/>
    <w:rsid w:val="008A1002"/>
    <w:rsid w:val="008A1012"/>
    <w:rsid w:val="008A19F4"/>
    <w:rsid w:val="008A3057"/>
    <w:rsid w:val="008B6504"/>
    <w:rsid w:val="008B79F9"/>
    <w:rsid w:val="008C1D50"/>
    <w:rsid w:val="008C509D"/>
    <w:rsid w:val="008C6EC9"/>
    <w:rsid w:val="008D4FE9"/>
    <w:rsid w:val="008E0737"/>
    <w:rsid w:val="008E1233"/>
    <w:rsid w:val="008E1879"/>
    <w:rsid w:val="008E1D5C"/>
    <w:rsid w:val="008E2067"/>
    <w:rsid w:val="008E6E01"/>
    <w:rsid w:val="008F3297"/>
    <w:rsid w:val="0090110E"/>
    <w:rsid w:val="00901694"/>
    <w:rsid w:val="00904955"/>
    <w:rsid w:val="00905228"/>
    <w:rsid w:val="009068E2"/>
    <w:rsid w:val="009073DB"/>
    <w:rsid w:val="00911F73"/>
    <w:rsid w:val="009300CE"/>
    <w:rsid w:val="00934A60"/>
    <w:rsid w:val="00936F3B"/>
    <w:rsid w:val="00943DF0"/>
    <w:rsid w:val="00944C3C"/>
    <w:rsid w:val="00947830"/>
    <w:rsid w:val="00951E5D"/>
    <w:rsid w:val="009562C9"/>
    <w:rsid w:val="00957DEB"/>
    <w:rsid w:val="009610A8"/>
    <w:rsid w:val="00965CB5"/>
    <w:rsid w:val="00965F29"/>
    <w:rsid w:val="00967866"/>
    <w:rsid w:val="00972789"/>
    <w:rsid w:val="009739DD"/>
    <w:rsid w:val="00975A43"/>
    <w:rsid w:val="00976F57"/>
    <w:rsid w:val="00980A55"/>
    <w:rsid w:val="00984517"/>
    <w:rsid w:val="00986F61"/>
    <w:rsid w:val="00986FAA"/>
    <w:rsid w:val="0099309D"/>
    <w:rsid w:val="00996636"/>
    <w:rsid w:val="00997D13"/>
    <w:rsid w:val="00997DCF"/>
    <w:rsid w:val="009A73CA"/>
    <w:rsid w:val="009A7972"/>
    <w:rsid w:val="009B01F4"/>
    <w:rsid w:val="009B1976"/>
    <w:rsid w:val="009B7249"/>
    <w:rsid w:val="009C71BB"/>
    <w:rsid w:val="009D07D7"/>
    <w:rsid w:val="009D3C93"/>
    <w:rsid w:val="009D4F0A"/>
    <w:rsid w:val="009E13CB"/>
    <w:rsid w:val="009E30DD"/>
    <w:rsid w:val="009E4A76"/>
    <w:rsid w:val="009E6E94"/>
    <w:rsid w:val="009F5C95"/>
    <w:rsid w:val="00A00401"/>
    <w:rsid w:val="00A02D05"/>
    <w:rsid w:val="00A039A7"/>
    <w:rsid w:val="00A05165"/>
    <w:rsid w:val="00A10223"/>
    <w:rsid w:val="00A14F79"/>
    <w:rsid w:val="00A17260"/>
    <w:rsid w:val="00A23250"/>
    <w:rsid w:val="00A27B16"/>
    <w:rsid w:val="00A306D4"/>
    <w:rsid w:val="00A3096B"/>
    <w:rsid w:val="00A31046"/>
    <w:rsid w:val="00A31481"/>
    <w:rsid w:val="00A35FC6"/>
    <w:rsid w:val="00A374AB"/>
    <w:rsid w:val="00A41BE7"/>
    <w:rsid w:val="00A423AF"/>
    <w:rsid w:val="00A45E0E"/>
    <w:rsid w:val="00A479B3"/>
    <w:rsid w:val="00A540D5"/>
    <w:rsid w:val="00A56E85"/>
    <w:rsid w:val="00A57D18"/>
    <w:rsid w:val="00A6051F"/>
    <w:rsid w:val="00A61936"/>
    <w:rsid w:val="00A62397"/>
    <w:rsid w:val="00A62D77"/>
    <w:rsid w:val="00A63D23"/>
    <w:rsid w:val="00A648CF"/>
    <w:rsid w:val="00A67A72"/>
    <w:rsid w:val="00A715A4"/>
    <w:rsid w:val="00A72568"/>
    <w:rsid w:val="00A76DD8"/>
    <w:rsid w:val="00A84DED"/>
    <w:rsid w:val="00A921F8"/>
    <w:rsid w:val="00A9431A"/>
    <w:rsid w:val="00AA3636"/>
    <w:rsid w:val="00AA3873"/>
    <w:rsid w:val="00AC00A2"/>
    <w:rsid w:val="00AC479B"/>
    <w:rsid w:val="00AD2987"/>
    <w:rsid w:val="00AD3A75"/>
    <w:rsid w:val="00AD45B3"/>
    <w:rsid w:val="00AD7E27"/>
    <w:rsid w:val="00AE3A02"/>
    <w:rsid w:val="00AE433F"/>
    <w:rsid w:val="00AE4B95"/>
    <w:rsid w:val="00AE6D63"/>
    <w:rsid w:val="00AE7C2B"/>
    <w:rsid w:val="00AF4B3F"/>
    <w:rsid w:val="00B03136"/>
    <w:rsid w:val="00B03736"/>
    <w:rsid w:val="00B03C50"/>
    <w:rsid w:val="00B04501"/>
    <w:rsid w:val="00B07F69"/>
    <w:rsid w:val="00B158C1"/>
    <w:rsid w:val="00B171F3"/>
    <w:rsid w:val="00B17B7A"/>
    <w:rsid w:val="00B21D19"/>
    <w:rsid w:val="00B2221B"/>
    <w:rsid w:val="00B235EA"/>
    <w:rsid w:val="00B24F64"/>
    <w:rsid w:val="00B25937"/>
    <w:rsid w:val="00B25A3D"/>
    <w:rsid w:val="00B3305E"/>
    <w:rsid w:val="00B36FEC"/>
    <w:rsid w:val="00B426C0"/>
    <w:rsid w:val="00B43917"/>
    <w:rsid w:val="00B43CEA"/>
    <w:rsid w:val="00B53410"/>
    <w:rsid w:val="00B5346D"/>
    <w:rsid w:val="00B54AEB"/>
    <w:rsid w:val="00B55E19"/>
    <w:rsid w:val="00B55F5B"/>
    <w:rsid w:val="00B57C60"/>
    <w:rsid w:val="00B600E2"/>
    <w:rsid w:val="00B614F6"/>
    <w:rsid w:val="00B70298"/>
    <w:rsid w:val="00B75416"/>
    <w:rsid w:val="00B773F5"/>
    <w:rsid w:val="00B77F40"/>
    <w:rsid w:val="00B80B58"/>
    <w:rsid w:val="00B81E8C"/>
    <w:rsid w:val="00B839D1"/>
    <w:rsid w:val="00B93BD7"/>
    <w:rsid w:val="00BA2DE8"/>
    <w:rsid w:val="00BA4618"/>
    <w:rsid w:val="00BA7FA4"/>
    <w:rsid w:val="00BC2066"/>
    <w:rsid w:val="00BC2658"/>
    <w:rsid w:val="00BD19FC"/>
    <w:rsid w:val="00BD2C32"/>
    <w:rsid w:val="00BD42A1"/>
    <w:rsid w:val="00BF58E8"/>
    <w:rsid w:val="00BF7B4E"/>
    <w:rsid w:val="00C00220"/>
    <w:rsid w:val="00C02290"/>
    <w:rsid w:val="00C05ECB"/>
    <w:rsid w:val="00C16226"/>
    <w:rsid w:val="00C2006C"/>
    <w:rsid w:val="00C2149A"/>
    <w:rsid w:val="00C21A8B"/>
    <w:rsid w:val="00C30A91"/>
    <w:rsid w:val="00C35A1E"/>
    <w:rsid w:val="00C40D8A"/>
    <w:rsid w:val="00C4179F"/>
    <w:rsid w:val="00C41BFD"/>
    <w:rsid w:val="00C50880"/>
    <w:rsid w:val="00C52129"/>
    <w:rsid w:val="00C526D5"/>
    <w:rsid w:val="00C52C53"/>
    <w:rsid w:val="00C56AFA"/>
    <w:rsid w:val="00C5723E"/>
    <w:rsid w:val="00C57712"/>
    <w:rsid w:val="00C6161B"/>
    <w:rsid w:val="00C665E8"/>
    <w:rsid w:val="00C66B90"/>
    <w:rsid w:val="00C70E7A"/>
    <w:rsid w:val="00C72B19"/>
    <w:rsid w:val="00C75577"/>
    <w:rsid w:val="00C91A31"/>
    <w:rsid w:val="00C97D59"/>
    <w:rsid w:val="00CA00A8"/>
    <w:rsid w:val="00CA44D0"/>
    <w:rsid w:val="00CB13DA"/>
    <w:rsid w:val="00CB2295"/>
    <w:rsid w:val="00CB539B"/>
    <w:rsid w:val="00CB6EE3"/>
    <w:rsid w:val="00CC0019"/>
    <w:rsid w:val="00CC0054"/>
    <w:rsid w:val="00CC1E5C"/>
    <w:rsid w:val="00CC2FA6"/>
    <w:rsid w:val="00CC35AD"/>
    <w:rsid w:val="00CD09A2"/>
    <w:rsid w:val="00CD7971"/>
    <w:rsid w:val="00CE11E2"/>
    <w:rsid w:val="00CE1264"/>
    <w:rsid w:val="00CE4A8F"/>
    <w:rsid w:val="00CF1831"/>
    <w:rsid w:val="00CF24BD"/>
    <w:rsid w:val="00CF3607"/>
    <w:rsid w:val="00CF38BE"/>
    <w:rsid w:val="00CF57D6"/>
    <w:rsid w:val="00CF7A57"/>
    <w:rsid w:val="00D01B73"/>
    <w:rsid w:val="00D03AB2"/>
    <w:rsid w:val="00D061BB"/>
    <w:rsid w:val="00D063E8"/>
    <w:rsid w:val="00D06D86"/>
    <w:rsid w:val="00D076DC"/>
    <w:rsid w:val="00D07BE3"/>
    <w:rsid w:val="00D11016"/>
    <w:rsid w:val="00D20534"/>
    <w:rsid w:val="00D27CAE"/>
    <w:rsid w:val="00D34F59"/>
    <w:rsid w:val="00D36FD8"/>
    <w:rsid w:val="00D40C24"/>
    <w:rsid w:val="00D452A8"/>
    <w:rsid w:val="00D460CB"/>
    <w:rsid w:val="00D46A22"/>
    <w:rsid w:val="00D46B1E"/>
    <w:rsid w:val="00D50271"/>
    <w:rsid w:val="00D55FD4"/>
    <w:rsid w:val="00D57C33"/>
    <w:rsid w:val="00D607C7"/>
    <w:rsid w:val="00D61AFD"/>
    <w:rsid w:val="00D6250E"/>
    <w:rsid w:val="00D668B8"/>
    <w:rsid w:val="00D84467"/>
    <w:rsid w:val="00D93916"/>
    <w:rsid w:val="00DA425A"/>
    <w:rsid w:val="00DB13BB"/>
    <w:rsid w:val="00DB4E50"/>
    <w:rsid w:val="00DC2B23"/>
    <w:rsid w:val="00DC3472"/>
    <w:rsid w:val="00DC5F24"/>
    <w:rsid w:val="00DD2213"/>
    <w:rsid w:val="00DD3D8A"/>
    <w:rsid w:val="00DD592B"/>
    <w:rsid w:val="00DD6088"/>
    <w:rsid w:val="00DD722A"/>
    <w:rsid w:val="00DE53D0"/>
    <w:rsid w:val="00DF0ABA"/>
    <w:rsid w:val="00DF0E45"/>
    <w:rsid w:val="00DF775D"/>
    <w:rsid w:val="00E0039A"/>
    <w:rsid w:val="00E01D08"/>
    <w:rsid w:val="00E02FA1"/>
    <w:rsid w:val="00E03F20"/>
    <w:rsid w:val="00E0464E"/>
    <w:rsid w:val="00E067E4"/>
    <w:rsid w:val="00E10EDD"/>
    <w:rsid w:val="00E1262D"/>
    <w:rsid w:val="00E176F2"/>
    <w:rsid w:val="00E21BA6"/>
    <w:rsid w:val="00E30221"/>
    <w:rsid w:val="00E364AF"/>
    <w:rsid w:val="00E37370"/>
    <w:rsid w:val="00E4026B"/>
    <w:rsid w:val="00E43B4D"/>
    <w:rsid w:val="00E45C7A"/>
    <w:rsid w:val="00E517B7"/>
    <w:rsid w:val="00E52439"/>
    <w:rsid w:val="00E52D6A"/>
    <w:rsid w:val="00E54307"/>
    <w:rsid w:val="00E6617F"/>
    <w:rsid w:val="00E67A20"/>
    <w:rsid w:val="00E72A12"/>
    <w:rsid w:val="00E7447C"/>
    <w:rsid w:val="00E817E2"/>
    <w:rsid w:val="00E82928"/>
    <w:rsid w:val="00E87266"/>
    <w:rsid w:val="00E92A48"/>
    <w:rsid w:val="00E96BC9"/>
    <w:rsid w:val="00E97570"/>
    <w:rsid w:val="00EA0A8A"/>
    <w:rsid w:val="00EA2743"/>
    <w:rsid w:val="00EA473E"/>
    <w:rsid w:val="00EA4C35"/>
    <w:rsid w:val="00EA5C26"/>
    <w:rsid w:val="00EA76B2"/>
    <w:rsid w:val="00EB19C6"/>
    <w:rsid w:val="00EB608A"/>
    <w:rsid w:val="00EC13FD"/>
    <w:rsid w:val="00EC204A"/>
    <w:rsid w:val="00EC274C"/>
    <w:rsid w:val="00EC2E38"/>
    <w:rsid w:val="00EC6AFF"/>
    <w:rsid w:val="00ED296D"/>
    <w:rsid w:val="00ED2C5F"/>
    <w:rsid w:val="00ED4934"/>
    <w:rsid w:val="00ED64EC"/>
    <w:rsid w:val="00EE1B34"/>
    <w:rsid w:val="00EE2BD7"/>
    <w:rsid w:val="00EE3A80"/>
    <w:rsid w:val="00EE510B"/>
    <w:rsid w:val="00EF286B"/>
    <w:rsid w:val="00EF41E1"/>
    <w:rsid w:val="00F00D02"/>
    <w:rsid w:val="00F03FCC"/>
    <w:rsid w:val="00F07CA3"/>
    <w:rsid w:val="00F14C5F"/>
    <w:rsid w:val="00F16468"/>
    <w:rsid w:val="00F16757"/>
    <w:rsid w:val="00F25C12"/>
    <w:rsid w:val="00F270E1"/>
    <w:rsid w:val="00F33A78"/>
    <w:rsid w:val="00F34454"/>
    <w:rsid w:val="00F3774E"/>
    <w:rsid w:val="00F37AE2"/>
    <w:rsid w:val="00F504C7"/>
    <w:rsid w:val="00F5124B"/>
    <w:rsid w:val="00F54741"/>
    <w:rsid w:val="00F54AD4"/>
    <w:rsid w:val="00F63187"/>
    <w:rsid w:val="00F72BF5"/>
    <w:rsid w:val="00F81626"/>
    <w:rsid w:val="00F94F94"/>
    <w:rsid w:val="00F95D71"/>
    <w:rsid w:val="00F974C1"/>
    <w:rsid w:val="00FA1AC2"/>
    <w:rsid w:val="00FA5B7E"/>
    <w:rsid w:val="00FB080A"/>
    <w:rsid w:val="00FB0A24"/>
    <w:rsid w:val="00FB42B8"/>
    <w:rsid w:val="00FC4103"/>
    <w:rsid w:val="00FD19C7"/>
    <w:rsid w:val="00FE459D"/>
    <w:rsid w:val="00FE65E0"/>
    <w:rsid w:val="00FE6A5E"/>
    <w:rsid w:val="00FE6D63"/>
    <w:rsid w:val="0196FB52"/>
    <w:rsid w:val="01A219A3"/>
    <w:rsid w:val="0245B6B5"/>
    <w:rsid w:val="0247EEF2"/>
    <w:rsid w:val="02B43A8A"/>
    <w:rsid w:val="03136708"/>
    <w:rsid w:val="038727FF"/>
    <w:rsid w:val="03CC7601"/>
    <w:rsid w:val="03F556B1"/>
    <w:rsid w:val="040578C3"/>
    <w:rsid w:val="055D8125"/>
    <w:rsid w:val="05B81F34"/>
    <w:rsid w:val="06B952C5"/>
    <w:rsid w:val="07A10B22"/>
    <w:rsid w:val="083982D6"/>
    <w:rsid w:val="08BCCE27"/>
    <w:rsid w:val="08D8E9E6"/>
    <w:rsid w:val="08D9D9F6"/>
    <w:rsid w:val="08E59231"/>
    <w:rsid w:val="08ED759D"/>
    <w:rsid w:val="09899CEB"/>
    <w:rsid w:val="0A38DFCE"/>
    <w:rsid w:val="0AF48186"/>
    <w:rsid w:val="0B256D4C"/>
    <w:rsid w:val="0B2C48B2"/>
    <w:rsid w:val="0DAAB723"/>
    <w:rsid w:val="0E1F77AC"/>
    <w:rsid w:val="0EACA9A1"/>
    <w:rsid w:val="0F0C50F1"/>
    <w:rsid w:val="0F71DC8C"/>
    <w:rsid w:val="0FFC92A7"/>
    <w:rsid w:val="109C4C1A"/>
    <w:rsid w:val="10F3A0A3"/>
    <w:rsid w:val="1151E76E"/>
    <w:rsid w:val="11CBB97E"/>
    <w:rsid w:val="131756D4"/>
    <w:rsid w:val="131D52C4"/>
    <w:rsid w:val="14B7C161"/>
    <w:rsid w:val="14D3D880"/>
    <w:rsid w:val="169CB707"/>
    <w:rsid w:val="17141515"/>
    <w:rsid w:val="1741A869"/>
    <w:rsid w:val="1775F02D"/>
    <w:rsid w:val="180ACBBA"/>
    <w:rsid w:val="18F27DE3"/>
    <w:rsid w:val="193C1657"/>
    <w:rsid w:val="19CC3B29"/>
    <w:rsid w:val="1A5F0F7F"/>
    <w:rsid w:val="1A79492B"/>
    <w:rsid w:val="1B77F899"/>
    <w:rsid w:val="1CE52D49"/>
    <w:rsid w:val="1D06A2E8"/>
    <w:rsid w:val="1D13466B"/>
    <w:rsid w:val="1D674AAE"/>
    <w:rsid w:val="1D738931"/>
    <w:rsid w:val="1DA5F2DA"/>
    <w:rsid w:val="1EA4ACE0"/>
    <w:rsid w:val="1F14119B"/>
    <w:rsid w:val="1FE104A5"/>
    <w:rsid w:val="2158550C"/>
    <w:rsid w:val="217F5E41"/>
    <w:rsid w:val="21899A04"/>
    <w:rsid w:val="21D4B036"/>
    <w:rsid w:val="2258E258"/>
    <w:rsid w:val="228542EC"/>
    <w:rsid w:val="232808C3"/>
    <w:rsid w:val="2358F6C1"/>
    <w:rsid w:val="2470506F"/>
    <w:rsid w:val="2471709C"/>
    <w:rsid w:val="24F4C722"/>
    <w:rsid w:val="250F17F5"/>
    <w:rsid w:val="25190338"/>
    <w:rsid w:val="258CF8DB"/>
    <w:rsid w:val="25968634"/>
    <w:rsid w:val="25AC33CF"/>
    <w:rsid w:val="25B9D1BE"/>
    <w:rsid w:val="2634DC39"/>
    <w:rsid w:val="26909783"/>
    <w:rsid w:val="26AFBEC5"/>
    <w:rsid w:val="26C801C7"/>
    <w:rsid w:val="26EA1AFC"/>
    <w:rsid w:val="275FB9B9"/>
    <w:rsid w:val="2760E40B"/>
    <w:rsid w:val="285EF912"/>
    <w:rsid w:val="287064A8"/>
    <w:rsid w:val="287287B5"/>
    <w:rsid w:val="289FECBA"/>
    <w:rsid w:val="28DD5EF7"/>
    <w:rsid w:val="28FB8A1A"/>
    <w:rsid w:val="298CC695"/>
    <w:rsid w:val="2A203073"/>
    <w:rsid w:val="2A61C755"/>
    <w:rsid w:val="2A8FC704"/>
    <w:rsid w:val="2AA0138D"/>
    <w:rsid w:val="2AE60EF5"/>
    <w:rsid w:val="2B2445AF"/>
    <w:rsid w:val="2B7B1CC7"/>
    <w:rsid w:val="2C05C7B8"/>
    <w:rsid w:val="2CC269FC"/>
    <w:rsid w:val="2D2E982B"/>
    <w:rsid w:val="2F00622D"/>
    <w:rsid w:val="2F6F2AD7"/>
    <w:rsid w:val="2FDFF1D5"/>
    <w:rsid w:val="3174D1CA"/>
    <w:rsid w:val="3343F8A1"/>
    <w:rsid w:val="334EA8AE"/>
    <w:rsid w:val="34E451F1"/>
    <w:rsid w:val="35300AE3"/>
    <w:rsid w:val="35AF4547"/>
    <w:rsid w:val="35B49784"/>
    <w:rsid w:val="383C3D52"/>
    <w:rsid w:val="38765EEB"/>
    <w:rsid w:val="39B5F19B"/>
    <w:rsid w:val="3A79C890"/>
    <w:rsid w:val="3B5D36B8"/>
    <w:rsid w:val="3BACD32B"/>
    <w:rsid w:val="3C100E7B"/>
    <w:rsid w:val="3C33F00E"/>
    <w:rsid w:val="3C5640E7"/>
    <w:rsid w:val="3D40F8E9"/>
    <w:rsid w:val="3DBFA969"/>
    <w:rsid w:val="3E589B7C"/>
    <w:rsid w:val="3F4F063C"/>
    <w:rsid w:val="3F88D870"/>
    <w:rsid w:val="3FA67C94"/>
    <w:rsid w:val="4045EB4E"/>
    <w:rsid w:val="41798EBC"/>
    <w:rsid w:val="41DFA4D6"/>
    <w:rsid w:val="426627A2"/>
    <w:rsid w:val="44307908"/>
    <w:rsid w:val="44BB7176"/>
    <w:rsid w:val="44CC2886"/>
    <w:rsid w:val="44E242CD"/>
    <w:rsid w:val="455634C7"/>
    <w:rsid w:val="45CABB4E"/>
    <w:rsid w:val="4627D2E8"/>
    <w:rsid w:val="463597E1"/>
    <w:rsid w:val="4705B03A"/>
    <w:rsid w:val="490BE7C5"/>
    <w:rsid w:val="49586698"/>
    <w:rsid w:val="4A123951"/>
    <w:rsid w:val="4A4B4917"/>
    <w:rsid w:val="4AC8CC13"/>
    <w:rsid w:val="4B6020F2"/>
    <w:rsid w:val="4BB351DD"/>
    <w:rsid w:val="4C112831"/>
    <w:rsid w:val="4C65F2A2"/>
    <w:rsid w:val="4D2A4503"/>
    <w:rsid w:val="4D465B42"/>
    <w:rsid w:val="4EF7945F"/>
    <w:rsid w:val="4F7BCAF9"/>
    <w:rsid w:val="52A0921A"/>
    <w:rsid w:val="52E03F2A"/>
    <w:rsid w:val="534F07D4"/>
    <w:rsid w:val="53CA9749"/>
    <w:rsid w:val="540FA4BB"/>
    <w:rsid w:val="550614E0"/>
    <w:rsid w:val="55733C47"/>
    <w:rsid w:val="56960EA8"/>
    <w:rsid w:val="56C682CF"/>
    <w:rsid w:val="576C7B59"/>
    <w:rsid w:val="57B8FA2C"/>
    <w:rsid w:val="581CB3F4"/>
    <w:rsid w:val="5860F6C9"/>
    <w:rsid w:val="58D70288"/>
    <w:rsid w:val="58E528EB"/>
    <w:rsid w:val="59015B4E"/>
    <w:rsid w:val="5960BA9D"/>
    <w:rsid w:val="5A5F3386"/>
    <w:rsid w:val="5D2ABB32"/>
    <w:rsid w:val="5F29F70E"/>
    <w:rsid w:val="5F37B6B6"/>
    <w:rsid w:val="5FBBA4B4"/>
    <w:rsid w:val="60838EFB"/>
    <w:rsid w:val="62859B90"/>
    <w:rsid w:val="62F34576"/>
    <w:rsid w:val="6303515D"/>
    <w:rsid w:val="63E6C69E"/>
    <w:rsid w:val="63F71450"/>
    <w:rsid w:val="649A0CEA"/>
    <w:rsid w:val="64D9C16A"/>
    <w:rsid w:val="66A6FCDB"/>
    <w:rsid w:val="6711EAB5"/>
    <w:rsid w:val="67C1E5A9"/>
    <w:rsid w:val="67DF9DC1"/>
    <w:rsid w:val="68238A4F"/>
    <w:rsid w:val="68854669"/>
    <w:rsid w:val="688B2B02"/>
    <w:rsid w:val="68AA5004"/>
    <w:rsid w:val="6951B9A9"/>
    <w:rsid w:val="6978441E"/>
    <w:rsid w:val="697A8067"/>
    <w:rsid w:val="69F23223"/>
    <w:rsid w:val="6A498B77"/>
    <w:rsid w:val="6A52E659"/>
    <w:rsid w:val="6A6E3940"/>
    <w:rsid w:val="6BBE4CB9"/>
    <w:rsid w:val="6BD8A85E"/>
    <w:rsid w:val="6BE8FDD8"/>
    <w:rsid w:val="6C534109"/>
    <w:rsid w:val="6CBC6B4C"/>
    <w:rsid w:val="6CD63795"/>
    <w:rsid w:val="6D5573D2"/>
    <w:rsid w:val="6DBAA0D8"/>
    <w:rsid w:val="6E2C0D46"/>
    <w:rsid w:val="6E9E631B"/>
    <w:rsid w:val="6F96FF54"/>
    <w:rsid w:val="706BC076"/>
    <w:rsid w:val="7093AAF1"/>
    <w:rsid w:val="72583F5C"/>
    <w:rsid w:val="72B9535F"/>
    <w:rsid w:val="738DCC91"/>
    <w:rsid w:val="748ABB16"/>
    <w:rsid w:val="752F98F6"/>
    <w:rsid w:val="758EBADE"/>
    <w:rsid w:val="7598FC94"/>
    <w:rsid w:val="760BBCA2"/>
    <w:rsid w:val="76122586"/>
    <w:rsid w:val="7659036F"/>
    <w:rsid w:val="76D440EA"/>
    <w:rsid w:val="76DC80B5"/>
    <w:rsid w:val="76F9EE5B"/>
    <w:rsid w:val="771A4E6A"/>
    <w:rsid w:val="771BA498"/>
    <w:rsid w:val="774BF815"/>
    <w:rsid w:val="78C780E0"/>
    <w:rsid w:val="7BB69EDE"/>
    <w:rsid w:val="7BCFC73B"/>
    <w:rsid w:val="7E2D4839"/>
    <w:rsid w:val="7EA82554"/>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08CA1"/>
  <w15:docId w15:val="{03CE9C64-0123-4917-8F53-C21FD64F6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iPriority="9"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unhideWhenUsed="1"/>
    <w:lsdException w:name="Body Text Indent 2" w:uiPriority="99" w:unhideWhenUsed="1"/>
    <w:lsdException w:name="Body Text Indent 3" w:unhideWhenUsed="1"/>
    <w:lsdException w:name="Block Text"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1AFD"/>
    <w:pPr>
      <w:jc w:val="both"/>
    </w:pPr>
    <w:rPr>
      <w:rFonts w:asciiTheme="minorHAnsi" w:hAnsiTheme="minorHAnsi"/>
    </w:rPr>
  </w:style>
  <w:style w:type="paragraph" w:styleId="Heading1">
    <w:name w:val="heading 1"/>
    <w:basedOn w:val="Normal"/>
    <w:next w:val="Normal"/>
    <w:qFormat/>
    <w:rsid w:val="00A23250"/>
    <w:pPr>
      <w:keepNext/>
      <w:numPr>
        <w:numId w:val="8"/>
      </w:numPr>
      <w:jc w:val="left"/>
      <w:outlineLvl w:val="0"/>
    </w:pPr>
    <w:rPr>
      <w:b/>
      <w:caps/>
      <w:kern w:val="28"/>
    </w:rPr>
  </w:style>
  <w:style w:type="paragraph" w:styleId="Heading2">
    <w:name w:val="heading 2"/>
    <w:basedOn w:val="Normal"/>
    <w:next w:val="Normal"/>
    <w:qFormat/>
    <w:rsid w:val="00901694"/>
    <w:pPr>
      <w:keepNext/>
      <w:numPr>
        <w:ilvl w:val="1"/>
        <w:numId w:val="8"/>
      </w:numPr>
      <w:spacing w:after="240"/>
      <w:outlineLvl w:val="1"/>
    </w:pPr>
    <w:rPr>
      <w:b/>
    </w:rPr>
  </w:style>
  <w:style w:type="paragraph" w:styleId="Heading3">
    <w:name w:val="heading 3"/>
    <w:basedOn w:val="Normal"/>
    <w:next w:val="Normal"/>
    <w:link w:val="Heading3Char"/>
    <w:uiPriority w:val="9"/>
    <w:qFormat/>
    <w:rsid w:val="00901694"/>
    <w:pPr>
      <w:keepNext/>
      <w:numPr>
        <w:ilvl w:val="2"/>
        <w:numId w:val="8"/>
      </w:numPr>
      <w:spacing w:after="240"/>
      <w:outlineLvl w:val="2"/>
    </w:pPr>
    <w:rPr>
      <w:b/>
    </w:rPr>
  </w:style>
  <w:style w:type="paragraph" w:styleId="Heading4">
    <w:name w:val="heading 4"/>
    <w:basedOn w:val="Normal"/>
    <w:next w:val="Normal"/>
    <w:qFormat/>
    <w:rsid w:val="00A23250"/>
    <w:pPr>
      <w:keepNext/>
      <w:numPr>
        <w:ilvl w:val="3"/>
        <w:numId w:val="8"/>
      </w:numPr>
      <w:ind w:left="720"/>
      <w:jc w:val="left"/>
      <w:outlineLvl w:val="3"/>
    </w:pPr>
    <w:rPr>
      <w:b/>
    </w:rPr>
  </w:style>
  <w:style w:type="paragraph" w:styleId="Heading5">
    <w:name w:val="heading 5"/>
    <w:basedOn w:val="Normal"/>
    <w:next w:val="Normal"/>
    <w:qFormat/>
    <w:rsid w:val="00901694"/>
    <w:pPr>
      <w:numPr>
        <w:ilvl w:val="4"/>
        <w:numId w:val="8"/>
      </w:numPr>
      <w:spacing w:after="240"/>
      <w:outlineLvl w:val="4"/>
    </w:pPr>
    <w:rPr>
      <w:b/>
    </w:rPr>
  </w:style>
  <w:style w:type="paragraph" w:styleId="Heading6">
    <w:name w:val="heading 6"/>
    <w:basedOn w:val="Normal"/>
    <w:next w:val="Normal"/>
    <w:qFormat/>
    <w:rsid w:val="00901694"/>
    <w:pPr>
      <w:numPr>
        <w:ilvl w:val="5"/>
        <w:numId w:val="8"/>
      </w:numPr>
      <w:spacing w:before="240" w:after="60"/>
      <w:outlineLvl w:val="5"/>
    </w:pPr>
    <w:rPr>
      <w:i/>
    </w:rPr>
  </w:style>
  <w:style w:type="paragraph" w:styleId="Heading7">
    <w:name w:val="heading 7"/>
    <w:basedOn w:val="Normal"/>
    <w:next w:val="Normal"/>
    <w:qFormat/>
    <w:rsid w:val="00901694"/>
    <w:pPr>
      <w:numPr>
        <w:ilvl w:val="6"/>
        <w:numId w:val="8"/>
      </w:numPr>
      <w:spacing w:before="240" w:after="60"/>
      <w:outlineLvl w:val="6"/>
    </w:pPr>
  </w:style>
  <w:style w:type="paragraph" w:styleId="Heading8">
    <w:name w:val="heading 8"/>
    <w:basedOn w:val="Normal"/>
    <w:next w:val="Normal"/>
    <w:qFormat/>
    <w:rsid w:val="00901694"/>
    <w:pPr>
      <w:numPr>
        <w:ilvl w:val="7"/>
        <w:numId w:val="8"/>
      </w:numPr>
      <w:spacing w:before="240" w:after="60"/>
      <w:outlineLvl w:val="7"/>
    </w:pPr>
    <w:rPr>
      <w:i/>
    </w:rPr>
  </w:style>
  <w:style w:type="paragraph" w:styleId="Heading9">
    <w:name w:val="heading 9"/>
    <w:basedOn w:val="Normal"/>
    <w:next w:val="Normal"/>
    <w:qFormat/>
    <w:rsid w:val="00901694"/>
    <w:pPr>
      <w:numPr>
        <w:ilvl w:val="8"/>
        <w:numId w:val="8"/>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A7972"/>
    <w:rPr>
      <w:b/>
    </w:rPr>
  </w:style>
  <w:style w:type="paragraph" w:styleId="BodyText2">
    <w:name w:val="Body Text 2"/>
    <w:basedOn w:val="Normal"/>
    <w:link w:val="BodyText2Char"/>
    <w:uiPriority w:val="99"/>
    <w:rsid w:val="009A7972"/>
    <w:rPr>
      <w:rFonts w:ascii="Helv" w:hAnsi="Helv"/>
      <w:snapToGrid w:val="0"/>
      <w:color w:val="000000"/>
    </w:rPr>
  </w:style>
  <w:style w:type="paragraph" w:styleId="BodyText3">
    <w:name w:val="Body Text 3"/>
    <w:basedOn w:val="Normal"/>
    <w:rsid w:val="009A7972"/>
    <w:rPr>
      <w:b/>
      <w:color w:val="0000FF"/>
    </w:rPr>
  </w:style>
  <w:style w:type="paragraph" w:styleId="BodyTextIndent">
    <w:name w:val="Body Text Indent"/>
    <w:basedOn w:val="Normal"/>
    <w:rsid w:val="009A7972"/>
    <w:rPr>
      <w:color w:val="FF0000"/>
    </w:rPr>
  </w:style>
  <w:style w:type="paragraph" w:styleId="BodyTextIndent2">
    <w:name w:val="Body Text Indent 2"/>
    <w:basedOn w:val="Normal"/>
    <w:link w:val="BodyTextIndent2Char"/>
    <w:uiPriority w:val="99"/>
    <w:rsid w:val="009A7972"/>
    <w:pPr>
      <w:ind w:left="-360"/>
    </w:pPr>
    <w:rPr>
      <w:color w:val="FF0000"/>
    </w:rPr>
  </w:style>
  <w:style w:type="paragraph" w:customStyle="1" w:styleId="Caption1">
    <w:name w:val="Caption1"/>
    <w:basedOn w:val="Normal"/>
    <w:next w:val="Normal"/>
    <w:rsid w:val="009A7972"/>
    <w:pPr>
      <w:jc w:val="left"/>
    </w:pPr>
    <w:rPr>
      <w:sz w:val="24"/>
    </w:rPr>
  </w:style>
  <w:style w:type="paragraph" w:styleId="Caption">
    <w:name w:val="caption"/>
    <w:basedOn w:val="Normal"/>
    <w:next w:val="Normal"/>
    <w:qFormat/>
    <w:rsid w:val="009A7972"/>
    <w:pPr>
      <w:jc w:val="left"/>
    </w:pPr>
    <w:rPr>
      <w:sz w:val="24"/>
    </w:rPr>
  </w:style>
  <w:style w:type="paragraph" w:customStyle="1" w:styleId="Document1">
    <w:name w:val="Document 1"/>
    <w:rsid w:val="009A7972"/>
    <w:pPr>
      <w:keepNext/>
      <w:keepLines/>
      <w:tabs>
        <w:tab w:val="left" w:pos="-720"/>
      </w:tabs>
    </w:pPr>
    <w:rPr>
      <w:rFonts w:ascii="Swiss 721 Roman" w:hAnsi="Swiss 721 Roman"/>
      <w:sz w:val="18"/>
    </w:rPr>
  </w:style>
  <w:style w:type="character" w:styleId="EndnoteReference">
    <w:name w:val="endnote reference"/>
    <w:semiHidden/>
    <w:rsid w:val="009A7972"/>
    <w:rPr>
      <w:vertAlign w:val="superscript"/>
    </w:rPr>
  </w:style>
  <w:style w:type="paragraph" w:customStyle="1" w:styleId="EndnoteText1">
    <w:name w:val="Endnote Text1"/>
    <w:basedOn w:val="Normal"/>
    <w:rsid w:val="009A7972"/>
    <w:pPr>
      <w:jc w:val="left"/>
    </w:pPr>
    <w:rPr>
      <w:sz w:val="24"/>
    </w:rPr>
  </w:style>
  <w:style w:type="paragraph" w:styleId="EndnoteText">
    <w:name w:val="endnote text"/>
    <w:basedOn w:val="Normal"/>
    <w:semiHidden/>
    <w:rsid w:val="009A7972"/>
  </w:style>
  <w:style w:type="paragraph" w:styleId="Footer">
    <w:name w:val="footer"/>
    <w:basedOn w:val="Normal"/>
    <w:link w:val="FooterChar"/>
    <w:uiPriority w:val="99"/>
    <w:rsid w:val="009A7972"/>
    <w:pPr>
      <w:tabs>
        <w:tab w:val="center" w:pos="4320"/>
        <w:tab w:val="right" w:pos="8640"/>
      </w:tabs>
    </w:pPr>
  </w:style>
  <w:style w:type="character" w:styleId="FootnoteReference">
    <w:name w:val="footnote reference"/>
    <w:semiHidden/>
    <w:rsid w:val="009A7972"/>
    <w:rPr>
      <w:vertAlign w:val="superscript"/>
    </w:rPr>
  </w:style>
  <w:style w:type="paragraph" w:styleId="FootnoteText">
    <w:name w:val="footnote text"/>
    <w:basedOn w:val="Normal"/>
    <w:semiHidden/>
    <w:rsid w:val="009A7972"/>
    <w:pPr>
      <w:ind w:left="187" w:hanging="187"/>
    </w:pPr>
    <w:rPr>
      <w:color w:val="000000"/>
      <w:sz w:val="18"/>
    </w:rPr>
  </w:style>
  <w:style w:type="paragraph" w:styleId="Header">
    <w:name w:val="header"/>
    <w:basedOn w:val="Normal"/>
    <w:link w:val="HeaderChar"/>
    <w:uiPriority w:val="99"/>
    <w:rsid w:val="009A7972"/>
    <w:pPr>
      <w:tabs>
        <w:tab w:val="center" w:pos="4320"/>
        <w:tab w:val="right" w:pos="8640"/>
      </w:tabs>
      <w:jc w:val="center"/>
    </w:pPr>
  </w:style>
  <w:style w:type="character" w:customStyle="1" w:styleId="MajorHeadin">
    <w:name w:val="Major Headin"/>
    <w:basedOn w:val="DefaultParagraphFont"/>
    <w:rsid w:val="009A7972"/>
  </w:style>
  <w:style w:type="character" w:styleId="PageNumber">
    <w:name w:val="page number"/>
    <w:basedOn w:val="DefaultParagraphFont"/>
    <w:rsid w:val="009A7972"/>
  </w:style>
  <w:style w:type="paragraph" w:customStyle="1" w:styleId="para">
    <w:name w:val="para"/>
    <w:rsid w:val="009A7972"/>
    <w:pPr>
      <w:jc w:val="both"/>
    </w:pPr>
    <w:rPr>
      <w:rFonts w:ascii="Arial" w:hAnsi="Arial"/>
      <w:sz w:val="22"/>
    </w:rPr>
  </w:style>
  <w:style w:type="paragraph" w:customStyle="1" w:styleId="PPAR1">
    <w:name w:val="PPAR1"/>
    <w:basedOn w:val="Normal"/>
    <w:rsid w:val="009A7972"/>
    <w:pPr>
      <w:keepNext/>
      <w:spacing w:before="120" w:after="120"/>
      <w:jc w:val="center"/>
    </w:pPr>
    <w:rPr>
      <w:b/>
      <w:caps/>
    </w:rPr>
  </w:style>
  <w:style w:type="paragraph" w:customStyle="1" w:styleId="RightPar1">
    <w:name w:val="Right Par 1"/>
    <w:rsid w:val="009A7972"/>
    <w:pPr>
      <w:tabs>
        <w:tab w:val="left" w:pos="-720"/>
        <w:tab w:val="left" w:pos="0"/>
        <w:tab w:val="decimal" w:pos="720"/>
      </w:tabs>
      <w:ind w:left="720"/>
    </w:pPr>
    <w:rPr>
      <w:rFonts w:ascii="Swiss 721 Roman" w:hAnsi="Swiss 721 Roman"/>
      <w:sz w:val="18"/>
    </w:rPr>
  </w:style>
  <w:style w:type="paragraph" w:customStyle="1" w:styleId="RightPar2">
    <w:name w:val="Right Par 2"/>
    <w:rsid w:val="009A7972"/>
    <w:pPr>
      <w:tabs>
        <w:tab w:val="left" w:pos="-720"/>
        <w:tab w:val="left" w:pos="0"/>
        <w:tab w:val="left" w:pos="720"/>
        <w:tab w:val="decimal" w:pos="1440"/>
      </w:tabs>
      <w:ind w:left="1440"/>
    </w:pPr>
    <w:rPr>
      <w:rFonts w:ascii="Swiss 721 Roman" w:hAnsi="Swiss 721 Roman"/>
      <w:sz w:val="18"/>
    </w:rPr>
  </w:style>
  <w:style w:type="paragraph" w:customStyle="1" w:styleId="RightPar3">
    <w:name w:val="Right Par 3"/>
    <w:rsid w:val="009A7972"/>
    <w:pPr>
      <w:tabs>
        <w:tab w:val="left" w:pos="-720"/>
        <w:tab w:val="left" w:pos="0"/>
        <w:tab w:val="left" w:pos="720"/>
        <w:tab w:val="left" w:pos="1440"/>
        <w:tab w:val="decimal" w:pos="2160"/>
      </w:tabs>
      <w:ind w:left="2160"/>
    </w:pPr>
    <w:rPr>
      <w:rFonts w:ascii="Swiss 721 Roman" w:hAnsi="Swiss 721 Roman"/>
      <w:sz w:val="18"/>
    </w:rPr>
  </w:style>
  <w:style w:type="paragraph" w:customStyle="1" w:styleId="RightPar4">
    <w:name w:val="Right Par 4"/>
    <w:rsid w:val="009A7972"/>
    <w:pPr>
      <w:tabs>
        <w:tab w:val="left" w:pos="-720"/>
        <w:tab w:val="left" w:pos="0"/>
        <w:tab w:val="left" w:pos="720"/>
        <w:tab w:val="left" w:pos="1440"/>
        <w:tab w:val="left" w:pos="2160"/>
        <w:tab w:val="decimal" w:pos="2880"/>
      </w:tabs>
      <w:ind w:left="2880"/>
    </w:pPr>
    <w:rPr>
      <w:rFonts w:ascii="Swiss 721 Roman" w:hAnsi="Swiss 721 Roman"/>
      <w:sz w:val="18"/>
    </w:rPr>
  </w:style>
  <w:style w:type="paragraph" w:customStyle="1" w:styleId="RightPar5">
    <w:name w:val="Right Par 5"/>
    <w:rsid w:val="009A7972"/>
    <w:pPr>
      <w:tabs>
        <w:tab w:val="left" w:pos="-720"/>
        <w:tab w:val="left" w:pos="0"/>
        <w:tab w:val="left" w:pos="720"/>
        <w:tab w:val="left" w:pos="1440"/>
        <w:tab w:val="left" w:pos="2160"/>
        <w:tab w:val="left" w:pos="2880"/>
        <w:tab w:val="decimal" w:pos="3600"/>
      </w:tabs>
      <w:ind w:left="3600"/>
    </w:pPr>
    <w:rPr>
      <w:rFonts w:ascii="Swiss 721 Roman" w:hAnsi="Swiss 721 Roman"/>
      <w:sz w:val="18"/>
    </w:rPr>
  </w:style>
  <w:style w:type="paragraph" w:customStyle="1" w:styleId="RightPar6">
    <w:name w:val="Right Par 6"/>
    <w:rsid w:val="009A7972"/>
    <w:pPr>
      <w:tabs>
        <w:tab w:val="left" w:pos="-720"/>
        <w:tab w:val="left" w:pos="0"/>
        <w:tab w:val="left" w:pos="720"/>
        <w:tab w:val="left" w:pos="1440"/>
        <w:tab w:val="left" w:pos="2160"/>
        <w:tab w:val="left" w:pos="2880"/>
        <w:tab w:val="left" w:pos="3600"/>
        <w:tab w:val="decimal" w:pos="4320"/>
      </w:tabs>
      <w:ind w:left="4320"/>
    </w:pPr>
    <w:rPr>
      <w:rFonts w:ascii="Swiss 721 Roman" w:hAnsi="Swiss 721 Roman"/>
      <w:sz w:val="18"/>
    </w:rPr>
  </w:style>
  <w:style w:type="paragraph" w:customStyle="1" w:styleId="RightPar7">
    <w:name w:val="Right Par 7"/>
    <w:rsid w:val="009A7972"/>
    <w:pPr>
      <w:tabs>
        <w:tab w:val="left" w:pos="-720"/>
        <w:tab w:val="left" w:pos="0"/>
        <w:tab w:val="left" w:pos="720"/>
        <w:tab w:val="left" w:pos="1440"/>
        <w:tab w:val="left" w:pos="2160"/>
        <w:tab w:val="left" w:pos="2880"/>
        <w:tab w:val="left" w:pos="3600"/>
        <w:tab w:val="left" w:pos="4320"/>
        <w:tab w:val="decimal" w:pos="5040"/>
      </w:tabs>
      <w:ind w:left="5040"/>
    </w:pPr>
    <w:rPr>
      <w:rFonts w:ascii="Swiss 721 Roman" w:hAnsi="Swiss 721 Roman"/>
      <w:sz w:val="18"/>
    </w:rPr>
  </w:style>
  <w:style w:type="paragraph" w:customStyle="1" w:styleId="RightPar8">
    <w:name w:val="Right Par 8"/>
    <w:rsid w:val="009A7972"/>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Swiss 721 Roman" w:hAnsi="Swiss 721 Roman"/>
      <w:sz w:val="18"/>
    </w:rPr>
  </w:style>
  <w:style w:type="paragraph" w:customStyle="1" w:styleId="TA">
    <w:name w:val="TA"/>
    <w:rsid w:val="009A7972"/>
    <w:pPr>
      <w:jc w:val="both"/>
    </w:pPr>
    <w:rPr>
      <w:rFonts w:ascii="Arial" w:hAnsi="Arial"/>
      <w:sz w:val="22"/>
    </w:rPr>
  </w:style>
  <w:style w:type="paragraph" w:customStyle="1" w:styleId="ta0">
    <w:name w:val="ta"/>
    <w:rsid w:val="009A7972"/>
    <w:pPr>
      <w:jc w:val="both"/>
    </w:pPr>
    <w:rPr>
      <w:rFonts w:ascii="Arial" w:hAnsi="Arial"/>
      <w:sz w:val="22"/>
    </w:rPr>
  </w:style>
  <w:style w:type="paragraph" w:customStyle="1" w:styleId="TA1">
    <w:name w:val="TA1"/>
    <w:rsid w:val="009A7972"/>
    <w:pPr>
      <w:jc w:val="both"/>
    </w:pPr>
    <w:rPr>
      <w:rFonts w:ascii="Arial" w:hAnsi="Arial"/>
      <w:sz w:val="22"/>
    </w:rPr>
  </w:style>
  <w:style w:type="paragraph" w:customStyle="1" w:styleId="Technical4">
    <w:name w:val="Technical 4"/>
    <w:rsid w:val="009A7972"/>
    <w:pPr>
      <w:tabs>
        <w:tab w:val="left" w:pos="-720"/>
      </w:tabs>
    </w:pPr>
    <w:rPr>
      <w:rFonts w:ascii="Swiss 721 Roman" w:hAnsi="Swiss 721 Roman"/>
      <w:b/>
      <w:sz w:val="18"/>
    </w:rPr>
  </w:style>
  <w:style w:type="paragraph" w:customStyle="1" w:styleId="Technical5">
    <w:name w:val="Technical 5"/>
    <w:rsid w:val="009A7972"/>
    <w:pPr>
      <w:tabs>
        <w:tab w:val="left" w:pos="-720"/>
      </w:tabs>
      <w:ind w:firstLine="720"/>
    </w:pPr>
    <w:rPr>
      <w:rFonts w:ascii="Swiss 721 Roman" w:hAnsi="Swiss 721 Roman"/>
      <w:b/>
      <w:sz w:val="18"/>
    </w:rPr>
  </w:style>
  <w:style w:type="paragraph" w:customStyle="1" w:styleId="Technical6">
    <w:name w:val="Technical 6"/>
    <w:rsid w:val="009A7972"/>
    <w:pPr>
      <w:tabs>
        <w:tab w:val="left" w:pos="-720"/>
      </w:tabs>
      <w:ind w:firstLine="720"/>
    </w:pPr>
    <w:rPr>
      <w:rFonts w:ascii="Swiss 721 Roman" w:hAnsi="Swiss 721 Roman"/>
      <w:b/>
      <w:sz w:val="18"/>
    </w:rPr>
  </w:style>
  <w:style w:type="paragraph" w:customStyle="1" w:styleId="Technical7">
    <w:name w:val="Technical 7"/>
    <w:rsid w:val="009A7972"/>
    <w:pPr>
      <w:tabs>
        <w:tab w:val="left" w:pos="-720"/>
      </w:tabs>
      <w:ind w:firstLine="720"/>
    </w:pPr>
    <w:rPr>
      <w:rFonts w:ascii="Swiss 721 Roman" w:hAnsi="Swiss 721 Roman"/>
      <w:b/>
      <w:sz w:val="18"/>
    </w:rPr>
  </w:style>
  <w:style w:type="paragraph" w:customStyle="1" w:styleId="Technical8">
    <w:name w:val="Technical 8"/>
    <w:rsid w:val="009A7972"/>
    <w:pPr>
      <w:tabs>
        <w:tab w:val="left" w:pos="-720"/>
      </w:tabs>
      <w:ind w:firstLine="720"/>
    </w:pPr>
    <w:rPr>
      <w:rFonts w:ascii="Swiss 721 Roman" w:hAnsi="Swiss 721 Roman"/>
      <w:b/>
      <w:sz w:val="18"/>
    </w:rPr>
  </w:style>
  <w:style w:type="paragraph" w:styleId="Title">
    <w:name w:val="Title"/>
    <w:basedOn w:val="Normal"/>
    <w:qFormat/>
    <w:rsid w:val="009A7972"/>
    <w:pPr>
      <w:jc w:val="center"/>
    </w:pPr>
    <w:rPr>
      <w:rFonts w:ascii="Times New Roman" w:hAnsi="Times New Roman"/>
      <w:b/>
      <w:color w:val="0000FF"/>
      <w:sz w:val="34"/>
    </w:rPr>
  </w:style>
  <w:style w:type="paragraph" w:customStyle="1" w:styleId="TOAHeading1">
    <w:name w:val="TOA Heading1"/>
    <w:basedOn w:val="Normal"/>
    <w:next w:val="Normal"/>
    <w:rsid w:val="009A7972"/>
    <w:pPr>
      <w:tabs>
        <w:tab w:val="right" w:pos="9360"/>
      </w:tabs>
      <w:jc w:val="left"/>
    </w:pPr>
  </w:style>
  <w:style w:type="paragraph" w:styleId="TOAHeading">
    <w:name w:val="toa heading"/>
    <w:basedOn w:val="Normal"/>
    <w:next w:val="Normal"/>
    <w:semiHidden/>
    <w:rsid w:val="009A7972"/>
    <w:pPr>
      <w:tabs>
        <w:tab w:val="right" w:pos="9360"/>
      </w:tabs>
      <w:jc w:val="left"/>
    </w:pPr>
  </w:style>
  <w:style w:type="paragraph" w:styleId="TOC1">
    <w:name w:val="toc 1"/>
    <w:basedOn w:val="Normal"/>
    <w:next w:val="Normal"/>
    <w:autoRedefine/>
    <w:semiHidden/>
    <w:rsid w:val="009A7972"/>
    <w:pPr>
      <w:tabs>
        <w:tab w:val="left" w:pos="720"/>
        <w:tab w:val="right" w:pos="9360"/>
      </w:tabs>
      <w:spacing w:before="120" w:after="60"/>
      <w:jc w:val="left"/>
    </w:pPr>
    <w:rPr>
      <w:caps/>
      <w:noProof/>
    </w:rPr>
  </w:style>
  <w:style w:type="paragraph" w:styleId="TOC2">
    <w:name w:val="toc 2"/>
    <w:basedOn w:val="Normal"/>
    <w:next w:val="Normal"/>
    <w:autoRedefine/>
    <w:semiHidden/>
    <w:rsid w:val="009A7972"/>
    <w:pPr>
      <w:tabs>
        <w:tab w:val="left" w:pos="720"/>
        <w:tab w:val="left" w:pos="1440"/>
        <w:tab w:val="right" w:pos="9360"/>
      </w:tabs>
      <w:ind w:left="720"/>
      <w:jc w:val="left"/>
    </w:pPr>
    <w:rPr>
      <w:noProof/>
      <w:color w:val="000000"/>
    </w:rPr>
  </w:style>
  <w:style w:type="paragraph" w:styleId="TOC3">
    <w:name w:val="toc 3"/>
    <w:basedOn w:val="Normal"/>
    <w:next w:val="Normal"/>
    <w:semiHidden/>
    <w:rsid w:val="009A7972"/>
    <w:pPr>
      <w:tabs>
        <w:tab w:val="right" w:pos="9360"/>
      </w:tabs>
      <w:ind w:left="440"/>
      <w:jc w:val="left"/>
    </w:pPr>
    <w:rPr>
      <w:rFonts w:ascii="Times New Roman" w:hAnsi="Times New Roman"/>
    </w:rPr>
  </w:style>
  <w:style w:type="paragraph" w:styleId="TOC4">
    <w:name w:val="toc 4"/>
    <w:basedOn w:val="Normal"/>
    <w:next w:val="Normal"/>
    <w:semiHidden/>
    <w:rsid w:val="009A7972"/>
    <w:pPr>
      <w:tabs>
        <w:tab w:val="right" w:pos="9360"/>
      </w:tabs>
      <w:ind w:left="660"/>
      <w:jc w:val="left"/>
    </w:pPr>
    <w:rPr>
      <w:rFonts w:ascii="Times New Roman" w:hAnsi="Times New Roman"/>
    </w:rPr>
  </w:style>
  <w:style w:type="paragraph" w:styleId="TOC5">
    <w:name w:val="toc 5"/>
    <w:basedOn w:val="Normal"/>
    <w:next w:val="Normal"/>
    <w:semiHidden/>
    <w:rsid w:val="009A7972"/>
    <w:pPr>
      <w:tabs>
        <w:tab w:val="right" w:pos="9360"/>
      </w:tabs>
      <w:ind w:left="880"/>
      <w:jc w:val="left"/>
    </w:pPr>
    <w:rPr>
      <w:rFonts w:ascii="Times New Roman" w:hAnsi="Times New Roman"/>
    </w:rPr>
  </w:style>
  <w:style w:type="paragraph" w:styleId="TOC6">
    <w:name w:val="toc 6"/>
    <w:basedOn w:val="Normal"/>
    <w:next w:val="Normal"/>
    <w:semiHidden/>
    <w:rsid w:val="009A7972"/>
    <w:pPr>
      <w:tabs>
        <w:tab w:val="right" w:pos="9360"/>
      </w:tabs>
      <w:ind w:left="1100"/>
      <w:jc w:val="left"/>
    </w:pPr>
    <w:rPr>
      <w:rFonts w:ascii="Times New Roman" w:hAnsi="Times New Roman"/>
    </w:rPr>
  </w:style>
  <w:style w:type="paragraph" w:styleId="TOC7">
    <w:name w:val="toc 7"/>
    <w:basedOn w:val="Normal"/>
    <w:next w:val="Normal"/>
    <w:semiHidden/>
    <w:rsid w:val="009A7972"/>
    <w:pPr>
      <w:tabs>
        <w:tab w:val="right" w:pos="9360"/>
      </w:tabs>
      <w:ind w:left="1320"/>
      <w:jc w:val="left"/>
    </w:pPr>
    <w:rPr>
      <w:rFonts w:ascii="Times New Roman" w:hAnsi="Times New Roman"/>
    </w:rPr>
  </w:style>
  <w:style w:type="paragraph" w:styleId="TOC8">
    <w:name w:val="toc 8"/>
    <w:basedOn w:val="Normal"/>
    <w:next w:val="Normal"/>
    <w:semiHidden/>
    <w:rsid w:val="009A7972"/>
    <w:pPr>
      <w:tabs>
        <w:tab w:val="right" w:pos="9360"/>
      </w:tabs>
      <w:ind w:left="1540"/>
      <w:jc w:val="left"/>
    </w:pPr>
    <w:rPr>
      <w:rFonts w:ascii="Times New Roman" w:hAnsi="Times New Roman"/>
    </w:rPr>
  </w:style>
  <w:style w:type="paragraph" w:styleId="TOC9">
    <w:name w:val="toc 9"/>
    <w:basedOn w:val="Normal"/>
    <w:next w:val="Normal"/>
    <w:semiHidden/>
    <w:rsid w:val="009A7972"/>
    <w:pPr>
      <w:tabs>
        <w:tab w:val="right" w:pos="9360"/>
      </w:tabs>
      <w:ind w:left="1760"/>
      <w:jc w:val="left"/>
    </w:pPr>
    <w:rPr>
      <w:rFonts w:ascii="Times New Roman" w:hAnsi="Times New Roman"/>
    </w:rPr>
  </w:style>
  <w:style w:type="paragraph" w:customStyle="1" w:styleId="TOC91">
    <w:name w:val="TOC 91"/>
    <w:basedOn w:val="Normal"/>
    <w:next w:val="Normal"/>
    <w:rsid w:val="009A7972"/>
    <w:pPr>
      <w:tabs>
        <w:tab w:val="right" w:leader="dot" w:pos="9360"/>
      </w:tabs>
      <w:ind w:left="720" w:hanging="720"/>
      <w:jc w:val="left"/>
    </w:pPr>
  </w:style>
  <w:style w:type="character" w:customStyle="1" w:styleId="Heading3Char">
    <w:name w:val="Heading 3 Char"/>
    <w:link w:val="Heading3"/>
    <w:uiPriority w:val="9"/>
    <w:rsid w:val="003F0DB2"/>
    <w:rPr>
      <w:rFonts w:asciiTheme="minorHAnsi" w:hAnsiTheme="minorHAnsi"/>
      <w:b/>
    </w:rPr>
  </w:style>
  <w:style w:type="character" w:styleId="Hyperlink">
    <w:name w:val="Hyperlink"/>
    <w:uiPriority w:val="99"/>
    <w:unhideWhenUsed/>
    <w:rsid w:val="003F0DB2"/>
    <w:rPr>
      <w:strike w:val="0"/>
      <w:dstrike w:val="0"/>
      <w:color w:val="105CB6"/>
      <w:u w:val="none"/>
      <w:effect w:val="none"/>
    </w:rPr>
  </w:style>
  <w:style w:type="character" w:customStyle="1" w:styleId="BodyTextChar">
    <w:name w:val="Body Text Char"/>
    <w:link w:val="BodyText"/>
    <w:uiPriority w:val="99"/>
    <w:rsid w:val="003F0DB2"/>
    <w:rPr>
      <w:rFonts w:ascii="Arial" w:hAnsi="Arial"/>
      <w:b/>
      <w:sz w:val="22"/>
    </w:rPr>
  </w:style>
  <w:style w:type="character" w:customStyle="1" w:styleId="BodyText2Char">
    <w:name w:val="Body Text 2 Char"/>
    <w:link w:val="BodyText2"/>
    <w:uiPriority w:val="99"/>
    <w:rsid w:val="003F0DB2"/>
    <w:rPr>
      <w:rFonts w:ascii="Helv" w:hAnsi="Helv"/>
      <w:snapToGrid w:val="0"/>
      <w:color w:val="000000"/>
      <w:sz w:val="22"/>
    </w:rPr>
  </w:style>
  <w:style w:type="character" w:customStyle="1" w:styleId="BodyTextIndent2Char">
    <w:name w:val="Body Text Indent 2 Char"/>
    <w:link w:val="BodyTextIndent2"/>
    <w:uiPriority w:val="99"/>
    <w:rsid w:val="003F0DB2"/>
    <w:rPr>
      <w:rFonts w:ascii="Arial" w:hAnsi="Arial"/>
      <w:color w:val="FF0000"/>
      <w:sz w:val="22"/>
    </w:rPr>
  </w:style>
  <w:style w:type="paragraph" w:customStyle="1" w:styleId="chapternumber">
    <w:name w:val="chapternumber"/>
    <w:basedOn w:val="Normal"/>
    <w:rsid w:val="003F0DB2"/>
    <w:pPr>
      <w:spacing w:after="360"/>
      <w:jc w:val="left"/>
    </w:pPr>
    <w:rPr>
      <w:rFonts w:ascii="Times New Roman" w:hAnsi="Times New Roman"/>
      <w:sz w:val="24"/>
      <w:szCs w:val="24"/>
    </w:rPr>
  </w:style>
  <w:style w:type="paragraph" w:styleId="z-TopofForm">
    <w:name w:val="HTML Top of Form"/>
    <w:basedOn w:val="Normal"/>
    <w:next w:val="Normal"/>
    <w:link w:val="z-TopofFormChar"/>
    <w:hidden/>
    <w:uiPriority w:val="99"/>
    <w:unhideWhenUsed/>
    <w:rsid w:val="003F0DB2"/>
    <w:pPr>
      <w:pBdr>
        <w:bottom w:val="single" w:sz="6" w:space="1" w:color="auto"/>
      </w:pBdr>
      <w:jc w:val="center"/>
    </w:pPr>
    <w:rPr>
      <w:rFonts w:cs="Arial"/>
      <w:vanish/>
      <w:sz w:val="16"/>
      <w:szCs w:val="16"/>
    </w:rPr>
  </w:style>
  <w:style w:type="character" w:customStyle="1" w:styleId="z-TopofFormChar">
    <w:name w:val="z-Top of Form Char"/>
    <w:link w:val="z-TopofForm"/>
    <w:uiPriority w:val="99"/>
    <w:rsid w:val="003F0DB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F0DB2"/>
    <w:pPr>
      <w:pBdr>
        <w:top w:val="single" w:sz="6" w:space="1" w:color="auto"/>
      </w:pBdr>
      <w:jc w:val="center"/>
    </w:pPr>
    <w:rPr>
      <w:rFonts w:cs="Arial"/>
      <w:vanish/>
      <w:sz w:val="16"/>
      <w:szCs w:val="16"/>
    </w:rPr>
  </w:style>
  <w:style w:type="character" w:customStyle="1" w:styleId="z-BottomofFormChar">
    <w:name w:val="z-Bottom of Form Char"/>
    <w:link w:val="z-BottomofForm"/>
    <w:uiPriority w:val="99"/>
    <w:rsid w:val="003F0DB2"/>
    <w:rPr>
      <w:rFonts w:ascii="Arial" w:hAnsi="Arial" w:cs="Arial"/>
      <w:vanish/>
      <w:sz w:val="16"/>
      <w:szCs w:val="16"/>
    </w:rPr>
  </w:style>
  <w:style w:type="paragraph" w:customStyle="1" w:styleId="ColorfulList-Accent11">
    <w:name w:val="Colorful List - Accent 11"/>
    <w:basedOn w:val="Normal"/>
    <w:uiPriority w:val="34"/>
    <w:qFormat/>
    <w:rsid w:val="00316AD0"/>
    <w:pPr>
      <w:ind w:left="720"/>
      <w:contextualSpacing/>
    </w:pPr>
  </w:style>
  <w:style w:type="paragraph" w:styleId="BalloonText">
    <w:name w:val="Balloon Text"/>
    <w:basedOn w:val="Normal"/>
    <w:link w:val="BalloonTextChar"/>
    <w:rsid w:val="005A4C62"/>
    <w:rPr>
      <w:rFonts w:ascii="Tahoma" w:hAnsi="Tahoma" w:cs="Tahoma"/>
      <w:sz w:val="16"/>
      <w:szCs w:val="16"/>
    </w:rPr>
  </w:style>
  <w:style w:type="character" w:customStyle="1" w:styleId="BalloonTextChar">
    <w:name w:val="Balloon Text Char"/>
    <w:link w:val="BalloonText"/>
    <w:rsid w:val="005A4C62"/>
    <w:rPr>
      <w:rFonts w:ascii="Tahoma" w:hAnsi="Tahoma" w:cs="Tahoma"/>
      <w:sz w:val="16"/>
      <w:szCs w:val="16"/>
    </w:rPr>
  </w:style>
  <w:style w:type="character" w:customStyle="1" w:styleId="FooterChar">
    <w:name w:val="Footer Char"/>
    <w:link w:val="Footer"/>
    <w:uiPriority w:val="99"/>
    <w:rsid w:val="000F085B"/>
    <w:rPr>
      <w:rFonts w:ascii="Arial" w:hAnsi="Arial"/>
      <w:sz w:val="22"/>
    </w:rPr>
  </w:style>
  <w:style w:type="table" w:styleId="TableGrid">
    <w:name w:val="Table Grid"/>
    <w:basedOn w:val="TableNormal"/>
    <w:rsid w:val="002B119F"/>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rsid w:val="00387CC4"/>
    <w:rPr>
      <w:rFonts w:ascii="Arial" w:hAnsi="Arial"/>
      <w:sz w:val="22"/>
    </w:rPr>
  </w:style>
  <w:style w:type="paragraph" w:styleId="ListParagraph">
    <w:name w:val="List Paragraph"/>
    <w:basedOn w:val="Normal"/>
    <w:uiPriority w:val="34"/>
    <w:qFormat/>
    <w:rsid w:val="00AD2987"/>
    <w:pPr>
      <w:ind w:left="720"/>
    </w:pPr>
  </w:style>
  <w:style w:type="paragraph" w:customStyle="1" w:styleId="policyarea">
    <w:name w:val="policy area"/>
    <w:qFormat/>
    <w:rsid w:val="00C70E7A"/>
    <w:pPr>
      <w:spacing w:after="160" w:line="259" w:lineRule="auto"/>
    </w:pPr>
    <w:rPr>
      <w:rFonts w:ascii="Calibri" w:hAnsi="Calibri"/>
      <w:b/>
      <w:caps/>
      <w:noProof/>
      <w:color w:val="FFFFFF"/>
      <w:spacing w:val="-10"/>
      <w:kern w:val="28"/>
      <w:sz w:val="40"/>
      <w:szCs w:val="56"/>
      <w:lang w:eastAsia="da-DK"/>
    </w:rPr>
  </w:style>
  <w:style w:type="paragraph" w:customStyle="1" w:styleId="ACBody2">
    <w:name w:val="AC Body 2"/>
    <w:basedOn w:val="Normal"/>
    <w:rsid w:val="00141F35"/>
    <w:pPr>
      <w:adjustRightInd w:val="0"/>
      <w:spacing w:after="240"/>
      <w:ind w:left="1440"/>
    </w:pPr>
    <w:rPr>
      <w:rFonts w:ascii="Times New Roman" w:hAnsi="Times New Roman"/>
      <w:sz w:val="24"/>
      <w:lang w:val="en-IE"/>
    </w:rPr>
  </w:style>
  <w:style w:type="character" w:styleId="CommentReference">
    <w:name w:val="annotation reference"/>
    <w:basedOn w:val="DefaultParagraphFont"/>
    <w:semiHidden/>
    <w:unhideWhenUsed/>
    <w:rsid w:val="00157129"/>
    <w:rPr>
      <w:sz w:val="18"/>
      <w:szCs w:val="18"/>
    </w:rPr>
  </w:style>
  <w:style w:type="paragraph" w:styleId="CommentText">
    <w:name w:val="annotation text"/>
    <w:basedOn w:val="Normal"/>
    <w:link w:val="CommentTextChar"/>
    <w:unhideWhenUsed/>
    <w:rsid w:val="00157129"/>
    <w:rPr>
      <w:sz w:val="24"/>
      <w:szCs w:val="24"/>
    </w:rPr>
  </w:style>
  <w:style w:type="character" w:customStyle="1" w:styleId="CommentTextChar">
    <w:name w:val="Comment Text Char"/>
    <w:basedOn w:val="DefaultParagraphFont"/>
    <w:link w:val="CommentText"/>
    <w:rsid w:val="00157129"/>
    <w:rPr>
      <w:rFonts w:ascii="Arial" w:hAnsi="Arial"/>
      <w:sz w:val="24"/>
      <w:szCs w:val="24"/>
    </w:rPr>
  </w:style>
  <w:style w:type="paragraph" w:styleId="CommentSubject">
    <w:name w:val="annotation subject"/>
    <w:basedOn w:val="CommentText"/>
    <w:next w:val="CommentText"/>
    <w:link w:val="CommentSubjectChar"/>
    <w:semiHidden/>
    <w:unhideWhenUsed/>
    <w:rsid w:val="00157129"/>
    <w:rPr>
      <w:b/>
      <w:bCs/>
      <w:sz w:val="20"/>
      <w:szCs w:val="20"/>
    </w:rPr>
  </w:style>
  <w:style w:type="character" w:customStyle="1" w:styleId="CommentSubjectChar">
    <w:name w:val="Comment Subject Char"/>
    <w:basedOn w:val="CommentTextChar"/>
    <w:link w:val="CommentSubject"/>
    <w:semiHidden/>
    <w:rsid w:val="00157129"/>
    <w:rPr>
      <w:rFonts w:ascii="Arial" w:hAnsi="Arial"/>
      <w:b/>
      <w:bCs/>
      <w:sz w:val="24"/>
      <w:szCs w:val="24"/>
    </w:rPr>
  </w:style>
  <w:style w:type="paragraph" w:customStyle="1" w:styleId="Default">
    <w:name w:val="Default"/>
    <w:rsid w:val="00461C7E"/>
    <w:pPr>
      <w:autoSpaceDE w:val="0"/>
      <w:autoSpaceDN w:val="0"/>
      <w:adjustRightInd w:val="0"/>
    </w:pPr>
    <w:rPr>
      <w:rFonts w:ascii="Calibri" w:hAnsi="Calibri" w:cs="Calibri"/>
      <w:color w:val="000000"/>
      <w:sz w:val="24"/>
      <w:szCs w:val="24"/>
      <w:lang w:val="da-DK"/>
    </w:rPr>
  </w:style>
  <w:style w:type="character" w:styleId="UnresolvedMention">
    <w:name w:val="Unresolved Mention"/>
    <w:basedOn w:val="DefaultParagraphFont"/>
    <w:uiPriority w:val="99"/>
    <w:semiHidden/>
    <w:unhideWhenUsed/>
    <w:rsid w:val="008B79F9"/>
    <w:rPr>
      <w:color w:val="605E5C"/>
      <w:shd w:val="clear" w:color="auto" w:fill="E1DFDD"/>
    </w:rPr>
  </w:style>
  <w:style w:type="paragraph" w:styleId="Revision">
    <w:name w:val="Revision"/>
    <w:hidden/>
    <w:uiPriority w:val="99"/>
    <w:semiHidden/>
    <w:rsid w:val="00A00401"/>
    <w:rPr>
      <w:rFonts w:asciiTheme="minorHAnsi" w:hAnsiTheme="minorHAnsi"/>
    </w:rPr>
  </w:style>
  <w:style w:type="paragraph" w:styleId="NormalWeb">
    <w:name w:val="Normal (Web)"/>
    <w:basedOn w:val="Normal"/>
    <w:semiHidden/>
    <w:unhideWhenUsed/>
    <w:rsid w:val="00A14F7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07068">
      <w:bodyDiv w:val="1"/>
      <w:marLeft w:val="0"/>
      <w:marRight w:val="0"/>
      <w:marTop w:val="0"/>
      <w:marBottom w:val="0"/>
      <w:divBdr>
        <w:top w:val="none" w:sz="0" w:space="0" w:color="auto"/>
        <w:left w:val="none" w:sz="0" w:space="0" w:color="auto"/>
        <w:bottom w:val="none" w:sz="0" w:space="0" w:color="auto"/>
        <w:right w:val="none" w:sz="0" w:space="0" w:color="auto"/>
      </w:divBdr>
    </w:div>
    <w:div w:id="861435068">
      <w:marLeft w:val="0"/>
      <w:marRight w:val="0"/>
      <w:marTop w:val="180"/>
      <w:marBottom w:val="0"/>
      <w:divBdr>
        <w:top w:val="none" w:sz="0" w:space="0" w:color="auto"/>
        <w:left w:val="none" w:sz="0" w:space="0" w:color="auto"/>
        <w:bottom w:val="none" w:sz="0" w:space="0" w:color="auto"/>
        <w:right w:val="none" w:sz="0" w:space="0" w:color="auto"/>
      </w:divBdr>
      <w:divsChild>
        <w:div w:id="127554123">
          <w:marLeft w:val="0"/>
          <w:marRight w:val="0"/>
          <w:marTop w:val="0"/>
          <w:marBottom w:val="0"/>
          <w:divBdr>
            <w:top w:val="none" w:sz="0" w:space="0" w:color="auto"/>
            <w:left w:val="none" w:sz="0" w:space="0" w:color="auto"/>
            <w:bottom w:val="none" w:sz="0" w:space="0" w:color="auto"/>
            <w:right w:val="none" w:sz="0" w:space="0" w:color="auto"/>
          </w:divBdr>
          <w:divsChild>
            <w:div w:id="1755131250">
              <w:marLeft w:val="0"/>
              <w:marRight w:val="0"/>
              <w:marTop w:val="0"/>
              <w:marBottom w:val="0"/>
              <w:divBdr>
                <w:top w:val="none" w:sz="0" w:space="0" w:color="auto"/>
                <w:left w:val="none" w:sz="0" w:space="0" w:color="auto"/>
                <w:bottom w:val="none" w:sz="0" w:space="0" w:color="auto"/>
                <w:right w:val="none" w:sz="0" w:space="0" w:color="auto"/>
              </w:divBdr>
              <w:divsChild>
                <w:div w:id="73817147">
                  <w:marLeft w:val="144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 w:id="877275937">
      <w:bodyDiv w:val="1"/>
      <w:marLeft w:val="0"/>
      <w:marRight w:val="0"/>
      <w:marTop w:val="0"/>
      <w:marBottom w:val="0"/>
      <w:divBdr>
        <w:top w:val="none" w:sz="0" w:space="0" w:color="auto"/>
        <w:left w:val="none" w:sz="0" w:space="0" w:color="auto"/>
        <w:bottom w:val="none" w:sz="0" w:space="0" w:color="auto"/>
        <w:right w:val="none" w:sz="0" w:space="0" w:color="auto"/>
      </w:divBdr>
    </w:div>
    <w:div w:id="934216241">
      <w:marLeft w:val="0"/>
      <w:marRight w:val="0"/>
      <w:marTop w:val="360"/>
      <w:marBottom w:val="0"/>
      <w:divBdr>
        <w:top w:val="none" w:sz="0" w:space="0" w:color="auto"/>
        <w:left w:val="none" w:sz="0" w:space="0" w:color="auto"/>
        <w:bottom w:val="none" w:sz="0" w:space="0" w:color="auto"/>
        <w:right w:val="none" w:sz="0" w:space="0" w:color="auto"/>
      </w:divBdr>
      <w:divsChild>
        <w:div w:id="1918326448">
          <w:marLeft w:val="60"/>
          <w:marRight w:val="60"/>
          <w:marTop w:val="60"/>
          <w:marBottom w:val="60"/>
          <w:divBdr>
            <w:top w:val="none" w:sz="0" w:space="0" w:color="auto"/>
            <w:left w:val="none" w:sz="0" w:space="0" w:color="auto"/>
            <w:bottom w:val="none" w:sz="0" w:space="0" w:color="auto"/>
            <w:right w:val="none" w:sz="0" w:space="0" w:color="auto"/>
          </w:divBdr>
        </w:div>
      </w:divsChild>
    </w:div>
    <w:div w:id="1134561429">
      <w:bodyDiv w:val="1"/>
      <w:marLeft w:val="0"/>
      <w:marRight w:val="0"/>
      <w:marTop w:val="0"/>
      <w:marBottom w:val="0"/>
      <w:divBdr>
        <w:top w:val="none" w:sz="0" w:space="0" w:color="auto"/>
        <w:left w:val="none" w:sz="0" w:space="0" w:color="auto"/>
        <w:bottom w:val="none" w:sz="0" w:space="0" w:color="auto"/>
        <w:right w:val="none" w:sz="0" w:space="0" w:color="auto"/>
      </w:divBdr>
    </w:div>
    <w:div w:id="1300381490">
      <w:bodyDiv w:val="1"/>
      <w:marLeft w:val="0"/>
      <w:marRight w:val="0"/>
      <w:marTop w:val="0"/>
      <w:marBottom w:val="0"/>
      <w:divBdr>
        <w:top w:val="none" w:sz="0" w:space="0" w:color="auto"/>
        <w:left w:val="none" w:sz="0" w:space="0" w:color="auto"/>
        <w:bottom w:val="none" w:sz="0" w:space="0" w:color="auto"/>
        <w:right w:val="none" w:sz="0" w:space="0" w:color="auto"/>
      </w:divBdr>
    </w:div>
    <w:div w:id="1314138628">
      <w:bodyDiv w:val="1"/>
      <w:marLeft w:val="0"/>
      <w:marRight w:val="0"/>
      <w:marTop w:val="0"/>
      <w:marBottom w:val="0"/>
      <w:divBdr>
        <w:top w:val="none" w:sz="0" w:space="0" w:color="auto"/>
        <w:left w:val="none" w:sz="0" w:space="0" w:color="auto"/>
        <w:bottom w:val="none" w:sz="0" w:space="0" w:color="auto"/>
        <w:right w:val="none" w:sz="0" w:space="0" w:color="auto"/>
      </w:divBdr>
    </w:div>
    <w:div w:id="1685084897">
      <w:bodyDiv w:val="1"/>
      <w:marLeft w:val="0"/>
      <w:marRight w:val="0"/>
      <w:marTop w:val="0"/>
      <w:marBottom w:val="0"/>
      <w:divBdr>
        <w:top w:val="none" w:sz="0" w:space="0" w:color="auto"/>
        <w:left w:val="none" w:sz="0" w:space="0" w:color="auto"/>
        <w:bottom w:val="none" w:sz="0" w:space="0" w:color="auto"/>
        <w:right w:val="none" w:sz="0" w:space="0" w:color="auto"/>
      </w:divBdr>
    </w:div>
    <w:div w:id="1741707143">
      <w:bodyDiv w:val="1"/>
      <w:marLeft w:val="0"/>
      <w:marRight w:val="0"/>
      <w:marTop w:val="0"/>
      <w:marBottom w:val="0"/>
      <w:divBdr>
        <w:top w:val="none" w:sz="0" w:space="0" w:color="auto"/>
        <w:left w:val="none" w:sz="0" w:space="0" w:color="auto"/>
        <w:bottom w:val="none" w:sz="0" w:space="0" w:color="auto"/>
        <w:right w:val="none" w:sz="0" w:space="0" w:color="auto"/>
      </w:divBdr>
      <w:divsChild>
        <w:div w:id="1663119009">
          <w:marLeft w:val="0"/>
          <w:marRight w:val="0"/>
          <w:marTop w:val="0"/>
          <w:marBottom w:val="0"/>
          <w:divBdr>
            <w:top w:val="none" w:sz="0" w:space="0" w:color="auto"/>
            <w:left w:val="none" w:sz="0" w:space="0" w:color="auto"/>
            <w:bottom w:val="none" w:sz="0" w:space="0" w:color="auto"/>
            <w:right w:val="none" w:sz="0" w:space="0" w:color="auto"/>
          </w:divBdr>
        </w:div>
      </w:divsChild>
    </w:div>
    <w:div w:id="1806895739">
      <w:bodyDiv w:val="1"/>
      <w:marLeft w:val="0"/>
      <w:marRight w:val="0"/>
      <w:marTop w:val="0"/>
      <w:marBottom w:val="0"/>
      <w:divBdr>
        <w:top w:val="none" w:sz="0" w:space="0" w:color="auto"/>
        <w:left w:val="none" w:sz="0" w:space="0" w:color="auto"/>
        <w:bottom w:val="none" w:sz="0" w:space="0" w:color="auto"/>
        <w:right w:val="none" w:sz="0" w:space="0" w:color="auto"/>
      </w:divBdr>
    </w:div>
    <w:div w:id="1843084422">
      <w:bodyDiv w:val="1"/>
      <w:marLeft w:val="0"/>
      <w:marRight w:val="0"/>
      <w:marTop w:val="0"/>
      <w:marBottom w:val="0"/>
      <w:divBdr>
        <w:top w:val="none" w:sz="0" w:space="0" w:color="auto"/>
        <w:left w:val="none" w:sz="0" w:space="0" w:color="auto"/>
        <w:bottom w:val="none" w:sz="0" w:space="0" w:color="auto"/>
        <w:right w:val="none" w:sz="0" w:space="0" w:color="auto"/>
      </w:divBdr>
    </w:div>
    <w:div w:id="2096783058">
      <w:bodyDiv w:val="1"/>
      <w:marLeft w:val="0"/>
      <w:marRight w:val="0"/>
      <w:marTop w:val="0"/>
      <w:marBottom w:val="0"/>
      <w:divBdr>
        <w:top w:val="none" w:sz="0" w:space="0" w:color="auto"/>
        <w:left w:val="none" w:sz="0" w:space="0" w:color="auto"/>
        <w:bottom w:val="none" w:sz="0" w:space="0" w:color="auto"/>
        <w:right w:val="none" w:sz="0" w:space="0" w:color="auto"/>
      </w:divBdr>
      <w:divsChild>
        <w:div w:id="421533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rc.dk/relief-work/concerns-complaints/code-of-conduct-reporting-mechanis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rc.dk/where-we-wor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conduct@drc.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3EB138D8E0084791D2E14960CC750F" ma:contentTypeVersion="18" ma:contentTypeDescription="Create a new document." ma:contentTypeScope="" ma:versionID="4b9397a54859fa771368ec5b727336e7">
  <xsd:schema xmlns:xsd="http://www.w3.org/2001/XMLSchema" xmlns:xs="http://www.w3.org/2001/XMLSchema" xmlns:p="http://schemas.microsoft.com/office/2006/metadata/properties" xmlns:ns2="4eb4a92c-6396-4e85-ac67-dbee39674952" xmlns:ns3="5a8b42e3-5404-45e9-a56a-ac1bb7800e24" targetNamespace="http://schemas.microsoft.com/office/2006/metadata/properties" ma:root="true" ma:fieldsID="ad00df592ac9a9c5653921ebf2d8836d" ns2:_="" ns3:_="">
    <xsd:import namespace="4eb4a92c-6396-4e85-ac67-dbee39674952"/>
    <xsd:import namespace="5a8b42e3-5404-45e9-a56a-ac1bb7800e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4a92c-6396-4e85-ac67-dbee396749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8b42e3-5404-45e9-a56a-ac1bb7800e24" elementFormDefault="qualified">
    <xsd:import namespace="http://schemas.microsoft.com/office/2006/documentManagement/types"/>
    <xsd:import namespace="http://schemas.microsoft.com/office/infopath/2007/PartnerControls"/>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d9cbde8-16ca-4783-a3fd-5dada214ea4c}" ma:internalName="TaxCatchAll" ma:showField="CatchAllData" ma:web="5a8b42e3-5404-45e9-a56a-ac1bb7800e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a8b42e3-5404-45e9-a56a-ac1bb7800e24" xsi:nil="true"/>
    <lcf76f155ced4ddcb4097134ff3c332f xmlns="4eb4a92c-6396-4e85-ac67-dbee3967495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3476D-098F-4A1C-9D4A-056572499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b4a92c-6396-4e85-ac67-dbee39674952"/>
    <ds:schemaRef ds:uri="5a8b42e3-5404-45e9-a56a-ac1bb7800e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D13BC9-60D9-432C-86C6-9361E59D0E24}">
  <ds:schemaRefs>
    <ds:schemaRef ds:uri="http://schemas.microsoft.com/sharepoint/v3/contenttype/forms"/>
  </ds:schemaRefs>
</ds:datastoreItem>
</file>

<file path=customXml/itemProps3.xml><?xml version="1.0" encoding="utf-8"?>
<ds:datastoreItem xmlns:ds="http://schemas.openxmlformats.org/officeDocument/2006/customXml" ds:itemID="{20B76FA2-520A-4033-A831-FFA983E16101}">
  <ds:schemaRefs>
    <ds:schemaRef ds:uri="http://schemas.microsoft.com/office/2006/metadata/properties"/>
    <ds:schemaRef ds:uri="http://schemas.microsoft.com/office/infopath/2007/PartnerControls"/>
    <ds:schemaRef ds:uri="5a8b42e3-5404-45e9-a56a-ac1bb7800e24"/>
    <ds:schemaRef ds:uri="4eb4a92c-6396-4e85-ac67-dbee39674952"/>
  </ds:schemaRefs>
</ds:datastoreItem>
</file>

<file path=customXml/itemProps4.xml><?xml version="1.0" encoding="utf-8"?>
<ds:datastoreItem xmlns:ds="http://schemas.openxmlformats.org/officeDocument/2006/customXml" ds:itemID="{CAF2F263-B99A-441A-AEB9-DF65D4147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7</Pages>
  <Words>2165</Words>
  <Characters>12345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DRC ITB Tender - National &amp; Intl - Template</vt:lpstr>
    </vt:vector>
  </TitlesOfParts>
  <Manager/>
  <Company/>
  <LinksUpToDate>false</LinksUpToDate>
  <CharactersWithSpaces>14482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 ITB Tender - National &amp; Intl - Template</dc:title>
  <dc:subject/>
  <dc:creator/>
  <cp:keywords/>
  <dc:description/>
  <cp:lastModifiedBy>Faisal Muhammad Shafa Hassan</cp:lastModifiedBy>
  <cp:revision>123</cp:revision>
  <dcterms:created xsi:type="dcterms:W3CDTF">2024-08-04T12:20:00Z</dcterms:created>
  <dcterms:modified xsi:type="dcterms:W3CDTF">2026-06-09T08:35:00Z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0x010100673EB138D8E0084791D2E14960CC750F</vt:lpwstr>
  </property>
</Properties>
</file>